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65" w:tblpY="2268"/>
        <w:tblOverlap w:val="never"/>
        <w:tblW w:w="981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7"/>
        <w:gridCol w:w="6915"/>
        <w:gridCol w:w="14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none" w:hAnsi="none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none" w:eastAsia="仿宋_GB2312" w:cs="宋体"/>
                <w:b/>
                <w:bCs/>
                <w:kern w:val="0"/>
                <w:sz w:val="28"/>
                <w:szCs w:val="28"/>
              </w:rPr>
              <w:t>时间安排</w:t>
            </w:r>
          </w:p>
        </w:tc>
        <w:tc>
          <w:tcPr>
            <w:tcW w:w="6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none" w:hAnsi="none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none" w:eastAsia="仿宋_GB2312" w:cs="宋体"/>
                <w:b/>
                <w:bCs/>
                <w:kern w:val="0"/>
                <w:sz w:val="28"/>
                <w:szCs w:val="28"/>
              </w:rPr>
              <w:t>体检部门</w:t>
            </w:r>
          </w:p>
        </w:tc>
        <w:tc>
          <w:tcPr>
            <w:tcW w:w="14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none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none" w:eastAsia="仿宋_GB2312" w:cs="宋体"/>
                <w:b/>
                <w:bCs/>
                <w:kern w:val="0"/>
                <w:sz w:val="28"/>
                <w:szCs w:val="28"/>
              </w:rPr>
              <w:t>体检地点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none" w:eastAsia="仿宋_GB2312" w:cs="宋体"/>
                <w:spacing w:val="-15"/>
                <w:kern w:val="0"/>
                <w:sz w:val="28"/>
                <w:szCs w:val="28"/>
              </w:rPr>
            </w:pP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6月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日</w:t>
            </w:r>
          </w:p>
        </w:tc>
        <w:tc>
          <w:tcPr>
            <w:tcW w:w="6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none" w:eastAsia="仿宋_GB2312" w:cs="宋体"/>
                <w:spacing w:val="-15"/>
                <w:kern w:val="0"/>
                <w:sz w:val="28"/>
                <w:szCs w:val="28"/>
              </w:rPr>
            </w:pP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退休人员（70岁及以上）（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146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）、离退休工作处（3）</w:t>
            </w:r>
          </w:p>
        </w:tc>
        <w:tc>
          <w:tcPr>
            <w:tcW w:w="14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none" w:eastAsia="仿宋_GB2312" w:cs="宋体"/>
                <w:spacing w:val="-15"/>
                <w:kern w:val="0"/>
                <w:sz w:val="28"/>
                <w:szCs w:val="28"/>
              </w:rPr>
            </w:pP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九楼（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149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none" w:eastAsia="仿宋_GB2312" w:cs="宋体"/>
                <w:spacing w:val="-15"/>
                <w:kern w:val="0"/>
                <w:sz w:val="28"/>
                <w:szCs w:val="28"/>
              </w:rPr>
            </w:pP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6月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日</w:t>
            </w:r>
          </w:p>
        </w:tc>
        <w:tc>
          <w:tcPr>
            <w:tcW w:w="6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none" w:eastAsia="仿宋_GB2312" w:cs="宋体"/>
                <w:spacing w:val="-15"/>
                <w:kern w:val="0"/>
                <w:sz w:val="28"/>
                <w:szCs w:val="28"/>
              </w:rPr>
            </w:pP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退休人员（70岁以下）（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200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）</w:t>
            </w:r>
          </w:p>
        </w:tc>
        <w:tc>
          <w:tcPr>
            <w:tcW w:w="14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none" w:eastAsia="仿宋_GB2312" w:cs="宋体"/>
                <w:spacing w:val="-15"/>
                <w:kern w:val="0"/>
                <w:sz w:val="28"/>
                <w:szCs w:val="28"/>
              </w:rPr>
            </w:pP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九楼（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200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none" w:eastAsia="仿宋_GB2312" w:cs="宋体"/>
                <w:spacing w:val="-15"/>
                <w:kern w:val="0"/>
                <w:sz w:val="28"/>
                <w:szCs w:val="28"/>
              </w:rPr>
            </w:pP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5日</w:t>
            </w:r>
          </w:p>
        </w:tc>
        <w:tc>
          <w:tcPr>
            <w:tcW w:w="6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none" w:eastAsia="仿宋_GB2312" w:cs="宋体"/>
                <w:spacing w:val="-15"/>
                <w:kern w:val="0"/>
                <w:sz w:val="28"/>
                <w:szCs w:val="28"/>
              </w:rPr>
            </w:pP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保健对象（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131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）</w:t>
            </w:r>
          </w:p>
        </w:tc>
        <w:tc>
          <w:tcPr>
            <w:tcW w:w="14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none" w:eastAsia="仿宋_GB2312" w:cs="宋体"/>
                <w:spacing w:val="-15"/>
                <w:kern w:val="0"/>
                <w:sz w:val="28"/>
                <w:szCs w:val="28"/>
              </w:rPr>
            </w:pP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九楼（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131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3" w:hRule="atLeast"/>
        </w:trPr>
        <w:tc>
          <w:tcPr>
            <w:tcW w:w="1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none" w:eastAsia="仿宋_GB2312" w:cs="宋体"/>
                <w:spacing w:val="-15"/>
                <w:kern w:val="0"/>
                <w:sz w:val="28"/>
                <w:szCs w:val="28"/>
              </w:rPr>
            </w:pP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日</w:t>
            </w:r>
          </w:p>
        </w:tc>
        <w:tc>
          <w:tcPr>
            <w:tcW w:w="6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</w:pP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办公室（10）、组织部（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）、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统战部（2）、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宣传部（7）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纪委办公室（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）、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巡察办（2）、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学工部（13）、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研究生工作部（2）、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发展规划处（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）、人事处（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）、财务处（19）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教务处（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）、教师发展中心（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）、科学技术处（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）、科技成果转化中心（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）、国际交流合作处（7）、就业工作处（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）、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国有资产管理处（9）、实验室与设备管理处（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）、招投标管理公办室（4）、审计处（4）、保卫处（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）、产业管理处（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）、工会（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）、机关第一党委（2）、机关第二党委（2）、团委（7）、校友工作处（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）、研究生院（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）、城市建设学院（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）、档案馆（7）、节能研究院（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）</w:t>
            </w:r>
          </w:p>
        </w:tc>
        <w:tc>
          <w:tcPr>
            <w:tcW w:w="14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none" w:eastAsia="仿宋_GB2312" w:cs="宋体"/>
                <w:spacing w:val="-15"/>
                <w:kern w:val="0"/>
                <w:sz w:val="28"/>
                <w:szCs w:val="28"/>
              </w:rPr>
            </w:pP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九楼（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216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457" w:type="dxa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none" w:eastAsia="仿宋_GB2312" w:cs="宋体"/>
                <w:spacing w:val="-15"/>
                <w:kern w:val="0"/>
                <w:sz w:val="28"/>
                <w:szCs w:val="28"/>
              </w:rPr>
            </w:pP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日</w:t>
            </w:r>
          </w:p>
        </w:tc>
        <w:tc>
          <w:tcPr>
            <w:tcW w:w="6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</w:pP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土木工程学院（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146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）、体育教学部（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）、图书馆（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）、继续教育学院（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）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九楼（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224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none" w:eastAsia="仿宋_GB2312" w:cs="宋体"/>
                <w:spacing w:val="-15"/>
                <w:kern w:val="0"/>
                <w:sz w:val="28"/>
                <w:szCs w:val="28"/>
              </w:rPr>
            </w:pP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日</w:t>
            </w:r>
          </w:p>
        </w:tc>
        <w:tc>
          <w:tcPr>
            <w:tcW w:w="6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</w:pP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环境与能源工程学院（10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）、信息网络中心（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）、后勤服务集团（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60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）</w:t>
            </w:r>
          </w:p>
        </w:tc>
        <w:tc>
          <w:tcPr>
            <w:tcW w:w="14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九楼（18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457" w:type="dxa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none" w:eastAsia="仿宋_GB2312" w:cs="宋体"/>
                <w:spacing w:val="-15"/>
                <w:kern w:val="0"/>
                <w:sz w:val="28"/>
                <w:szCs w:val="28"/>
              </w:rPr>
            </w:pP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日</w:t>
            </w:r>
          </w:p>
        </w:tc>
        <w:tc>
          <w:tcPr>
            <w:tcW w:w="6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</w:pP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电子与信息工程学院（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103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）、安徽省BIM工程中心（建筑装备研究院）（2）、安徽省乡村振兴研究院（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）、材料与化学工程学院（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89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）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none" w:eastAsia="仿宋_GB2312" w:cs="宋体"/>
                <w:color w:val="000000"/>
                <w:spacing w:val="-15"/>
                <w:kern w:val="0"/>
                <w:sz w:val="28"/>
                <w:szCs w:val="28"/>
              </w:rPr>
              <w:t>九楼（</w:t>
            </w:r>
            <w:r>
              <w:rPr>
                <w:rFonts w:hint="eastAsia" w:ascii="仿宋_GB2312" w:hAnsi="none" w:eastAsia="仿宋_GB2312" w:cs="宋体"/>
                <w:color w:val="000000"/>
                <w:spacing w:val="-15"/>
                <w:kern w:val="0"/>
                <w:sz w:val="28"/>
                <w:szCs w:val="28"/>
                <w:lang w:val="en-US" w:eastAsia="zh-CN"/>
              </w:rPr>
              <w:t>198</w:t>
            </w:r>
            <w:r>
              <w:rPr>
                <w:rFonts w:hint="eastAsia" w:ascii="仿宋_GB2312" w:hAnsi="none" w:eastAsia="仿宋_GB2312" w:cs="宋体"/>
                <w:color w:val="000000"/>
                <w:spacing w:val="-15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7月1日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</w:pP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数理学院（96）、公共管理学院（64）、马克思主义学院（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）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九楼（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200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7月2日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</w:pP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保健对象（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）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九楼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7月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日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</w:pP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建筑与规划学院（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103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）、机械与电气工程学院（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93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）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九楼（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196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7月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日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</w:pP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经济与管理学院（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102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）、艺术学院（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69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）、外国语学院（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65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）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九楼（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236</w:t>
            </w: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rFonts w:hint="default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时间待定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教职工（补检）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none" w:eastAsia="仿宋_GB2312" w:cs="宋体"/>
                <w:spacing w:val="-15"/>
                <w:kern w:val="0"/>
                <w:sz w:val="28"/>
                <w:szCs w:val="28"/>
                <w:lang w:val="en-US" w:eastAsia="zh-CN"/>
              </w:rPr>
              <w:t>九楼</w:t>
            </w:r>
          </w:p>
        </w:tc>
      </w:tr>
    </w:tbl>
    <w:p>
      <w:pPr>
        <w:jc w:val="center"/>
        <w:rPr>
          <w:sz w:val="18"/>
          <w:szCs w:val="18"/>
        </w:rPr>
      </w:pPr>
      <w:bookmarkStart w:id="0" w:name="_GoBack"/>
      <w:r>
        <w:rPr>
          <w:rFonts w:hint="eastAsia"/>
          <w:sz w:val="30"/>
          <w:szCs w:val="30"/>
          <w:lang w:val="en-US" w:eastAsia="zh-CN"/>
        </w:rPr>
        <w:t>附件1：</w:t>
      </w:r>
      <w:r>
        <w:rPr>
          <w:rFonts w:hint="eastAsia"/>
          <w:sz w:val="30"/>
          <w:szCs w:val="30"/>
        </w:rPr>
        <w:t>2022年体检详细安排（人数）</w:t>
      </w:r>
      <w:r>
        <w:rPr>
          <w:sz w:val="30"/>
          <w:szCs w:val="30"/>
        </w:rPr>
        <w:br w:type="textWrapping" w:clear="all"/>
      </w:r>
    </w:p>
    <w:bookmarkEnd w:id="0"/>
    <w:sectPr>
      <w:footerReference r:id="rId3" w:type="default"/>
      <w:footerReference r:id="rId4" w:type="even"/>
      <w:pgSz w:w="11906" w:h="16838"/>
      <w:pgMar w:top="1440" w:right="1588" w:bottom="158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n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</w:pP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49"/>
    <w:rsid w:val="00030FBB"/>
    <w:rsid w:val="000827C6"/>
    <w:rsid w:val="00157BE9"/>
    <w:rsid w:val="001A10CA"/>
    <w:rsid w:val="002E5A65"/>
    <w:rsid w:val="0038371C"/>
    <w:rsid w:val="003A1D16"/>
    <w:rsid w:val="005330F9"/>
    <w:rsid w:val="00561248"/>
    <w:rsid w:val="00570CFA"/>
    <w:rsid w:val="0058270A"/>
    <w:rsid w:val="0059043F"/>
    <w:rsid w:val="005B1A2C"/>
    <w:rsid w:val="00603DC4"/>
    <w:rsid w:val="00675D15"/>
    <w:rsid w:val="0081247B"/>
    <w:rsid w:val="00825949"/>
    <w:rsid w:val="00890C5B"/>
    <w:rsid w:val="008C2FD8"/>
    <w:rsid w:val="009661D5"/>
    <w:rsid w:val="00A65093"/>
    <w:rsid w:val="00A733D5"/>
    <w:rsid w:val="00A8774F"/>
    <w:rsid w:val="00CC1568"/>
    <w:rsid w:val="00D416C8"/>
    <w:rsid w:val="00DC25A2"/>
    <w:rsid w:val="00F00F85"/>
    <w:rsid w:val="00F41461"/>
    <w:rsid w:val="00FC36A6"/>
    <w:rsid w:val="032E3157"/>
    <w:rsid w:val="06583541"/>
    <w:rsid w:val="092D3D00"/>
    <w:rsid w:val="1C337544"/>
    <w:rsid w:val="2FA85936"/>
    <w:rsid w:val="39F8754A"/>
    <w:rsid w:val="400405E7"/>
    <w:rsid w:val="47E60660"/>
    <w:rsid w:val="483A0DD5"/>
    <w:rsid w:val="521F7625"/>
    <w:rsid w:val="53694FB6"/>
    <w:rsid w:val="695E6DE1"/>
    <w:rsid w:val="754A6DD4"/>
    <w:rsid w:val="7BE7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719</Characters>
  <Lines>5</Lines>
  <Paragraphs>1</Paragraphs>
  <TotalTime>1</TotalTime>
  <ScaleCrop>false</ScaleCrop>
  <LinksUpToDate>false</LinksUpToDate>
  <CharactersWithSpaces>844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2021-05-19T04:37:00Z</dcterms:created>
  <dc:creator>DELL</dc:creator>
  <cp:lastModifiedBy>zhuyuanjun</cp:lastModifiedBy>
  <cp:lastPrinted>2022-05-10T03:35:00Z</cp:lastPrinted>
  <dcterms:modified xsi:type="dcterms:W3CDTF">2022-06-06T07:50:52Z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EC98274776814BDFB4DB0C856B9AC1A5</vt:lpwstr>
  </property>
</Properties>
</file>