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452A">
      <w:pPr>
        <w:spacing w:before="64" w:line="227" w:lineRule="auto"/>
        <w:ind w:left="310"/>
        <w:rPr>
          <w:rFonts w:hint="default" w:ascii="黑体" w:hAnsi="黑体" w:eastAsia="黑体" w:cs="黑体"/>
          <w:spacing w:val="-4"/>
          <w:sz w:val="31"/>
          <w:szCs w:val="3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附件2</w:t>
      </w:r>
    </w:p>
    <w:p w14:paraId="2A98541D">
      <w:pPr>
        <w:spacing w:before="142" w:line="257" w:lineRule="auto"/>
        <w:ind w:left="3316" w:right="1077" w:hanging="2235"/>
        <w:outlineLvl w:val="5"/>
        <w:rPr>
          <w:rFonts w:ascii="等线" w:hAnsi="等线" w:eastAsia="等线" w:cs="等线"/>
          <w:b/>
          <w:bCs/>
          <w:spacing w:val="9"/>
          <w:sz w:val="31"/>
          <w:szCs w:val="31"/>
        </w:rPr>
      </w:pPr>
      <w:r>
        <w:rPr>
          <w:rFonts w:ascii="等线" w:hAnsi="等线" w:eastAsia="等线" w:cs="等线"/>
          <w:b/>
          <w:bCs/>
          <w:spacing w:val="9"/>
          <w:sz w:val="31"/>
          <w:szCs w:val="31"/>
        </w:rPr>
        <w:t>第五届全国大学青年教师地质课程教学比赛评分参考标准</w:t>
      </w:r>
    </w:p>
    <w:bookmarkEnd w:id="0"/>
    <w:p w14:paraId="410F2F7F">
      <w:pPr>
        <w:pStyle w:val="4"/>
        <w:spacing w:before="244" w:line="223" w:lineRule="auto"/>
        <w:ind w:left="3446"/>
        <w:outlineLvl w:val="5"/>
      </w:pPr>
      <w:r>
        <w:rPr>
          <w:b/>
          <w:bCs/>
          <w:spacing w:val="-2"/>
        </w:rPr>
        <w:t>（100分制）</w:t>
      </w:r>
    </w:p>
    <w:p w14:paraId="2C4EAE4A">
      <w:pPr>
        <w:spacing w:before="140"/>
      </w:pPr>
    </w:p>
    <w:tbl>
      <w:tblPr>
        <w:tblStyle w:val="10"/>
        <w:tblW w:w="8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6588"/>
        <w:gridCol w:w="1017"/>
      </w:tblGrid>
      <w:tr w14:paraId="6D574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97" w:type="dxa"/>
            <w:vAlign w:val="top"/>
          </w:tcPr>
          <w:p w14:paraId="4FFEFA15">
            <w:pPr>
              <w:pStyle w:val="11"/>
              <w:spacing w:line="241" w:lineRule="auto"/>
            </w:pPr>
          </w:p>
          <w:p w14:paraId="24AE1E3B">
            <w:pPr>
              <w:spacing w:before="78" w:line="220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</w:t>
            </w:r>
          </w:p>
        </w:tc>
        <w:tc>
          <w:tcPr>
            <w:tcW w:w="6588" w:type="dxa"/>
            <w:vAlign w:val="top"/>
          </w:tcPr>
          <w:p w14:paraId="3C7BD570">
            <w:pPr>
              <w:pStyle w:val="11"/>
              <w:spacing w:line="242" w:lineRule="auto"/>
            </w:pPr>
          </w:p>
          <w:p w14:paraId="7247DFEC">
            <w:pPr>
              <w:spacing w:before="78" w:line="218" w:lineRule="auto"/>
              <w:ind w:left="2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评价内容</w:t>
            </w:r>
          </w:p>
        </w:tc>
        <w:tc>
          <w:tcPr>
            <w:tcW w:w="1017" w:type="dxa"/>
            <w:vAlign w:val="top"/>
          </w:tcPr>
          <w:p w14:paraId="4A663441">
            <w:pPr>
              <w:pStyle w:val="11"/>
              <w:spacing w:line="241" w:lineRule="auto"/>
            </w:pPr>
          </w:p>
          <w:p w14:paraId="22E7BE9F">
            <w:pPr>
              <w:spacing w:before="78" w:line="219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分值</w:t>
            </w:r>
          </w:p>
        </w:tc>
      </w:tr>
      <w:tr w14:paraId="0282D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97" w:type="dxa"/>
            <w:vMerge w:val="restart"/>
            <w:tcBorders>
              <w:bottom w:val="nil"/>
            </w:tcBorders>
            <w:textDirection w:val="tbRlV"/>
            <w:vAlign w:val="top"/>
          </w:tcPr>
          <w:p w14:paraId="63F8C2A9">
            <w:pPr>
              <w:pStyle w:val="11"/>
              <w:spacing w:line="286" w:lineRule="auto"/>
            </w:pPr>
          </w:p>
          <w:p w14:paraId="7237C4B3">
            <w:pPr>
              <w:spacing w:before="80" w:line="202" w:lineRule="auto"/>
              <w:ind w:lef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0"/>
                <w:sz w:val="24"/>
                <w:szCs w:val="24"/>
              </w:rPr>
              <w:t>教学设计</w:t>
            </w:r>
          </w:p>
        </w:tc>
        <w:tc>
          <w:tcPr>
            <w:tcW w:w="6588" w:type="dxa"/>
            <w:vAlign w:val="top"/>
          </w:tcPr>
          <w:p w14:paraId="5D841F4F">
            <w:pPr>
              <w:spacing w:before="135" w:line="250" w:lineRule="auto"/>
              <w:ind w:left="43" w:right="129"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（1）教学目标明确，教学理念体现学生为中心，层次清楚，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结构合理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28E5675B">
            <w:pPr>
              <w:pStyle w:val="11"/>
              <w:spacing w:line="271" w:lineRule="auto"/>
            </w:pPr>
          </w:p>
          <w:p w14:paraId="064B15F2">
            <w:pPr>
              <w:pStyle w:val="11"/>
              <w:spacing w:line="271" w:lineRule="auto"/>
            </w:pPr>
          </w:p>
          <w:p w14:paraId="3F1F0D59">
            <w:pPr>
              <w:pStyle w:val="11"/>
              <w:spacing w:line="271" w:lineRule="auto"/>
            </w:pPr>
          </w:p>
          <w:p w14:paraId="09AF6000">
            <w:pPr>
              <w:pStyle w:val="11"/>
              <w:spacing w:line="271" w:lineRule="auto"/>
            </w:pPr>
          </w:p>
          <w:p w14:paraId="5221F7CD">
            <w:pPr>
              <w:spacing w:before="78" w:line="220" w:lineRule="auto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20分</w:t>
            </w:r>
          </w:p>
        </w:tc>
      </w:tr>
      <w:tr w14:paraId="11855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2CA75B">
            <w:pPr>
              <w:pStyle w:val="11"/>
            </w:pPr>
          </w:p>
        </w:tc>
        <w:tc>
          <w:tcPr>
            <w:tcW w:w="6588" w:type="dxa"/>
            <w:vAlign w:val="top"/>
          </w:tcPr>
          <w:p w14:paraId="0EEBE7A8">
            <w:pPr>
              <w:spacing w:before="149" w:line="247" w:lineRule="auto"/>
              <w:ind w:left="40" w:right="93"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（2）教案设计符合大纲目标及教学要求，课件设计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美观，合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理使用图、表、动画等，板书设计合理</w:t>
            </w:r>
          </w:p>
        </w:tc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0E3384C7">
            <w:pPr>
              <w:pStyle w:val="11"/>
            </w:pPr>
          </w:p>
        </w:tc>
      </w:tr>
      <w:tr w14:paraId="27033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97" w:type="dxa"/>
            <w:vMerge w:val="continue"/>
            <w:tcBorders>
              <w:top w:val="nil"/>
            </w:tcBorders>
            <w:textDirection w:val="tbRlV"/>
            <w:vAlign w:val="top"/>
          </w:tcPr>
          <w:p w14:paraId="65798EB6">
            <w:pPr>
              <w:pStyle w:val="11"/>
            </w:pPr>
          </w:p>
        </w:tc>
        <w:tc>
          <w:tcPr>
            <w:tcW w:w="6588" w:type="dxa"/>
            <w:vAlign w:val="top"/>
          </w:tcPr>
          <w:p w14:paraId="0AD4163A">
            <w:pPr>
              <w:spacing w:before="151" w:line="248" w:lineRule="auto"/>
              <w:ind w:left="38" w:righ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（3）教学设计充分体现方法、技术、理念的创新性，合理运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用大数据、人工智能等技术</w:t>
            </w: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787F61E3">
            <w:pPr>
              <w:pStyle w:val="11"/>
            </w:pPr>
          </w:p>
        </w:tc>
      </w:tr>
      <w:tr w14:paraId="3F5AE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7" w:type="dxa"/>
            <w:vMerge w:val="restart"/>
            <w:tcBorders>
              <w:bottom w:val="nil"/>
            </w:tcBorders>
            <w:textDirection w:val="tbRlV"/>
            <w:vAlign w:val="top"/>
          </w:tcPr>
          <w:p w14:paraId="7C747224">
            <w:pPr>
              <w:pStyle w:val="11"/>
              <w:spacing w:line="286" w:lineRule="auto"/>
            </w:pPr>
          </w:p>
          <w:p w14:paraId="5353DE53">
            <w:pPr>
              <w:spacing w:before="81" w:line="195" w:lineRule="auto"/>
              <w:ind w:left="6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position w:val="1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容</w:t>
            </w:r>
          </w:p>
        </w:tc>
        <w:tc>
          <w:tcPr>
            <w:tcW w:w="6588" w:type="dxa"/>
            <w:vAlign w:val="top"/>
          </w:tcPr>
          <w:p w14:paraId="5FF8F44D">
            <w:pPr>
              <w:spacing w:before="204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（1）围绕立德树人根本任务，突出课程思政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35B6D5E1">
            <w:pPr>
              <w:pStyle w:val="11"/>
              <w:spacing w:line="273" w:lineRule="auto"/>
            </w:pPr>
          </w:p>
          <w:p w14:paraId="3977178E">
            <w:pPr>
              <w:pStyle w:val="11"/>
              <w:spacing w:line="273" w:lineRule="auto"/>
            </w:pPr>
          </w:p>
          <w:p w14:paraId="4752D19A">
            <w:pPr>
              <w:pStyle w:val="11"/>
              <w:spacing w:line="273" w:lineRule="auto"/>
            </w:pPr>
          </w:p>
          <w:p w14:paraId="198B8FB2">
            <w:pPr>
              <w:pStyle w:val="11"/>
              <w:spacing w:line="273" w:lineRule="auto"/>
            </w:pPr>
          </w:p>
          <w:p w14:paraId="435A6D0B">
            <w:pPr>
              <w:spacing w:before="78" w:line="220" w:lineRule="auto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35分</w:t>
            </w:r>
          </w:p>
        </w:tc>
      </w:tr>
      <w:tr w14:paraId="15F99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A2236D">
            <w:pPr>
              <w:pStyle w:val="11"/>
            </w:pPr>
          </w:p>
        </w:tc>
        <w:tc>
          <w:tcPr>
            <w:tcW w:w="6588" w:type="dxa"/>
            <w:vAlign w:val="top"/>
          </w:tcPr>
          <w:p w14:paraId="7B69BAFD">
            <w:pPr>
              <w:spacing w:before="202" w:line="216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（2）内容充实，注重学术性，渗透专业思想，服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务教学目标</w:t>
            </w:r>
          </w:p>
        </w:tc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42C2042D">
            <w:pPr>
              <w:pStyle w:val="11"/>
            </w:pPr>
          </w:p>
        </w:tc>
      </w:tr>
      <w:tr w14:paraId="05747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EFF37D">
            <w:pPr>
              <w:pStyle w:val="11"/>
            </w:pPr>
          </w:p>
        </w:tc>
        <w:tc>
          <w:tcPr>
            <w:tcW w:w="6588" w:type="dxa"/>
            <w:vAlign w:val="top"/>
          </w:tcPr>
          <w:p w14:paraId="64562F8B">
            <w:pPr>
              <w:spacing w:before="203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（3）理论联系实际，反映学科发展新思想、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新概念、新成果</w:t>
            </w:r>
          </w:p>
        </w:tc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116BC8FC">
            <w:pPr>
              <w:pStyle w:val="11"/>
            </w:pPr>
          </w:p>
        </w:tc>
      </w:tr>
      <w:tr w14:paraId="18433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Merge w:val="continue"/>
            <w:tcBorders>
              <w:top w:val="nil"/>
            </w:tcBorders>
            <w:textDirection w:val="tbRlV"/>
            <w:vAlign w:val="top"/>
          </w:tcPr>
          <w:p w14:paraId="3786F13E">
            <w:pPr>
              <w:pStyle w:val="11"/>
            </w:pPr>
          </w:p>
        </w:tc>
        <w:tc>
          <w:tcPr>
            <w:tcW w:w="6588" w:type="dxa"/>
            <w:vAlign w:val="top"/>
          </w:tcPr>
          <w:p w14:paraId="7D5CEBD6">
            <w:pPr>
              <w:spacing w:before="203" w:line="216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（4）重点突出，条理清晰，内容连贯，循序渐进</w:t>
            </w: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1F516279">
            <w:pPr>
              <w:pStyle w:val="11"/>
            </w:pPr>
          </w:p>
        </w:tc>
      </w:tr>
      <w:tr w14:paraId="6BE7F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Merge w:val="restart"/>
            <w:tcBorders>
              <w:bottom w:val="nil"/>
            </w:tcBorders>
            <w:textDirection w:val="tbRlV"/>
            <w:vAlign w:val="top"/>
          </w:tcPr>
          <w:p w14:paraId="1232CAA6">
            <w:pPr>
              <w:pStyle w:val="11"/>
              <w:spacing w:line="286" w:lineRule="auto"/>
            </w:pPr>
          </w:p>
          <w:p w14:paraId="263ED23E">
            <w:pPr>
              <w:spacing w:before="80" w:line="203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织</w:t>
            </w:r>
          </w:p>
        </w:tc>
        <w:tc>
          <w:tcPr>
            <w:tcW w:w="6588" w:type="dxa"/>
            <w:vAlign w:val="top"/>
          </w:tcPr>
          <w:p w14:paraId="55961B6E">
            <w:pPr>
              <w:spacing w:before="206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（1）教学时间分配合理，松弛有度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39477081">
            <w:pPr>
              <w:pStyle w:val="11"/>
              <w:spacing w:line="259" w:lineRule="auto"/>
            </w:pPr>
          </w:p>
          <w:p w14:paraId="123C5E98">
            <w:pPr>
              <w:pStyle w:val="11"/>
              <w:spacing w:line="259" w:lineRule="auto"/>
            </w:pPr>
          </w:p>
          <w:p w14:paraId="628A55AE">
            <w:pPr>
              <w:pStyle w:val="11"/>
              <w:spacing w:line="260" w:lineRule="auto"/>
            </w:pPr>
          </w:p>
          <w:p w14:paraId="72064BED">
            <w:pPr>
              <w:spacing w:before="78" w:line="220" w:lineRule="auto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30分</w:t>
            </w:r>
          </w:p>
        </w:tc>
      </w:tr>
      <w:tr w14:paraId="26E29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E92FCA">
            <w:pPr>
              <w:pStyle w:val="11"/>
            </w:pPr>
          </w:p>
        </w:tc>
        <w:tc>
          <w:tcPr>
            <w:tcW w:w="6588" w:type="dxa"/>
            <w:vAlign w:val="top"/>
          </w:tcPr>
          <w:p w14:paraId="2BC2F0DE">
            <w:pPr>
              <w:spacing w:before="207" w:line="215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（2）课堂气氛活跃，互动多样化</w:t>
            </w:r>
          </w:p>
        </w:tc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 w14:paraId="390A3407">
            <w:pPr>
              <w:pStyle w:val="11"/>
            </w:pPr>
          </w:p>
        </w:tc>
      </w:tr>
      <w:tr w14:paraId="32C93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7" w:type="dxa"/>
            <w:vMerge w:val="continue"/>
            <w:tcBorders>
              <w:top w:val="nil"/>
            </w:tcBorders>
            <w:textDirection w:val="tbRlV"/>
            <w:vAlign w:val="top"/>
          </w:tcPr>
          <w:p w14:paraId="4C409E12">
            <w:pPr>
              <w:pStyle w:val="11"/>
            </w:pPr>
          </w:p>
        </w:tc>
        <w:tc>
          <w:tcPr>
            <w:tcW w:w="6588" w:type="dxa"/>
            <w:vAlign w:val="top"/>
          </w:tcPr>
          <w:p w14:paraId="6E7A3AAC">
            <w:pPr>
              <w:spacing w:before="207" w:line="216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（3）启发性强，能有效调动学生思维和学习积极性</w:t>
            </w: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25EB3E20">
            <w:pPr>
              <w:pStyle w:val="11"/>
            </w:pPr>
          </w:p>
        </w:tc>
      </w:tr>
      <w:tr w14:paraId="51095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97" w:type="dxa"/>
            <w:vMerge w:val="restart"/>
            <w:tcBorders>
              <w:bottom w:val="nil"/>
            </w:tcBorders>
            <w:textDirection w:val="tbRlV"/>
            <w:vAlign w:val="top"/>
          </w:tcPr>
          <w:p w14:paraId="6DCAD5C8">
            <w:pPr>
              <w:pStyle w:val="11"/>
              <w:spacing w:line="286" w:lineRule="auto"/>
            </w:pPr>
          </w:p>
          <w:p w14:paraId="1F6237B6">
            <w:pPr>
              <w:spacing w:before="80" w:line="202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语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言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态</w:t>
            </w:r>
          </w:p>
        </w:tc>
        <w:tc>
          <w:tcPr>
            <w:tcW w:w="6588" w:type="dxa"/>
            <w:vAlign w:val="top"/>
          </w:tcPr>
          <w:p w14:paraId="4833ADE5">
            <w:pPr>
              <w:spacing w:before="263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（1）普通话讲课，语言清晰、流畅、准确，语速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节奏恰当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30F3F3D2">
            <w:pPr>
              <w:pStyle w:val="11"/>
              <w:spacing w:line="288" w:lineRule="auto"/>
            </w:pPr>
          </w:p>
          <w:p w14:paraId="26A08624">
            <w:pPr>
              <w:pStyle w:val="11"/>
              <w:spacing w:line="289" w:lineRule="auto"/>
            </w:pPr>
          </w:p>
          <w:p w14:paraId="0C58A7B2">
            <w:pPr>
              <w:spacing w:before="78" w:line="220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15分</w:t>
            </w:r>
          </w:p>
        </w:tc>
      </w:tr>
      <w:tr w14:paraId="0631A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7" w:type="dxa"/>
            <w:vMerge w:val="continue"/>
            <w:tcBorders>
              <w:top w:val="nil"/>
            </w:tcBorders>
            <w:textDirection w:val="tbRlV"/>
            <w:vAlign w:val="top"/>
          </w:tcPr>
          <w:p w14:paraId="49FAC409">
            <w:pPr>
              <w:pStyle w:val="11"/>
            </w:pPr>
          </w:p>
        </w:tc>
        <w:tc>
          <w:tcPr>
            <w:tcW w:w="6588" w:type="dxa"/>
            <w:vAlign w:val="top"/>
          </w:tcPr>
          <w:p w14:paraId="652124C2">
            <w:pPr>
              <w:spacing w:before="264"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（2）仪表自然得体，精神饱满，表情自然大方、亲和力强</w:t>
            </w: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5176DCFD">
            <w:pPr>
              <w:pStyle w:val="11"/>
            </w:pPr>
          </w:p>
        </w:tc>
      </w:tr>
    </w:tbl>
    <w:p w14:paraId="41DFBB47">
      <w:pPr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A95C1">
    <w:pPr>
      <w:spacing w:line="233" w:lineRule="auto"/>
      <w:ind w:left="395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D9D3B">
    <w:pPr>
      <w:spacing w:before="86" w:line="227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05F8"/>
    <w:rsid w:val="206D05F8"/>
    <w:rsid w:val="414727CC"/>
    <w:rsid w:val="41B915A8"/>
    <w:rsid w:val="59DB3743"/>
    <w:rsid w:val="5D9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1687</Words>
  <Characters>1791</Characters>
  <Lines>0</Lines>
  <Paragraphs>0</Paragraphs>
  <TotalTime>3</TotalTime>
  <ScaleCrop>false</ScaleCrop>
  <LinksUpToDate>false</LinksUpToDate>
  <CharactersWithSpaces>1872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2025-07-10T08:06:00Z</dcterms:created>
  <dc:creator>Whatever</dc:creator>
  <cp:lastModifiedBy>Whatever</cp:lastModifiedBy>
  <dcterms:modified xsi:type="dcterms:W3CDTF">2025-07-10T09:15:26Z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C81ED01C22C0437CBD33066DBC989067_13</vt:lpwstr>
  </property>
  <property fmtid="{D5CDD505-2E9C-101B-9397-08002B2CF9AE}" pid="4" name="KSOTemplateDocerSaveRecord">
    <vt:lpwstr>eyJoZGlkIjoiZWE1YzkxNTAwNTE0ZjAwZmQ0NWU1NmEwYTNhZTJmODUiLCJ1c2VySWQiOiIyNDU5NjgwNzUifQ==</vt:lpwstr>
  </property>
</Properties>
</file>