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</w:t>
      </w:r>
      <w:r>
        <w:rPr>
          <w:rFonts w:hint="eastAsia"/>
          <w:b/>
          <w:sz w:val="32"/>
          <w:szCs w:val="32"/>
          <w:lang w:eastAsia="zh-CN"/>
        </w:rPr>
        <w:t>实验课选课重修及补修</w:t>
      </w:r>
      <w:r>
        <w:rPr>
          <w:rFonts w:hint="eastAsia"/>
          <w:b/>
          <w:sz w:val="32"/>
          <w:szCs w:val="32"/>
        </w:rPr>
        <w:t>流程指导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学生</w:t>
      </w:r>
      <w:r>
        <w:rPr>
          <w:rFonts w:hint="eastAsia"/>
          <w:sz w:val="30"/>
          <w:szCs w:val="30"/>
          <w:lang w:eastAsia="zh-CN"/>
        </w:rPr>
        <w:t>实验课选课重修及补修</w:t>
      </w:r>
      <w:r>
        <w:rPr>
          <w:rFonts w:hint="eastAsia"/>
          <w:sz w:val="30"/>
          <w:szCs w:val="30"/>
        </w:rPr>
        <w:t>流程如下：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 进入实践教学系统：从学校主页进入或者直接进入,建议用IE浏览器，其他浏览器可能会出现未知原因导致选课失败。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 1、直接进入（从第三步开始操作）：地址栏输入</w:t>
      </w:r>
      <w:r>
        <w:rPr>
          <w:sz w:val="30"/>
          <w:szCs w:val="30"/>
        </w:rPr>
        <w:t>http://219.231.0.154/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 2、学校主页进入：</w:t>
      </w:r>
      <w:r>
        <w:rPr>
          <w:sz w:val="30"/>
          <w:szCs w:val="30"/>
        </w:rPr>
        <w:t>http://www.ahjzu.edu.cn/</w:t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5272405" cy="226314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第一步：点击右下角“部门网站”选择“教务处”；</w:t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2515870" cy="3027045"/>
            <wp:effectExtent l="0" t="0" r="177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第二步：点击右上方“实践平台”；</w:t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5095240" cy="392493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</w:p>
    <w:p>
      <w:pPr>
        <w:jc w:val="center"/>
        <w:rPr>
          <w:rFonts w:hint="eastAsia"/>
          <w:sz w:val="30"/>
          <w:szCs w:val="30"/>
        </w:rPr>
      </w:pP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第三步：点击上方“实验教学”；</w:t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6028690" cy="32080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b/>
          <w:sz w:val="30"/>
          <w:szCs w:val="30"/>
        </w:rPr>
        <w:t>第四步：在右上方登录入口处输入学号密码登录，初始密码与学号相同；</w:t>
      </w:r>
    </w:p>
    <w:p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5723890" cy="1847850"/>
            <wp:effectExtent l="0" t="0" r="1016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第五步：点击左边菜单中的“实验重修及补修”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5515" cy="2286635"/>
            <wp:effectExtent l="0" t="0" r="13335" b="18415"/>
            <wp:docPr id="15" name="图片 15" descr="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应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第六步：查询所需重修或补修课程，点击“申请重修”</w:t>
      </w: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5965825" cy="2141855"/>
            <wp:effectExtent l="0" t="0" r="15875" b="10795"/>
            <wp:docPr id="17" name="图片 17" descr="应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应用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   待申请重修通过后，本学期对应课程下即会有学生姓名，老师可以预置排课或（预约排课）学生预约。</w:t>
      </w:r>
      <w:bookmarkStart w:id="0" w:name="_GoBack"/>
      <w:bookmarkEnd w:id="0"/>
    </w:p>
    <w:sectPr>
      <w:headerReference r:id="rId3" w:type="default"/>
      <w:pgSz w:w="11906" w:h="16838"/>
      <w:pgMar w:top="1440" w:right="1133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  <w:jc w:val="left"/>
      <w:rPr>
        <w:b/>
        <w:sz w:val="24"/>
        <w:szCs w:val="24"/>
      </w:rPr>
    </w:pPr>
    <w:r>
      <w:rPr>
        <w:rFonts w:hint="eastAsia"/>
        <w:b/>
        <w:sz w:val="24"/>
        <w:szCs w:val="24"/>
      </w:rPr>
      <w:t>附件:1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DA5D63"/>
    <w:rsid w:val="11F86394"/>
    <w:rsid w:val="16DF0EFD"/>
    <w:rsid w:val="23DA5D63"/>
    <w:rsid w:val="49462EB7"/>
    <w:rsid w:val="691C6A13"/>
    <w:rsid w:val="77204AF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2017-01-05T08:44:00Z</dcterms:created>
  <dc:creator>wanglin</dc:creator>
  <cp:lastModifiedBy>wanglin</cp:lastModifiedBy>
  <dcterms:modified xsi:type="dcterms:W3CDTF">2017-01-06T01:57:24Z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