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3801"/>
    <w:bookmarkStart w:id="1" w:name="_Toc18065"/>
    <w:bookmarkStart w:id="2" w:name="_GoBack"/>
    <w:p w:rsidR="00E1665F" w:rsidRDefault="00E1665F" w:rsidP="00E1665F">
      <w:pPr>
        <w:pStyle w:val="2"/>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end"/>
      </w:r>
      <w:r>
        <w:rPr>
          <w:rFonts w:hint="eastAsia"/>
        </w:rPr>
        <w:t>《土木工程材料实验</w:t>
      </w:r>
      <w:r>
        <w:rPr>
          <w:rFonts w:hint="eastAsia"/>
        </w:rPr>
        <w:t xml:space="preserve"> I</w:t>
      </w:r>
      <w:r>
        <w:rPr>
          <w:rFonts w:hint="eastAsia"/>
        </w:rPr>
        <w:t>》教学大纲</w:t>
      </w:r>
      <w:bookmarkEnd w:id="0"/>
      <w:bookmarkEnd w:id="1"/>
    </w:p>
    <w:bookmarkEnd w:id="2"/>
    <w:p w:rsidR="00E1665F" w:rsidRDefault="00E1665F" w:rsidP="00E1665F">
      <w:pPr>
        <w:spacing w:beforeLines="100" w:before="312" w:line="400" w:lineRule="exact"/>
        <w:rPr>
          <w:rFonts w:ascii="宋体" w:hAnsi="宋体" w:cs="宋体"/>
          <w:szCs w:val="21"/>
        </w:rPr>
      </w:pPr>
      <w:r>
        <w:rPr>
          <w:rFonts w:ascii="宋体" w:hAnsi="宋体" w:cs="宋体" w:hint="eastAsia"/>
          <w:b/>
          <w:szCs w:val="21"/>
        </w:rPr>
        <w:t>一.课程基本信息</w:t>
      </w:r>
    </w:p>
    <w:p w:rsidR="00E1665F" w:rsidRDefault="00E1665F" w:rsidP="00E1665F">
      <w:pPr>
        <w:spacing w:line="400" w:lineRule="exact"/>
        <w:ind w:firstLineChars="225" w:firstLine="473"/>
        <w:jc w:val="left"/>
        <w:rPr>
          <w:rFonts w:ascii="宋体" w:hAnsi="宋体" w:cs="宋体"/>
          <w:bCs/>
          <w:szCs w:val="21"/>
        </w:rPr>
      </w:pPr>
      <w:r>
        <w:rPr>
          <w:rFonts w:ascii="宋体" w:hAnsi="宋体" w:cs="宋体" w:hint="eastAsia"/>
          <w:bCs/>
          <w:szCs w:val="21"/>
        </w:rPr>
        <w:t>课程代码：</w:t>
      </w:r>
      <w:r>
        <w:rPr>
          <w:rFonts w:ascii="宋体" w:hAnsi="宋体" w:cs="宋体" w:hint="eastAsia"/>
          <w:spacing w:val="20"/>
          <w:szCs w:val="21"/>
        </w:rPr>
        <w:t xml:space="preserve">CH010044B                </w:t>
      </w:r>
      <w:r>
        <w:rPr>
          <w:rFonts w:ascii="宋体" w:hAnsi="宋体" w:cs="宋体" w:hint="eastAsia"/>
          <w:szCs w:val="21"/>
        </w:rPr>
        <w:t>课程性质：</w:t>
      </w:r>
      <w:r>
        <w:rPr>
          <w:rFonts w:ascii="宋体" w:hAnsi="宋体" w:cs="宋体" w:hint="eastAsia"/>
          <w:bCs/>
          <w:szCs w:val="21"/>
        </w:rPr>
        <w:t>必修课</w:t>
      </w:r>
    </w:p>
    <w:p w:rsidR="00E1665F" w:rsidRDefault="00E1665F" w:rsidP="00E1665F">
      <w:pPr>
        <w:spacing w:line="400" w:lineRule="exact"/>
        <w:ind w:firstLineChars="225" w:firstLine="473"/>
        <w:rPr>
          <w:rFonts w:ascii="宋体" w:hAnsi="宋体" w:cs="宋体"/>
          <w:szCs w:val="21"/>
        </w:rPr>
      </w:pPr>
      <w:r>
        <w:rPr>
          <w:rFonts w:ascii="宋体" w:hAnsi="宋体" w:cs="宋体" w:hint="eastAsia"/>
          <w:szCs w:val="21"/>
        </w:rPr>
        <w:t>课程名称：土木工程材料实验I               学时/学分：45/1.5</w:t>
      </w:r>
    </w:p>
    <w:p w:rsidR="00E1665F" w:rsidRDefault="00E1665F" w:rsidP="00E1665F">
      <w:pPr>
        <w:spacing w:line="400" w:lineRule="exact"/>
        <w:ind w:leftChars="225" w:left="473"/>
        <w:rPr>
          <w:rFonts w:ascii="宋体" w:hAnsi="宋体" w:cs="宋体"/>
          <w:kern w:val="0"/>
          <w:szCs w:val="21"/>
        </w:rPr>
      </w:pPr>
      <w:r>
        <w:rPr>
          <w:rFonts w:ascii="宋体" w:hAnsi="宋体" w:cs="宋体" w:hint="eastAsia"/>
          <w:szCs w:val="21"/>
        </w:rPr>
        <w:t>英文名称：</w:t>
      </w:r>
      <w:r>
        <w:rPr>
          <w:rFonts w:ascii="宋体" w:hAnsi="宋体" w:cs="宋体" w:hint="eastAsia"/>
          <w:kern w:val="0"/>
          <w:szCs w:val="21"/>
        </w:rPr>
        <w:t xml:space="preserve">civil engineering materials  I          </w:t>
      </w:r>
      <w:r>
        <w:rPr>
          <w:rFonts w:ascii="宋体" w:hAnsi="宋体" w:cs="宋体" w:hint="eastAsia"/>
          <w:szCs w:val="21"/>
        </w:rPr>
        <w:t>考核方式：</w:t>
      </w:r>
      <w:r>
        <w:rPr>
          <w:rFonts w:ascii="宋体" w:hAnsi="宋体" w:cs="宋体" w:hint="eastAsia"/>
          <w:bCs/>
          <w:szCs w:val="21"/>
        </w:rPr>
        <w:t>实验报告</w:t>
      </w:r>
    </w:p>
    <w:p w:rsidR="00E1665F" w:rsidRDefault="00E1665F" w:rsidP="00E1665F">
      <w:pPr>
        <w:spacing w:line="400" w:lineRule="exact"/>
        <w:ind w:firstLineChars="225" w:firstLine="473"/>
        <w:rPr>
          <w:rFonts w:ascii="宋体" w:hAnsi="宋体" w:cs="宋体"/>
          <w:szCs w:val="21"/>
        </w:rPr>
      </w:pPr>
      <w:r>
        <w:rPr>
          <w:rFonts w:ascii="宋体" w:hAnsi="宋体" w:cs="宋体" w:hint="eastAsia"/>
          <w:szCs w:val="21"/>
        </w:rPr>
        <w:t>选用教材：</w:t>
      </w:r>
      <w:r>
        <w:rPr>
          <w:rFonts w:ascii="宋体" w:hAnsi="宋体" w:cs="宋体" w:hint="eastAsia"/>
          <w:color w:val="000000"/>
          <w:szCs w:val="21"/>
          <w:u w:color="FFFFFF"/>
        </w:rPr>
        <w:t>翟红侠</w:t>
      </w:r>
      <w:r>
        <w:rPr>
          <w:rFonts w:ascii="宋体" w:hAnsi="宋体" w:cs="宋体" w:hint="eastAsia"/>
          <w:bCs/>
          <w:szCs w:val="21"/>
        </w:rPr>
        <w:t>，《土木工程材料》</w:t>
      </w:r>
      <w:r>
        <w:rPr>
          <w:rFonts w:ascii="宋体" w:hAnsi="宋体" w:cs="宋体" w:hint="eastAsia"/>
          <w:color w:val="000000"/>
          <w:szCs w:val="21"/>
          <w:u w:color="FFFFFF"/>
        </w:rPr>
        <w:t>合肥工业大学出版社，2009年</w:t>
      </w:r>
    </w:p>
    <w:p w:rsidR="00E1665F" w:rsidRDefault="00E1665F" w:rsidP="00E1665F">
      <w:pPr>
        <w:spacing w:line="400" w:lineRule="exact"/>
        <w:ind w:firstLineChars="225" w:firstLine="473"/>
        <w:rPr>
          <w:rFonts w:ascii="宋体" w:hAnsi="宋体" w:cs="宋体"/>
          <w:szCs w:val="21"/>
        </w:rPr>
      </w:pPr>
      <w:r>
        <w:rPr>
          <w:rFonts w:ascii="宋体" w:hAnsi="宋体" w:cs="宋体" w:hint="eastAsia"/>
          <w:szCs w:val="21"/>
        </w:rPr>
        <w:t xml:space="preserve">先修课程：《胶凝材料与混凝土学》 </w:t>
      </w:r>
    </w:p>
    <w:p w:rsidR="00E1665F" w:rsidRDefault="00E1665F" w:rsidP="00E1665F">
      <w:pPr>
        <w:spacing w:line="400" w:lineRule="exact"/>
        <w:ind w:firstLineChars="225" w:firstLine="473"/>
        <w:rPr>
          <w:rFonts w:ascii="宋体" w:hAnsi="宋体" w:cs="宋体"/>
          <w:szCs w:val="21"/>
        </w:rPr>
      </w:pPr>
      <w:r>
        <w:rPr>
          <w:rFonts w:ascii="宋体" w:hAnsi="宋体" w:cs="宋体" w:hint="eastAsia"/>
          <w:szCs w:val="21"/>
        </w:rPr>
        <w:t>大纲执笔人：胡普华，任启芳，张高展</w:t>
      </w:r>
    </w:p>
    <w:p w:rsidR="00E1665F" w:rsidRDefault="00E1665F" w:rsidP="00E1665F">
      <w:pPr>
        <w:spacing w:line="400" w:lineRule="exact"/>
        <w:ind w:firstLineChars="225" w:firstLine="473"/>
        <w:rPr>
          <w:rFonts w:ascii="宋体" w:hAnsi="宋体" w:cs="宋体"/>
          <w:szCs w:val="21"/>
        </w:rPr>
      </w:pPr>
      <w:r>
        <w:rPr>
          <w:rFonts w:ascii="宋体" w:hAnsi="宋体" w:cs="宋体" w:hint="eastAsia"/>
          <w:szCs w:val="21"/>
        </w:rPr>
        <w:t>适用专业：</w:t>
      </w:r>
      <w:r>
        <w:rPr>
          <w:rFonts w:ascii="宋体" w:hAnsi="宋体" w:cs="宋体" w:hint="eastAsia"/>
          <w:bCs/>
          <w:szCs w:val="21"/>
        </w:rPr>
        <w:t xml:space="preserve">无机非金属材料工程                  </w:t>
      </w:r>
      <w:r>
        <w:rPr>
          <w:rFonts w:ascii="宋体" w:hAnsi="宋体" w:cs="宋体" w:hint="eastAsia"/>
          <w:szCs w:val="21"/>
        </w:rPr>
        <w:t>大纲审核人：吴修胜</w:t>
      </w:r>
    </w:p>
    <w:p w:rsidR="00E1665F" w:rsidRDefault="00E1665F" w:rsidP="00E1665F">
      <w:pPr>
        <w:spacing w:line="400" w:lineRule="exact"/>
        <w:ind w:firstLineChars="225" w:firstLine="473"/>
        <w:rPr>
          <w:rFonts w:ascii="宋体" w:hAnsi="宋体" w:cs="宋体"/>
          <w:bCs/>
          <w:szCs w:val="21"/>
        </w:rPr>
      </w:pPr>
    </w:p>
    <w:p w:rsidR="00E1665F" w:rsidRDefault="00E1665F" w:rsidP="00E1665F">
      <w:pPr>
        <w:spacing w:line="400" w:lineRule="exact"/>
        <w:rPr>
          <w:rFonts w:ascii="宋体" w:hAnsi="宋体" w:cs="宋体"/>
          <w:b/>
          <w:szCs w:val="21"/>
        </w:rPr>
      </w:pPr>
      <w:r>
        <w:rPr>
          <w:rFonts w:ascii="宋体" w:hAnsi="宋体" w:cs="宋体" w:hint="eastAsia"/>
          <w:b/>
          <w:szCs w:val="21"/>
        </w:rPr>
        <w:t>二.课程教学目标</w:t>
      </w:r>
    </w:p>
    <w:p w:rsidR="00E1665F" w:rsidRDefault="00E1665F" w:rsidP="00E1665F">
      <w:pPr>
        <w:spacing w:line="400" w:lineRule="exact"/>
        <w:ind w:firstLineChars="200" w:firstLine="420"/>
        <w:rPr>
          <w:rFonts w:ascii="宋体" w:hAnsi="宋体" w:cs="宋体"/>
          <w:szCs w:val="21"/>
          <w:u w:color="FFFFFF"/>
        </w:rPr>
      </w:pPr>
      <w:r>
        <w:rPr>
          <w:rFonts w:ascii="宋体" w:hAnsi="宋体" w:cs="宋体" w:hint="eastAsia"/>
          <w:szCs w:val="21"/>
          <w:u w:color="FFFFFF"/>
        </w:rPr>
        <w:t>土木工程材料实验室土木工程材料教学的重要组成部分，是理论联系实际的关键教学环节。本课程通过开展土木工程材料的综合实验，使学生掌握有关土木工程材料的实验知识.实验方法和实验技能，能够对土木工程材料的关键性能指标进行简单的材料设计，使学生具备下列能力：</w:t>
      </w:r>
    </w:p>
    <w:p w:rsidR="00E1665F" w:rsidRDefault="00E1665F" w:rsidP="00E1665F">
      <w:pPr>
        <w:numPr>
          <w:ilvl w:val="0"/>
          <w:numId w:val="1"/>
        </w:numPr>
        <w:rPr>
          <w:rFonts w:ascii="宋体" w:hAnsi="宋体" w:cs="宋体"/>
          <w:szCs w:val="21"/>
          <w:u w:color="FFFFFF"/>
        </w:rPr>
      </w:pPr>
      <w:r>
        <w:rPr>
          <w:rFonts w:ascii="宋体" w:hAnsi="宋体" w:cs="宋体" w:hint="eastAsia"/>
          <w:szCs w:val="21"/>
          <w:u w:color="FFFFFF"/>
        </w:rPr>
        <w:t>学习实验方法，培养科学的研究能力和严谨的科学态度；</w:t>
      </w:r>
    </w:p>
    <w:p w:rsidR="00E1665F" w:rsidRDefault="00E1665F" w:rsidP="00E1665F">
      <w:pPr>
        <w:numPr>
          <w:ilvl w:val="0"/>
          <w:numId w:val="1"/>
        </w:numPr>
        <w:rPr>
          <w:rFonts w:ascii="宋体" w:hAnsi="宋体" w:cs="宋体"/>
          <w:szCs w:val="21"/>
          <w:u w:color="FFFFFF"/>
        </w:rPr>
      </w:pPr>
      <w:r>
        <w:rPr>
          <w:rFonts w:ascii="宋体" w:hAnsi="宋体" w:cs="宋体" w:hint="eastAsia"/>
          <w:szCs w:val="21"/>
          <w:u w:color="FFFFFF"/>
        </w:rPr>
        <w:t>掌握常用土木工程材料技术性能的测试方法.数据处理.结果评定等基本技能；</w:t>
      </w:r>
    </w:p>
    <w:p w:rsidR="00E1665F" w:rsidRDefault="00E1665F" w:rsidP="00E1665F">
      <w:pPr>
        <w:numPr>
          <w:ilvl w:val="0"/>
          <w:numId w:val="1"/>
        </w:numPr>
        <w:ind w:left="1" w:firstLine="425"/>
        <w:rPr>
          <w:rFonts w:ascii="宋体" w:hAnsi="宋体" w:cs="宋体"/>
          <w:szCs w:val="21"/>
          <w:u w:color="FFFFFF"/>
        </w:rPr>
      </w:pPr>
      <w:r>
        <w:rPr>
          <w:rFonts w:ascii="宋体" w:hAnsi="宋体" w:cs="宋体" w:hint="eastAsia"/>
          <w:szCs w:val="21"/>
          <w:u w:color="FFFFFF"/>
        </w:rPr>
        <w:t>了解常用土木工程材料的质量及检测方法的现行技术标准规范，熟悉主要的技术要求，并具有对常用土木工程材料独立进行质量检定的能力；</w:t>
      </w:r>
    </w:p>
    <w:p w:rsidR="00E1665F" w:rsidRDefault="00E1665F" w:rsidP="00E1665F">
      <w:pPr>
        <w:numPr>
          <w:ilvl w:val="0"/>
          <w:numId w:val="1"/>
        </w:numPr>
        <w:ind w:left="1" w:firstLine="425"/>
        <w:rPr>
          <w:rFonts w:ascii="宋体" w:hAnsi="宋体" w:cs="宋体"/>
          <w:szCs w:val="21"/>
          <w:u w:color="FFFFFF"/>
        </w:rPr>
      </w:pPr>
      <w:r>
        <w:rPr>
          <w:rFonts w:ascii="宋体" w:hAnsi="宋体" w:cs="宋体" w:hint="eastAsia"/>
          <w:szCs w:val="21"/>
          <w:u w:color="FFFFFF"/>
        </w:rPr>
        <w:t>培养中和设计实验的能力和创新能力，为从事科学研究工作打好基础；</w:t>
      </w:r>
    </w:p>
    <w:p w:rsidR="00E1665F" w:rsidRDefault="00E1665F" w:rsidP="00E1665F">
      <w:pPr>
        <w:numPr>
          <w:ilvl w:val="0"/>
          <w:numId w:val="1"/>
        </w:numPr>
        <w:ind w:left="1" w:firstLine="425"/>
        <w:rPr>
          <w:rFonts w:ascii="宋体" w:hAnsi="宋体" w:cs="宋体"/>
          <w:szCs w:val="21"/>
          <w:u w:color="FFFFFF"/>
        </w:rPr>
      </w:pPr>
      <w:r>
        <w:rPr>
          <w:rFonts w:ascii="宋体" w:hAnsi="宋体" w:cs="宋体" w:hint="eastAsia"/>
          <w:szCs w:val="21"/>
          <w:u w:color="FFFFFF"/>
        </w:rPr>
        <w:t>为后续课程和将来从事土木工程类工作打下基础。</w:t>
      </w:r>
    </w:p>
    <w:p w:rsidR="00E1665F" w:rsidRDefault="00E1665F" w:rsidP="00E1665F">
      <w:pPr>
        <w:ind w:firstLineChars="200" w:firstLine="420"/>
        <w:rPr>
          <w:rFonts w:ascii="宋体" w:hAnsi="宋体" w:cs="宋体"/>
          <w:kern w:val="0"/>
          <w:szCs w:val="21"/>
        </w:rPr>
      </w:pPr>
    </w:p>
    <w:p w:rsidR="00E1665F" w:rsidRDefault="00E1665F" w:rsidP="00E1665F">
      <w:pPr>
        <w:rPr>
          <w:rFonts w:ascii="宋体" w:hAnsi="宋体" w:cs="宋体"/>
          <w:b/>
          <w:szCs w:val="21"/>
        </w:rPr>
      </w:pPr>
      <w:r>
        <w:rPr>
          <w:rFonts w:ascii="宋体" w:hAnsi="宋体" w:cs="宋体" w:hint="eastAsia"/>
          <w:b/>
          <w:szCs w:val="21"/>
        </w:rPr>
        <w:t>三.实验教学目标</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231"/>
      </w:tblGrid>
      <w:tr w:rsidR="00E1665F" w:rsidTr="00A67B06">
        <w:trPr>
          <w:trHeight w:val="417"/>
          <w:jc w:val="center"/>
        </w:trPr>
        <w:tc>
          <w:tcPr>
            <w:tcW w:w="1985" w:type="dxa"/>
            <w:vAlign w:val="center"/>
          </w:tcPr>
          <w:p w:rsidR="00E1665F" w:rsidRDefault="00E1665F" w:rsidP="00A67B06">
            <w:pPr>
              <w:widowControl/>
              <w:spacing w:line="239" w:lineRule="exact"/>
              <w:jc w:val="center"/>
              <w:rPr>
                <w:rFonts w:ascii="宋体" w:hAnsi="宋体" w:cs="宋体"/>
                <w:kern w:val="0"/>
                <w:szCs w:val="21"/>
              </w:rPr>
            </w:pPr>
            <w:r>
              <w:rPr>
                <w:rFonts w:ascii="宋体" w:hAnsi="宋体" w:cs="宋体" w:hint="eastAsia"/>
                <w:kern w:val="0"/>
                <w:szCs w:val="21"/>
              </w:rPr>
              <w:t>实验</w:t>
            </w:r>
          </w:p>
        </w:tc>
        <w:tc>
          <w:tcPr>
            <w:tcW w:w="6231" w:type="dxa"/>
            <w:vAlign w:val="center"/>
          </w:tcPr>
          <w:p w:rsidR="00E1665F" w:rsidRDefault="00E1665F" w:rsidP="00A67B06">
            <w:pPr>
              <w:widowControl/>
              <w:spacing w:line="239" w:lineRule="exact"/>
              <w:ind w:left="100"/>
              <w:jc w:val="center"/>
              <w:rPr>
                <w:rFonts w:ascii="宋体" w:hAnsi="宋体" w:cs="宋体"/>
                <w:kern w:val="0"/>
                <w:szCs w:val="21"/>
              </w:rPr>
            </w:pPr>
            <w:r>
              <w:rPr>
                <w:rFonts w:ascii="宋体" w:hAnsi="宋体" w:cs="宋体" w:hint="eastAsia"/>
                <w:kern w:val="0"/>
                <w:szCs w:val="21"/>
              </w:rPr>
              <w:t>实验教学目标</w:t>
            </w:r>
          </w:p>
        </w:tc>
      </w:tr>
      <w:tr w:rsidR="00E1665F" w:rsidTr="00A67B06">
        <w:trPr>
          <w:trHeight w:val="1254"/>
          <w:jc w:val="center"/>
        </w:trPr>
        <w:tc>
          <w:tcPr>
            <w:tcW w:w="1985" w:type="dxa"/>
            <w:vAlign w:val="center"/>
          </w:tcPr>
          <w:p w:rsidR="00E1665F" w:rsidRDefault="00E1665F" w:rsidP="00A67B06">
            <w:pPr>
              <w:rPr>
                <w:rFonts w:ascii="宋体" w:hAnsi="宋体" w:cs="宋体"/>
                <w:szCs w:val="21"/>
              </w:rPr>
            </w:pPr>
            <w:r>
              <w:rPr>
                <w:rFonts w:ascii="宋体" w:hAnsi="宋体" w:cs="宋体" w:hint="eastAsia"/>
                <w:szCs w:val="21"/>
              </w:rPr>
              <w:t>水泥特性实验</w:t>
            </w:r>
          </w:p>
        </w:tc>
        <w:tc>
          <w:tcPr>
            <w:tcW w:w="6231" w:type="dxa"/>
            <w:vAlign w:val="center"/>
          </w:tcPr>
          <w:p w:rsidR="00E1665F" w:rsidRDefault="00E1665F" w:rsidP="00A67B06">
            <w:pPr>
              <w:rPr>
                <w:rFonts w:ascii="宋体" w:hAnsi="宋体" w:cs="宋体"/>
                <w:kern w:val="0"/>
                <w:szCs w:val="21"/>
              </w:rPr>
            </w:pPr>
            <w:r>
              <w:rPr>
                <w:rFonts w:ascii="宋体" w:hAnsi="宋体" w:cs="宋体" w:hint="eastAsia"/>
                <w:kern w:val="0"/>
                <w:szCs w:val="21"/>
              </w:rPr>
              <w:t xml:space="preserve">1．掌握水泥技术性质的概念 </w:t>
            </w:r>
          </w:p>
          <w:p w:rsidR="00E1665F" w:rsidRDefault="00E1665F" w:rsidP="00A67B06">
            <w:pPr>
              <w:rPr>
                <w:rFonts w:ascii="宋体" w:hAnsi="宋体" w:cs="宋体"/>
                <w:kern w:val="0"/>
                <w:szCs w:val="21"/>
              </w:rPr>
            </w:pPr>
            <w:r>
              <w:rPr>
                <w:rFonts w:ascii="宋体" w:hAnsi="宋体" w:cs="宋体" w:hint="eastAsia"/>
                <w:kern w:val="0"/>
                <w:szCs w:val="21"/>
              </w:rPr>
              <w:t xml:space="preserve">2．掌握水泥技术性质的测试原理 </w:t>
            </w:r>
          </w:p>
          <w:p w:rsidR="00E1665F" w:rsidRDefault="00E1665F" w:rsidP="00A67B06">
            <w:pPr>
              <w:rPr>
                <w:rFonts w:ascii="宋体" w:hAnsi="宋体" w:cs="宋体"/>
                <w:kern w:val="0"/>
                <w:szCs w:val="21"/>
              </w:rPr>
            </w:pPr>
            <w:r>
              <w:rPr>
                <w:rFonts w:ascii="宋体" w:hAnsi="宋体" w:cs="宋体" w:hint="eastAsia"/>
                <w:kern w:val="0"/>
                <w:szCs w:val="21"/>
              </w:rPr>
              <w:t xml:space="preserve">3．掌握水泥技术性质的检测方法 </w:t>
            </w:r>
          </w:p>
          <w:p w:rsidR="00E1665F" w:rsidRDefault="00E1665F" w:rsidP="00A67B06">
            <w:pPr>
              <w:rPr>
                <w:rFonts w:ascii="宋体" w:hAnsi="宋体" w:cs="宋体"/>
                <w:kern w:val="0"/>
                <w:szCs w:val="21"/>
              </w:rPr>
            </w:pPr>
            <w:r>
              <w:rPr>
                <w:rFonts w:ascii="宋体" w:hAnsi="宋体" w:cs="宋体" w:hint="eastAsia"/>
                <w:kern w:val="0"/>
                <w:szCs w:val="21"/>
              </w:rPr>
              <w:t>4．了解检测仪器设备</w:t>
            </w:r>
          </w:p>
        </w:tc>
      </w:tr>
      <w:tr w:rsidR="00E1665F" w:rsidTr="00A67B06">
        <w:trPr>
          <w:trHeight w:val="1254"/>
          <w:jc w:val="center"/>
        </w:trPr>
        <w:tc>
          <w:tcPr>
            <w:tcW w:w="1985" w:type="dxa"/>
            <w:vAlign w:val="center"/>
          </w:tcPr>
          <w:p w:rsidR="00E1665F" w:rsidRDefault="00E1665F" w:rsidP="00A67B06">
            <w:pPr>
              <w:rPr>
                <w:rFonts w:ascii="宋体" w:hAnsi="宋体" w:cs="宋体"/>
                <w:szCs w:val="21"/>
              </w:rPr>
            </w:pPr>
            <w:r>
              <w:rPr>
                <w:rFonts w:ascii="宋体" w:hAnsi="宋体" w:cs="宋体" w:hint="eastAsia"/>
                <w:szCs w:val="21"/>
              </w:rPr>
              <w:t>材料基本物理性质实验</w:t>
            </w:r>
          </w:p>
        </w:tc>
        <w:tc>
          <w:tcPr>
            <w:tcW w:w="6231" w:type="dxa"/>
          </w:tcPr>
          <w:p w:rsidR="00E1665F" w:rsidRDefault="00E1665F" w:rsidP="00A67B06">
            <w:pPr>
              <w:rPr>
                <w:rFonts w:ascii="宋体" w:hAnsi="宋体" w:cs="宋体"/>
                <w:kern w:val="0"/>
                <w:szCs w:val="21"/>
              </w:rPr>
            </w:pPr>
            <w:r>
              <w:rPr>
                <w:rFonts w:ascii="宋体" w:hAnsi="宋体" w:cs="宋体" w:hint="eastAsia"/>
                <w:kern w:val="0"/>
                <w:szCs w:val="21"/>
              </w:rPr>
              <w:t>5．掌握</w:t>
            </w:r>
            <w:r>
              <w:rPr>
                <w:rFonts w:ascii="宋体" w:hAnsi="宋体" w:cs="宋体" w:hint="eastAsia"/>
                <w:szCs w:val="21"/>
              </w:rPr>
              <w:t>密度.表观密度和孔隙率</w:t>
            </w:r>
            <w:r>
              <w:rPr>
                <w:rFonts w:ascii="宋体" w:hAnsi="宋体" w:cs="宋体" w:hint="eastAsia"/>
                <w:kern w:val="0"/>
                <w:szCs w:val="21"/>
              </w:rPr>
              <w:t xml:space="preserve">的概念 </w:t>
            </w:r>
          </w:p>
          <w:p w:rsidR="00E1665F" w:rsidRDefault="00E1665F" w:rsidP="00A67B06">
            <w:pPr>
              <w:rPr>
                <w:rFonts w:ascii="宋体" w:hAnsi="宋体" w:cs="宋体"/>
                <w:kern w:val="0"/>
                <w:szCs w:val="21"/>
              </w:rPr>
            </w:pPr>
            <w:r>
              <w:rPr>
                <w:rFonts w:ascii="宋体" w:hAnsi="宋体" w:cs="宋体" w:hint="eastAsia"/>
                <w:kern w:val="0"/>
                <w:szCs w:val="21"/>
              </w:rPr>
              <w:t>6．掌握</w:t>
            </w:r>
            <w:r>
              <w:rPr>
                <w:rFonts w:ascii="宋体" w:hAnsi="宋体" w:cs="宋体" w:hint="eastAsia"/>
                <w:szCs w:val="21"/>
              </w:rPr>
              <w:t>材料基本物理性质</w:t>
            </w:r>
            <w:r>
              <w:rPr>
                <w:rFonts w:ascii="宋体" w:hAnsi="宋体" w:cs="宋体" w:hint="eastAsia"/>
                <w:kern w:val="0"/>
                <w:szCs w:val="21"/>
              </w:rPr>
              <w:t xml:space="preserve">的测试原理 </w:t>
            </w:r>
          </w:p>
          <w:p w:rsidR="00E1665F" w:rsidRDefault="00E1665F" w:rsidP="00A67B06">
            <w:pPr>
              <w:rPr>
                <w:rFonts w:ascii="宋体" w:hAnsi="宋体" w:cs="宋体"/>
                <w:kern w:val="0"/>
                <w:szCs w:val="21"/>
              </w:rPr>
            </w:pPr>
            <w:r>
              <w:rPr>
                <w:rFonts w:ascii="宋体" w:hAnsi="宋体" w:cs="宋体" w:hint="eastAsia"/>
                <w:kern w:val="0"/>
                <w:szCs w:val="21"/>
              </w:rPr>
              <w:t>7．掌握</w:t>
            </w:r>
            <w:r>
              <w:rPr>
                <w:rFonts w:ascii="宋体" w:hAnsi="宋体" w:cs="宋体" w:hint="eastAsia"/>
                <w:szCs w:val="21"/>
              </w:rPr>
              <w:t>材料基本物理性质</w:t>
            </w:r>
            <w:r>
              <w:rPr>
                <w:rFonts w:ascii="宋体" w:hAnsi="宋体" w:cs="宋体" w:hint="eastAsia"/>
                <w:kern w:val="0"/>
                <w:szCs w:val="21"/>
              </w:rPr>
              <w:t xml:space="preserve">的检测方法 </w:t>
            </w:r>
          </w:p>
          <w:p w:rsidR="00E1665F" w:rsidRDefault="00E1665F" w:rsidP="00A67B06">
            <w:pPr>
              <w:rPr>
                <w:rFonts w:ascii="宋体" w:hAnsi="宋体" w:cs="宋体"/>
                <w:kern w:val="0"/>
                <w:szCs w:val="21"/>
              </w:rPr>
            </w:pPr>
            <w:r>
              <w:rPr>
                <w:rFonts w:ascii="宋体" w:hAnsi="宋体" w:cs="宋体" w:hint="eastAsia"/>
                <w:kern w:val="0"/>
                <w:szCs w:val="21"/>
              </w:rPr>
              <w:t xml:space="preserve">8.了解检测仪器设备 </w:t>
            </w:r>
          </w:p>
        </w:tc>
      </w:tr>
      <w:tr w:rsidR="00E1665F" w:rsidTr="00A67B06">
        <w:trPr>
          <w:trHeight w:val="1254"/>
          <w:jc w:val="center"/>
        </w:trPr>
        <w:tc>
          <w:tcPr>
            <w:tcW w:w="1985" w:type="dxa"/>
            <w:vAlign w:val="center"/>
          </w:tcPr>
          <w:p w:rsidR="00E1665F" w:rsidRDefault="00E1665F" w:rsidP="00A67B06">
            <w:pPr>
              <w:rPr>
                <w:rFonts w:ascii="宋体" w:hAnsi="宋体" w:cs="宋体"/>
                <w:szCs w:val="21"/>
              </w:rPr>
            </w:pPr>
            <w:r>
              <w:rPr>
                <w:rFonts w:ascii="宋体" w:hAnsi="宋体" w:cs="宋体" w:hint="eastAsia"/>
                <w:szCs w:val="21"/>
              </w:rPr>
              <w:t>普通混凝土配合比设计性能实验</w:t>
            </w:r>
          </w:p>
        </w:tc>
        <w:tc>
          <w:tcPr>
            <w:tcW w:w="6231" w:type="dxa"/>
          </w:tcPr>
          <w:p w:rsidR="00E1665F" w:rsidRDefault="00E1665F" w:rsidP="00A67B06">
            <w:pPr>
              <w:widowControl/>
              <w:shd w:val="clear" w:color="auto" w:fill="FFFFFF"/>
              <w:rPr>
                <w:rFonts w:ascii="宋体" w:hAnsi="宋体" w:cs="宋体"/>
                <w:kern w:val="0"/>
                <w:szCs w:val="21"/>
              </w:rPr>
            </w:pPr>
            <w:r>
              <w:rPr>
                <w:rFonts w:ascii="宋体" w:hAnsi="宋体" w:cs="宋体" w:hint="eastAsia"/>
                <w:kern w:val="0"/>
                <w:szCs w:val="21"/>
              </w:rPr>
              <w:t>9.掌握混凝土配合比设计及性能的概念和意义</w:t>
            </w:r>
          </w:p>
          <w:p w:rsidR="00E1665F" w:rsidRDefault="00E1665F" w:rsidP="00A67B06">
            <w:pPr>
              <w:widowControl/>
              <w:shd w:val="clear" w:color="auto" w:fill="FFFFFF"/>
              <w:rPr>
                <w:rFonts w:ascii="宋体" w:hAnsi="宋体" w:cs="宋体"/>
                <w:kern w:val="0"/>
                <w:szCs w:val="21"/>
              </w:rPr>
            </w:pPr>
            <w:r>
              <w:rPr>
                <w:rFonts w:ascii="宋体" w:hAnsi="宋体" w:cs="宋体" w:hint="eastAsia"/>
                <w:kern w:val="0"/>
                <w:szCs w:val="21"/>
              </w:rPr>
              <w:t>10.掌握混凝土拌和物的基本概念和意义</w:t>
            </w:r>
          </w:p>
          <w:p w:rsidR="00E1665F" w:rsidRDefault="00E1665F" w:rsidP="00A67B06">
            <w:pPr>
              <w:widowControl/>
              <w:shd w:val="clear" w:color="auto" w:fill="FFFFFF"/>
              <w:rPr>
                <w:rFonts w:ascii="宋体" w:hAnsi="宋体" w:cs="宋体"/>
                <w:kern w:val="0"/>
                <w:szCs w:val="21"/>
              </w:rPr>
            </w:pPr>
            <w:r>
              <w:rPr>
                <w:rFonts w:ascii="宋体" w:hAnsi="宋体" w:cs="宋体" w:hint="eastAsia"/>
                <w:kern w:val="0"/>
                <w:szCs w:val="21"/>
              </w:rPr>
              <w:t>11.掌握混凝土拌和物性质.混凝土强度的检测方法</w:t>
            </w:r>
          </w:p>
          <w:p w:rsidR="00E1665F" w:rsidRDefault="00E1665F" w:rsidP="00A67B06">
            <w:pPr>
              <w:rPr>
                <w:rFonts w:ascii="宋体" w:hAnsi="宋体" w:cs="宋体"/>
                <w:kern w:val="0"/>
                <w:szCs w:val="21"/>
              </w:rPr>
            </w:pPr>
            <w:r>
              <w:rPr>
                <w:rFonts w:ascii="宋体" w:hAnsi="宋体" w:cs="宋体" w:hint="eastAsia"/>
                <w:kern w:val="0"/>
                <w:szCs w:val="21"/>
              </w:rPr>
              <w:t>12.了解检测的仪器设备</w:t>
            </w:r>
          </w:p>
        </w:tc>
      </w:tr>
      <w:tr w:rsidR="00E1665F" w:rsidTr="00A67B06">
        <w:trPr>
          <w:trHeight w:val="1254"/>
          <w:jc w:val="center"/>
        </w:trPr>
        <w:tc>
          <w:tcPr>
            <w:tcW w:w="1985" w:type="dxa"/>
            <w:vAlign w:val="center"/>
          </w:tcPr>
          <w:p w:rsidR="00E1665F" w:rsidRDefault="00E1665F" w:rsidP="00A67B06">
            <w:pPr>
              <w:rPr>
                <w:rFonts w:ascii="宋体" w:hAnsi="宋体" w:cs="宋体"/>
                <w:szCs w:val="21"/>
              </w:rPr>
            </w:pPr>
            <w:r>
              <w:rPr>
                <w:rFonts w:ascii="宋体" w:hAnsi="宋体" w:cs="宋体" w:hint="eastAsia"/>
                <w:szCs w:val="21"/>
              </w:rPr>
              <w:lastRenderedPageBreak/>
              <w:t>钢筋力学性能实验</w:t>
            </w:r>
          </w:p>
        </w:tc>
        <w:tc>
          <w:tcPr>
            <w:tcW w:w="6231" w:type="dxa"/>
            <w:vAlign w:val="center"/>
          </w:tcPr>
          <w:p w:rsidR="00E1665F" w:rsidRDefault="00E1665F" w:rsidP="00A67B06">
            <w:pPr>
              <w:widowControl/>
              <w:shd w:val="clear" w:color="auto" w:fill="FFFFFF"/>
              <w:rPr>
                <w:rFonts w:ascii="宋体" w:hAnsi="宋体" w:cs="宋体"/>
                <w:kern w:val="0"/>
                <w:szCs w:val="21"/>
              </w:rPr>
            </w:pPr>
            <w:r>
              <w:rPr>
                <w:rFonts w:ascii="宋体" w:hAnsi="宋体" w:cs="宋体" w:hint="eastAsia"/>
                <w:kern w:val="0"/>
                <w:szCs w:val="21"/>
              </w:rPr>
              <w:t>13.掌握</w:t>
            </w:r>
            <w:r>
              <w:rPr>
                <w:rFonts w:ascii="宋体" w:hAnsi="宋体" w:cs="宋体" w:hint="eastAsia"/>
                <w:szCs w:val="21"/>
              </w:rPr>
              <w:t>钢筋拉伸和冷弯</w:t>
            </w:r>
            <w:r>
              <w:rPr>
                <w:rFonts w:ascii="宋体" w:hAnsi="宋体" w:cs="宋体" w:hint="eastAsia"/>
                <w:kern w:val="0"/>
                <w:szCs w:val="21"/>
              </w:rPr>
              <w:t>性质的概念和意义</w:t>
            </w:r>
          </w:p>
          <w:p w:rsidR="00E1665F" w:rsidRDefault="00E1665F" w:rsidP="00A67B06">
            <w:pPr>
              <w:rPr>
                <w:rFonts w:ascii="宋体" w:hAnsi="宋体" w:cs="宋体"/>
                <w:szCs w:val="21"/>
              </w:rPr>
            </w:pPr>
            <w:r>
              <w:rPr>
                <w:rFonts w:ascii="宋体" w:hAnsi="宋体" w:cs="宋体" w:hint="eastAsia"/>
                <w:szCs w:val="21"/>
              </w:rPr>
              <w:t>14.掌握钢筋拉伸和冷弯实验实验原理。</w:t>
            </w:r>
          </w:p>
          <w:p w:rsidR="00E1665F" w:rsidRDefault="00E1665F" w:rsidP="00A67B06">
            <w:pPr>
              <w:rPr>
                <w:rFonts w:ascii="宋体" w:hAnsi="宋体" w:cs="宋体"/>
                <w:kern w:val="0"/>
                <w:szCs w:val="21"/>
              </w:rPr>
            </w:pPr>
            <w:r>
              <w:rPr>
                <w:rFonts w:ascii="宋体" w:hAnsi="宋体" w:cs="宋体" w:hint="eastAsia"/>
                <w:kern w:val="0"/>
                <w:szCs w:val="21"/>
              </w:rPr>
              <w:t>15.掌握</w:t>
            </w:r>
            <w:r>
              <w:rPr>
                <w:rFonts w:ascii="宋体" w:hAnsi="宋体" w:cs="宋体" w:hint="eastAsia"/>
                <w:szCs w:val="21"/>
              </w:rPr>
              <w:t>钢筋拉伸和冷弯实验</w:t>
            </w:r>
            <w:r>
              <w:rPr>
                <w:rFonts w:ascii="宋体" w:hAnsi="宋体" w:cs="宋体" w:hint="eastAsia"/>
                <w:kern w:val="0"/>
                <w:szCs w:val="21"/>
              </w:rPr>
              <w:t>的检测方法；</w:t>
            </w:r>
          </w:p>
          <w:p w:rsidR="00E1665F" w:rsidRDefault="00E1665F" w:rsidP="00A67B06">
            <w:pPr>
              <w:ind w:left="263" w:hangingChars="125" w:hanging="263"/>
              <w:rPr>
                <w:rFonts w:ascii="宋体" w:hAnsi="宋体" w:cs="宋体"/>
                <w:szCs w:val="21"/>
              </w:rPr>
            </w:pPr>
            <w:r>
              <w:rPr>
                <w:rFonts w:ascii="宋体" w:hAnsi="宋体" w:cs="宋体" w:hint="eastAsia"/>
                <w:kern w:val="0"/>
                <w:szCs w:val="21"/>
              </w:rPr>
              <w:t>16.了解检测仪器设备</w:t>
            </w:r>
          </w:p>
        </w:tc>
      </w:tr>
      <w:tr w:rsidR="00E1665F" w:rsidTr="00A67B06">
        <w:trPr>
          <w:trHeight w:val="596"/>
          <w:jc w:val="center"/>
        </w:trPr>
        <w:tc>
          <w:tcPr>
            <w:tcW w:w="1985" w:type="dxa"/>
            <w:vAlign w:val="center"/>
          </w:tcPr>
          <w:p w:rsidR="00E1665F" w:rsidRDefault="00E1665F" w:rsidP="00A67B06">
            <w:pPr>
              <w:spacing w:line="400" w:lineRule="exact"/>
              <w:jc w:val="center"/>
              <w:rPr>
                <w:rFonts w:ascii="宋体" w:hAnsi="宋体" w:cs="宋体"/>
                <w:szCs w:val="21"/>
              </w:rPr>
            </w:pPr>
            <w:r>
              <w:rPr>
                <w:rFonts w:ascii="宋体" w:hAnsi="宋体" w:cs="宋体" w:hint="eastAsia"/>
                <w:szCs w:val="21"/>
              </w:rPr>
              <w:t>砂浆综合性能实验</w:t>
            </w:r>
          </w:p>
        </w:tc>
        <w:tc>
          <w:tcPr>
            <w:tcW w:w="6231" w:type="dxa"/>
            <w:vAlign w:val="center"/>
          </w:tcPr>
          <w:p w:rsidR="00E1665F" w:rsidRDefault="00E1665F" w:rsidP="00A67B06">
            <w:pPr>
              <w:rPr>
                <w:rFonts w:ascii="宋体" w:hAnsi="宋体" w:cs="宋体"/>
                <w:kern w:val="0"/>
                <w:szCs w:val="21"/>
              </w:rPr>
            </w:pPr>
            <w:r>
              <w:rPr>
                <w:rFonts w:ascii="宋体" w:hAnsi="宋体" w:cs="宋体" w:hint="eastAsia"/>
                <w:kern w:val="0"/>
                <w:szCs w:val="21"/>
              </w:rPr>
              <w:t>17.掌握砂的细度、颗粒级配、表观密度和堆积密度的测量和计算方法；</w:t>
            </w:r>
          </w:p>
          <w:p w:rsidR="00E1665F" w:rsidRDefault="00E1665F" w:rsidP="00A67B06">
            <w:pPr>
              <w:rPr>
                <w:rFonts w:ascii="宋体" w:hAnsi="宋体" w:cs="宋体"/>
                <w:kern w:val="0"/>
                <w:szCs w:val="21"/>
              </w:rPr>
            </w:pPr>
            <w:r>
              <w:rPr>
                <w:rFonts w:ascii="宋体" w:hAnsi="宋体" w:cs="宋体" w:hint="eastAsia"/>
                <w:kern w:val="0"/>
                <w:szCs w:val="21"/>
              </w:rPr>
              <w:t>18.掌握砂浆配合比设计方法；</w:t>
            </w:r>
          </w:p>
          <w:p w:rsidR="00E1665F" w:rsidRDefault="00E1665F" w:rsidP="00A67B06">
            <w:pPr>
              <w:rPr>
                <w:rFonts w:ascii="宋体" w:hAnsi="宋体" w:cs="宋体"/>
                <w:kern w:val="0"/>
                <w:szCs w:val="21"/>
              </w:rPr>
            </w:pPr>
            <w:r>
              <w:rPr>
                <w:rFonts w:ascii="宋体" w:hAnsi="宋体" w:cs="宋体" w:hint="eastAsia"/>
                <w:kern w:val="0"/>
                <w:szCs w:val="21"/>
              </w:rPr>
              <w:t>19.掌握使用砂浆稠度仪测定砂浆稠度的方法；</w:t>
            </w:r>
          </w:p>
          <w:p w:rsidR="00E1665F" w:rsidRDefault="00E1665F" w:rsidP="00A67B06">
            <w:pPr>
              <w:rPr>
                <w:rFonts w:ascii="宋体" w:hAnsi="宋体" w:cs="宋体"/>
                <w:kern w:val="0"/>
                <w:szCs w:val="21"/>
              </w:rPr>
            </w:pPr>
            <w:r>
              <w:rPr>
                <w:rFonts w:ascii="宋体" w:hAnsi="宋体" w:cs="宋体" w:hint="eastAsia"/>
                <w:kern w:val="0"/>
                <w:szCs w:val="21"/>
              </w:rPr>
              <w:t>20.掌握砂浆抗压试件的成型制作方法，学会利用压力试验机测定砂浆的强度，对试验数据进行分析，确定抗压强度；</w:t>
            </w:r>
          </w:p>
        </w:tc>
      </w:tr>
      <w:tr w:rsidR="00E1665F" w:rsidTr="00A67B06">
        <w:trPr>
          <w:trHeight w:val="596"/>
          <w:jc w:val="center"/>
        </w:trPr>
        <w:tc>
          <w:tcPr>
            <w:tcW w:w="1985" w:type="dxa"/>
            <w:vAlign w:val="center"/>
          </w:tcPr>
          <w:p w:rsidR="00E1665F" w:rsidRDefault="00E1665F" w:rsidP="00A67B06">
            <w:pPr>
              <w:spacing w:line="400" w:lineRule="exact"/>
              <w:jc w:val="center"/>
              <w:rPr>
                <w:rFonts w:ascii="宋体" w:hAnsi="宋体" w:cs="宋体"/>
                <w:szCs w:val="21"/>
              </w:rPr>
            </w:pPr>
            <w:r>
              <w:rPr>
                <w:rFonts w:ascii="宋体" w:hAnsi="宋体" w:cs="宋体" w:hint="eastAsia"/>
                <w:szCs w:val="21"/>
              </w:rPr>
              <w:t>水泥熟料中游离氧化钙含量的测定</w:t>
            </w:r>
          </w:p>
        </w:tc>
        <w:tc>
          <w:tcPr>
            <w:tcW w:w="6231" w:type="dxa"/>
            <w:vAlign w:val="center"/>
          </w:tcPr>
          <w:p w:rsidR="00E1665F" w:rsidRDefault="00E1665F" w:rsidP="00A67B06">
            <w:pPr>
              <w:rPr>
                <w:rFonts w:ascii="宋体" w:hAnsi="宋体" w:cs="宋体"/>
                <w:kern w:val="0"/>
                <w:szCs w:val="21"/>
              </w:rPr>
            </w:pPr>
            <w:r>
              <w:rPr>
                <w:rFonts w:ascii="宋体" w:hAnsi="宋体" w:cs="宋体" w:hint="eastAsia"/>
                <w:kern w:val="0"/>
                <w:szCs w:val="21"/>
              </w:rPr>
              <w:t>21.了解乙二醇-乙醇法测定水泥熟料中游离氧化钙的基本原理；</w:t>
            </w:r>
          </w:p>
          <w:p w:rsidR="00E1665F" w:rsidRDefault="00E1665F" w:rsidP="00A67B06">
            <w:pPr>
              <w:rPr>
                <w:rFonts w:ascii="宋体" w:hAnsi="宋体" w:cs="宋体"/>
                <w:kern w:val="0"/>
                <w:szCs w:val="21"/>
              </w:rPr>
            </w:pPr>
            <w:r>
              <w:rPr>
                <w:rFonts w:ascii="宋体" w:hAnsi="宋体" w:cs="宋体" w:hint="eastAsia"/>
                <w:kern w:val="0"/>
                <w:szCs w:val="21"/>
              </w:rPr>
              <w:t>22.掌握水泥熟料中游离氧化钙含量的测定方法；</w:t>
            </w:r>
          </w:p>
        </w:tc>
      </w:tr>
    </w:tbl>
    <w:p w:rsidR="00E1665F" w:rsidRDefault="00E1665F" w:rsidP="00E1665F">
      <w:pPr>
        <w:spacing w:beforeLines="50" w:before="156" w:afterLines="50" w:after="156" w:line="400" w:lineRule="exact"/>
        <w:rPr>
          <w:rFonts w:ascii="宋体" w:hAnsi="宋体" w:cs="宋体"/>
          <w:b/>
          <w:szCs w:val="21"/>
        </w:rPr>
      </w:pPr>
    </w:p>
    <w:p w:rsidR="00E1665F" w:rsidRDefault="00E1665F" w:rsidP="00E1665F">
      <w:pPr>
        <w:spacing w:beforeLines="50" w:before="156" w:afterLines="50" w:after="156" w:line="400" w:lineRule="exact"/>
        <w:rPr>
          <w:rFonts w:ascii="宋体" w:hAnsi="宋体" w:cs="宋体"/>
          <w:b/>
          <w:szCs w:val="21"/>
        </w:rPr>
      </w:pPr>
      <w:r>
        <w:rPr>
          <w:rFonts w:ascii="宋体" w:hAnsi="宋体" w:cs="宋体" w:hint="eastAsia"/>
          <w:b/>
          <w:szCs w:val="21"/>
        </w:rPr>
        <w:t>四.课程目标与毕业要求的对应关系</w:t>
      </w:r>
    </w:p>
    <w:tbl>
      <w:tblPr>
        <w:tblW w:w="8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46"/>
        <w:gridCol w:w="3573"/>
        <w:gridCol w:w="1117"/>
      </w:tblGrid>
      <w:tr w:rsidR="00E1665F" w:rsidTr="00A67B06">
        <w:trPr>
          <w:trHeight w:val="554"/>
          <w:jc w:val="center"/>
        </w:trPr>
        <w:tc>
          <w:tcPr>
            <w:tcW w:w="1098" w:type="dxa"/>
            <w:vAlign w:val="center"/>
          </w:tcPr>
          <w:p w:rsidR="00E1665F" w:rsidRDefault="00E1665F" w:rsidP="00A67B06">
            <w:pPr>
              <w:widowControl/>
              <w:spacing w:line="239" w:lineRule="exact"/>
              <w:jc w:val="center"/>
              <w:rPr>
                <w:rFonts w:ascii="宋体" w:hAnsi="宋体" w:cs="宋体"/>
                <w:kern w:val="0"/>
                <w:szCs w:val="21"/>
              </w:rPr>
            </w:pPr>
            <w:r>
              <w:rPr>
                <w:rFonts w:ascii="宋体" w:hAnsi="宋体" w:cs="宋体" w:hint="eastAsia"/>
                <w:kern w:val="0"/>
                <w:szCs w:val="21"/>
              </w:rPr>
              <w:t>毕业要求</w:t>
            </w:r>
          </w:p>
        </w:tc>
        <w:tc>
          <w:tcPr>
            <w:tcW w:w="2446" w:type="dxa"/>
            <w:vAlign w:val="center"/>
          </w:tcPr>
          <w:p w:rsidR="00E1665F" w:rsidRDefault="00E1665F" w:rsidP="00A67B06">
            <w:pPr>
              <w:widowControl/>
              <w:spacing w:line="239" w:lineRule="exact"/>
              <w:ind w:left="100"/>
              <w:jc w:val="center"/>
              <w:rPr>
                <w:rFonts w:ascii="宋体" w:hAnsi="宋体" w:cs="宋体"/>
                <w:kern w:val="0"/>
                <w:szCs w:val="21"/>
              </w:rPr>
            </w:pPr>
            <w:r>
              <w:rPr>
                <w:rFonts w:ascii="宋体" w:hAnsi="宋体" w:cs="宋体" w:hint="eastAsia"/>
                <w:kern w:val="0"/>
                <w:szCs w:val="21"/>
              </w:rPr>
              <w:t>指标点</w:t>
            </w:r>
          </w:p>
        </w:tc>
        <w:tc>
          <w:tcPr>
            <w:tcW w:w="3573" w:type="dxa"/>
            <w:vAlign w:val="center"/>
          </w:tcPr>
          <w:p w:rsidR="00E1665F" w:rsidRDefault="00E1665F" w:rsidP="00A67B06">
            <w:pPr>
              <w:widowControl/>
              <w:spacing w:line="239" w:lineRule="exact"/>
              <w:jc w:val="center"/>
              <w:rPr>
                <w:rFonts w:ascii="宋体" w:hAnsi="宋体" w:cs="宋体"/>
                <w:kern w:val="0"/>
                <w:szCs w:val="21"/>
              </w:rPr>
            </w:pPr>
            <w:r>
              <w:rPr>
                <w:rFonts w:ascii="宋体" w:hAnsi="宋体" w:cs="宋体" w:hint="eastAsia"/>
                <w:kern w:val="0"/>
                <w:szCs w:val="21"/>
              </w:rPr>
              <w:t>课程教学目标</w:t>
            </w:r>
          </w:p>
        </w:tc>
        <w:tc>
          <w:tcPr>
            <w:tcW w:w="1117" w:type="dxa"/>
            <w:vAlign w:val="center"/>
          </w:tcPr>
          <w:p w:rsidR="00E1665F" w:rsidRDefault="00E1665F" w:rsidP="00A67B06">
            <w:pPr>
              <w:widowControl/>
              <w:spacing w:line="239" w:lineRule="exact"/>
              <w:rPr>
                <w:rFonts w:ascii="宋体" w:hAnsi="宋体" w:cs="宋体"/>
                <w:kern w:val="0"/>
                <w:szCs w:val="21"/>
              </w:rPr>
            </w:pPr>
            <w:r>
              <w:rPr>
                <w:rFonts w:ascii="宋体" w:hAnsi="宋体" w:cs="宋体" w:hint="eastAsia"/>
                <w:kern w:val="0"/>
                <w:szCs w:val="21"/>
              </w:rPr>
              <w:t>实验目标</w:t>
            </w:r>
          </w:p>
        </w:tc>
      </w:tr>
      <w:tr w:rsidR="00E1665F" w:rsidTr="00A67B06">
        <w:trPr>
          <w:trHeight w:val="2340"/>
          <w:jc w:val="center"/>
        </w:trPr>
        <w:tc>
          <w:tcPr>
            <w:tcW w:w="1098" w:type="dxa"/>
            <w:vAlign w:val="center"/>
          </w:tcPr>
          <w:p w:rsidR="00E1665F" w:rsidRDefault="00E1665F" w:rsidP="00A67B06">
            <w:pPr>
              <w:spacing w:line="400" w:lineRule="exact"/>
              <w:jc w:val="center"/>
              <w:rPr>
                <w:rFonts w:ascii="宋体" w:hAnsi="宋体" w:cs="宋体"/>
                <w:szCs w:val="21"/>
              </w:rPr>
            </w:pPr>
            <w:r>
              <w:rPr>
                <w:rFonts w:ascii="宋体" w:hAnsi="宋体" w:cs="宋体" w:hint="eastAsia"/>
                <w:szCs w:val="21"/>
              </w:rPr>
              <w:t>4研究</w:t>
            </w:r>
          </w:p>
        </w:tc>
        <w:tc>
          <w:tcPr>
            <w:tcW w:w="2446" w:type="dxa"/>
            <w:vAlign w:val="center"/>
          </w:tcPr>
          <w:p w:rsidR="00E1665F" w:rsidRDefault="00E1665F" w:rsidP="00A67B06">
            <w:pPr>
              <w:rPr>
                <w:rFonts w:ascii="宋体" w:hAnsi="宋体" w:cs="宋体"/>
                <w:kern w:val="0"/>
                <w:szCs w:val="21"/>
              </w:rPr>
            </w:pPr>
            <w:r>
              <w:rPr>
                <w:rFonts w:ascii="宋体" w:hAnsi="宋体" w:cs="宋体" w:hint="eastAsia"/>
                <w:kern w:val="0"/>
                <w:szCs w:val="21"/>
              </w:rPr>
              <w:t>4.1能够根据材料科学与工程学科的基础理论采用正确的实验方法和手段对材料进行组成结构及性能研究</w:t>
            </w:r>
          </w:p>
        </w:tc>
        <w:tc>
          <w:tcPr>
            <w:tcW w:w="3573" w:type="dxa"/>
            <w:vAlign w:val="center"/>
          </w:tcPr>
          <w:p w:rsidR="00E1665F" w:rsidRDefault="00E1665F" w:rsidP="00A67B06">
            <w:pPr>
              <w:jc w:val="center"/>
              <w:rPr>
                <w:rFonts w:ascii="宋体" w:hAnsi="宋体" w:cs="宋体"/>
                <w:szCs w:val="21"/>
              </w:rPr>
            </w:pPr>
            <w:r>
              <w:rPr>
                <w:rFonts w:ascii="宋体" w:hAnsi="宋体" w:cs="宋体" w:hint="eastAsia"/>
                <w:kern w:val="0"/>
                <w:szCs w:val="21"/>
              </w:rPr>
              <w:t>课程教学目标1-5</w:t>
            </w:r>
          </w:p>
        </w:tc>
        <w:tc>
          <w:tcPr>
            <w:tcW w:w="1117" w:type="dxa"/>
            <w:vAlign w:val="center"/>
          </w:tcPr>
          <w:p w:rsidR="00E1665F" w:rsidRDefault="00E1665F" w:rsidP="00A67B06">
            <w:pPr>
              <w:spacing w:line="400" w:lineRule="exact"/>
              <w:jc w:val="center"/>
              <w:rPr>
                <w:rFonts w:ascii="宋体" w:hAnsi="宋体" w:cs="宋体"/>
                <w:szCs w:val="21"/>
              </w:rPr>
            </w:pPr>
            <w:r>
              <w:rPr>
                <w:rFonts w:ascii="宋体" w:hAnsi="宋体" w:cs="宋体" w:hint="eastAsia"/>
                <w:szCs w:val="21"/>
              </w:rPr>
              <w:t>1-51</w:t>
            </w:r>
          </w:p>
        </w:tc>
      </w:tr>
    </w:tbl>
    <w:p w:rsidR="00E1665F" w:rsidRDefault="00E1665F" w:rsidP="00E1665F">
      <w:pPr>
        <w:spacing w:beforeLines="50" w:before="156" w:line="400" w:lineRule="exact"/>
        <w:rPr>
          <w:rFonts w:ascii="宋体" w:hAnsi="宋体" w:cs="宋体"/>
          <w:b/>
          <w:szCs w:val="21"/>
        </w:rPr>
      </w:pPr>
    </w:p>
    <w:p w:rsidR="00E1665F" w:rsidRDefault="00E1665F" w:rsidP="00E1665F">
      <w:pPr>
        <w:spacing w:beforeLines="50" w:before="156" w:line="400" w:lineRule="exact"/>
        <w:rPr>
          <w:rFonts w:ascii="宋体" w:hAnsi="宋体" w:cs="宋体"/>
          <w:b/>
          <w:szCs w:val="21"/>
        </w:rPr>
      </w:pPr>
      <w:r>
        <w:rPr>
          <w:rFonts w:ascii="宋体" w:hAnsi="宋体" w:cs="宋体" w:hint="eastAsia"/>
          <w:b/>
          <w:szCs w:val="21"/>
        </w:rPr>
        <w:t>五.“立德树人”育人内涵</w:t>
      </w:r>
    </w:p>
    <w:p w:rsidR="00E1665F" w:rsidRDefault="00E1665F" w:rsidP="00E1665F">
      <w:pPr>
        <w:spacing w:line="400" w:lineRule="exact"/>
        <w:ind w:firstLineChars="200" w:firstLine="420"/>
        <w:rPr>
          <w:rFonts w:ascii="宋体" w:hAnsi="宋体" w:cs="宋体"/>
          <w:szCs w:val="21"/>
        </w:rPr>
      </w:pPr>
      <w:r>
        <w:rPr>
          <w:rFonts w:ascii="宋体" w:hAnsi="宋体" w:cs="宋体" w:hint="eastAsia"/>
          <w:szCs w:val="21"/>
        </w:rPr>
        <w:t>将项目中涉及的材料.环境.终身学习和自主学习等方面与社会文明进步和国家科技发展等元素相结合，培养学生的公民意识和爱国情怀。</w:t>
      </w:r>
    </w:p>
    <w:p w:rsidR="00E1665F" w:rsidRDefault="00E1665F" w:rsidP="00E1665F">
      <w:pPr>
        <w:spacing w:beforeLines="50" w:before="156" w:line="400" w:lineRule="exact"/>
        <w:rPr>
          <w:rFonts w:ascii="宋体" w:hAnsi="宋体" w:cs="宋体"/>
          <w:b/>
          <w:szCs w:val="21"/>
        </w:rPr>
      </w:pPr>
    </w:p>
    <w:p w:rsidR="00E1665F" w:rsidRDefault="00E1665F" w:rsidP="00E1665F">
      <w:pPr>
        <w:spacing w:beforeLines="50" w:before="156" w:line="400" w:lineRule="exact"/>
        <w:rPr>
          <w:rFonts w:ascii="宋体" w:hAnsi="宋体" w:cs="宋体"/>
          <w:b/>
          <w:szCs w:val="21"/>
        </w:rPr>
      </w:pPr>
      <w:r>
        <w:rPr>
          <w:rFonts w:ascii="宋体" w:hAnsi="宋体" w:cs="宋体" w:hint="eastAsia"/>
          <w:b/>
          <w:szCs w:val="21"/>
        </w:rPr>
        <w:t>六.教学基本内容</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984"/>
        <w:gridCol w:w="5670"/>
      </w:tblGrid>
      <w:tr w:rsidR="00E1665F" w:rsidTr="00A67B06">
        <w:tc>
          <w:tcPr>
            <w:tcW w:w="1173" w:type="dxa"/>
          </w:tcPr>
          <w:p w:rsidR="00E1665F" w:rsidRDefault="00E1665F" w:rsidP="00A67B06">
            <w:pPr>
              <w:jc w:val="center"/>
              <w:rPr>
                <w:rFonts w:ascii="宋体" w:hAnsi="宋体" w:cs="宋体"/>
                <w:szCs w:val="21"/>
              </w:rPr>
            </w:pPr>
            <w:r>
              <w:rPr>
                <w:rFonts w:ascii="宋体" w:hAnsi="宋体" w:cs="宋体" w:hint="eastAsia"/>
                <w:szCs w:val="21"/>
              </w:rPr>
              <w:t>序号</w:t>
            </w:r>
          </w:p>
        </w:tc>
        <w:tc>
          <w:tcPr>
            <w:tcW w:w="1984" w:type="dxa"/>
          </w:tcPr>
          <w:p w:rsidR="00E1665F" w:rsidRDefault="00E1665F" w:rsidP="00A67B06">
            <w:pPr>
              <w:jc w:val="center"/>
              <w:rPr>
                <w:rFonts w:ascii="宋体" w:hAnsi="宋体" w:cs="宋体"/>
                <w:szCs w:val="21"/>
              </w:rPr>
            </w:pPr>
            <w:r>
              <w:rPr>
                <w:rFonts w:ascii="宋体" w:hAnsi="宋体" w:cs="宋体" w:hint="eastAsia"/>
                <w:kern w:val="0"/>
                <w:szCs w:val="21"/>
              </w:rPr>
              <w:t>实验</w:t>
            </w:r>
            <w:r>
              <w:rPr>
                <w:rFonts w:ascii="宋体" w:hAnsi="宋体" w:cs="宋体" w:hint="eastAsia"/>
                <w:szCs w:val="21"/>
              </w:rPr>
              <w:t>名称</w:t>
            </w:r>
          </w:p>
        </w:tc>
        <w:tc>
          <w:tcPr>
            <w:tcW w:w="5670" w:type="dxa"/>
          </w:tcPr>
          <w:p w:rsidR="00E1665F" w:rsidRDefault="00E1665F" w:rsidP="00A67B06">
            <w:pPr>
              <w:jc w:val="center"/>
              <w:rPr>
                <w:rFonts w:ascii="宋体" w:hAnsi="宋体" w:cs="宋体"/>
                <w:szCs w:val="21"/>
              </w:rPr>
            </w:pPr>
            <w:r>
              <w:rPr>
                <w:rFonts w:ascii="宋体" w:hAnsi="宋体" w:cs="宋体" w:hint="eastAsia"/>
                <w:kern w:val="0"/>
                <w:szCs w:val="21"/>
              </w:rPr>
              <w:t>实验内容</w:t>
            </w:r>
          </w:p>
        </w:tc>
      </w:tr>
      <w:tr w:rsidR="00E1665F" w:rsidTr="00A67B06">
        <w:trPr>
          <w:trHeight w:val="1458"/>
        </w:trPr>
        <w:tc>
          <w:tcPr>
            <w:tcW w:w="1173" w:type="dxa"/>
            <w:vAlign w:val="center"/>
          </w:tcPr>
          <w:p w:rsidR="00E1665F" w:rsidRDefault="00E1665F" w:rsidP="00A67B06">
            <w:pPr>
              <w:jc w:val="center"/>
              <w:rPr>
                <w:rFonts w:ascii="宋体" w:hAnsi="宋体" w:cs="宋体"/>
                <w:szCs w:val="21"/>
              </w:rPr>
            </w:pPr>
            <w:r>
              <w:rPr>
                <w:rFonts w:ascii="宋体" w:hAnsi="宋体" w:cs="宋体" w:hint="eastAsia"/>
                <w:szCs w:val="21"/>
              </w:rPr>
              <w:t>实验1</w:t>
            </w:r>
          </w:p>
        </w:tc>
        <w:tc>
          <w:tcPr>
            <w:tcW w:w="1984" w:type="dxa"/>
            <w:vAlign w:val="center"/>
          </w:tcPr>
          <w:p w:rsidR="00E1665F" w:rsidRDefault="00E1665F" w:rsidP="00A67B06">
            <w:pPr>
              <w:rPr>
                <w:rFonts w:ascii="宋体" w:hAnsi="宋体" w:cs="宋体"/>
                <w:szCs w:val="21"/>
              </w:rPr>
            </w:pPr>
            <w:r>
              <w:rPr>
                <w:rFonts w:ascii="宋体" w:hAnsi="宋体" w:cs="宋体" w:hint="eastAsia"/>
                <w:szCs w:val="21"/>
              </w:rPr>
              <w:t>水泥特性实验</w:t>
            </w:r>
          </w:p>
        </w:tc>
        <w:tc>
          <w:tcPr>
            <w:tcW w:w="5670" w:type="dxa"/>
            <w:vAlign w:val="center"/>
          </w:tcPr>
          <w:p w:rsidR="00E1665F" w:rsidRDefault="00E1665F" w:rsidP="00A67B06">
            <w:pPr>
              <w:rPr>
                <w:rFonts w:ascii="宋体" w:hAnsi="宋体" w:cs="宋体"/>
                <w:szCs w:val="21"/>
              </w:rPr>
            </w:pPr>
            <w:r>
              <w:rPr>
                <w:rFonts w:ascii="宋体" w:hAnsi="宋体" w:cs="宋体" w:hint="eastAsia"/>
                <w:szCs w:val="21"/>
              </w:rPr>
              <w:t xml:space="preserve">1．水泥细度分析实验 </w:t>
            </w:r>
          </w:p>
          <w:p w:rsidR="00E1665F" w:rsidRDefault="00E1665F" w:rsidP="00A67B06">
            <w:pPr>
              <w:rPr>
                <w:rFonts w:ascii="宋体" w:hAnsi="宋体" w:cs="宋体"/>
                <w:szCs w:val="21"/>
              </w:rPr>
            </w:pPr>
            <w:r>
              <w:rPr>
                <w:rFonts w:ascii="宋体" w:hAnsi="宋体" w:cs="宋体" w:hint="eastAsia"/>
                <w:szCs w:val="21"/>
              </w:rPr>
              <w:t xml:space="preserve">2．水泥标准稠度用水量实验（代用法） </w:t>
            </w:r>
          </w:p>
          <w:p w:rsidR="00E1665F" w:rsidRDefault="00E1665F" w:rsidP="00A67B06">
            <w:pPr>
              <w:rPr>
                <w:rFonts w:ascii="宋体" w:hAnsi="宋体" w:cs="宋体"/>
                <w:szCs w:val="21"/>
              </w:rPr>
            </w:pPr>
            <w:r>
              <w:rPr>
                <w:rFonts w:ascii="宋体" w:hAnsi="宋体" w:cs="宋体" w:hint="eastAsia"/>
                <w:szCs w:val="21"/>
              </w:rPr>
              <w:t xml:space="preserve">3．水泥凝结时间实验 </w:t>
            </w:r>
          </w:p>
          <w:p w:rsidR="00E1665F" w:rsidRDefault="00E1665F" w:rsidP="00A67B06">
            <w:pPr>
              <w:rPr>
                <w:rFonts w:ascii="宋体" w:hAnsi="宋体" w:cs="宋体"/>
                <w:szCs w:val="21"/>
              </w:rPr>
            </w:pPr>
            <w:r>
              <w:rPr>
                <w:rFonts w:ascii="宋体" w:hAnsi="宋体" w:cs="宋体" w:hint="eastAsia"/>
                <w:szCs w:val="21"/>
              </w:rPr>
              <w:t>4．水泥体积安定性实验（试饼法）</w:t>
            </w:r>
          </w:p>
          <w:p w:rsidR="00E1665F" w:rsidRDefault="00E1665F" w:rsidP="00A67B06">
            <w:pPr>
              <w:rPr>
                <w:rFonts w:ascii="宋体" w:hAnsi="宋体" w:cs="宋体"/>
                <w:kern w:val="0"/>
                <w:szCs w:val="21"/>
              </w:rPr>
            </w:pPr>
            <w:r>
              <w:rPr>
                <w:rFonts w:ascii="宋体" w:hAnsi="宋体" w:cs="宋体" w:hint="eastAsia"/>
                <w:szCs w:val="21"/>
              </w:rPr>
              <w:t>5．水泥胶砂强度实验</w:t>
            </w:r>
          </w:p>
        </w:tc>
      </w:tr>
      <w:tr w:rsidR="00E1665F" w:rsidTr="00A67B06">
        <w:tc>
          <w:tcPr>
            <w:tcW w:w="1173" w:type="dxa"/>
            <w:vAlign w:val="center"/>
          </w:tcPr>
          <w:p w:rsidR="00E1665F" w:rsidRDefault="00E1665F" w:rsidP="00A67B06">
            <w:pPr>
              <w:jc w:val="center"/>
              <w:rPr>
                <w:rFonts w:ascii="宋体" w:hAnsi="宋体" w:cs="宋体"/>
                <w:szCs w:val="21"/>
              </w:rPr>
            </w:pPr>
            <w:r>
              <w:rPr>
                <w:rFonts w:ascii="宋体" w:hAnsi="宋体" w:cs="宋体" w:hint="eastAsia"/>
                <w:szCs w:val="21"/>
              </w:rPr>
              <w:t>实验2</w:t>
            </w:r>
          </w:p>
        </w:tc>
        <w:tc>
          <w:tcPr>
            <w:tcW w:w="1984" w:type="dxa"/>
            <w:vAlign w:val="center"/>
          </w:tcPr>
          <w:p w:rsidR="00E1665F" w:rsidRDefault="00E1665F" w:rsidP="00A67B06">
            <w:pPr>
              <w:rPr>
                <w:rFonts w:ascii="宋体" w:hAnsi="宋体" w:cs="宋体"/>
                <w:szCs w:val="21"/>
              </w:rPr>
            </w:pPr>
            <w:r>
              <w:rPr>
                <w:rFonts w:ascii="宋体" w:hAnsi="宋体" w:cs="宋体" w:hint="eastAsia"/>
                <w:szCs w:val="21"/>
              </w:rPr>
              <w:t>材料基本物理性质实验</w:t>
            </w:r>
          </w:p>
        </w:tc>
        <w:tc>
          <w:tcPr>
            <w:tcW w:w="5670" w:type="dxa"/>
            <w:vAlign w:val="center"/>
          </w:tcPr>
          <w:p w:rsidR="00E1665F" w:rsidRDefault="00E1665F" w:rsidP="00A67B06">
            <w:pPr>
              <w:rPr>
                <w:rFonts w:ascii="宋体" w:hAnsi="宋体" w:cs="宋体"/>
                <w:kern w:val="0"/>
                <w:szCs w:val="21"/>
              </w:rPr>
            </w:pPr>
            <w:r>
              <w:rPr>
                <w:rFonts w:ascii="宋体" w:hAnsi="宋体" w:cs="宋体" w:hint="eastAsia"/>
                <w:kern w:val="0"/>
                <w:szCs w:val="21"/>
              </w:rPr>
              <w:t>1．</w:t>
            </w:r>
            <w:r>
              <w:rPr>
                <w:rFonts w:ascii="宋体" w:hAnsi="宋体" w:cs="宋体" w:hint="eastAsia"/>
                <w:szCs w:val="21"/>
              </w:rPr>
              <w:t>密度</w:t>
            </w:r>
            <w:r>
              <w:rPr>
                <w:rFonts w:ascii="宋体" w:hAnsi="宋体" w:cs="宋体" w:hint="eastAsia"/>
                <w:kern w:val="0"/>
                <w:szCs w:val="21"/>
              </w:rPr>
              <w:t xml:space="preserve">实验 </w:t>
            </w:r>
          </w:p>
          <w:p w:rsidR="00E1665F" w:rsidRDefault="00E1665F" w:rsidP="00A67B06">
            <w:pPr>
              <w:rPr>
                <w:rFonts w:ascii="宋体" w:hAnsi="宋体" w:cs="宋体"/>
                <w:kern w:val="0"/>
                <w:szCs w:val="21"/>
              </w:rPr>
            </w:pPr>
            <w:r>
              <w:rPr>
                <w:rFonts w:ascii="宋体" w:hAnsi="宋体" w:cs="宋体" w:hint="eastAsia"/>
                <w:kern w:val="0"/>
                <w:szCs w:val="21"/>
              </w:rPr>
              <w:t>2．</w:t>
            </w:r>
            <w:r>
              <w:rPr>
                <w:rFonts w:ascii="宋体" w:hAnsi="宋体" w:cs="宋体" w:hint="eastAsia"/>
                <w:szCs w:val="21"/>
              </w:rPr>
              <w:t>表观密度</w:t>
            </w:r>
            <w:r>
              <w:rPr>
                <w:rFonts w:ascii="宋体" w:hAnsi="宋体" w:cs="宋体" w:hint="eastAsia"/>
                <w:kern w:val="0"/>
                <w:szCs w:val="21"/>
              </w:rPr>
              <w:t xml:space="preserve">实验 </w:t>
            </w:r>
          </w:p>
          <w:p w:rsidR="00E1665F" w:rsidRDefault="00E1665F" w:rsidP="00A67B06">
            <w:pPr>
              <w:rPr>
                <w:rFonts w:ascii="宋体" w:hAnsi="宋体" w:cs="宋体"/>
                <w:szCs w:val="21"/>
              </w:rPr>
            </w:pPr>
            <w:r>
              <w:rPr>
                <w:rFonts w:ascii="宋体" w:hAnsi="宋体" w:cs="宋体" w:hint="eastAsia"/>
                <w:kern w:val="0"/>
                <w:szCs w:val="21"/>
              </w:rPr>
              <w:lastRenderedPageBreak/>
              <w:t>3．</w:t>
            </w:r>
            <w:r>
              <w:rPr>
                <w:rFonts w:ascii="宋体" w:hAnsi="宋体" w:cs="宋体" w:hint="eastAsia"/>
                <w:szCs w:val="21"/>
              </w:rPr>
              <w:t>孔隙率的计算</w:t>
            </w:r>
          </w:p>
        </w:tc>
      </w:tr>
      <w:tr w:rsidR="00E1665F" w:rsidTr="00A67B06">
        <w:tc>
          <w:tcPr>
            <w:tcW w:w="1173" w:type="dxa"/>
            <w:vAlign w:val="center"/>
          </w:tcPr>
          <w:p w:rsidR="00E1665F" w:rsidRDefault="00E1665F" w:rsidP="00A67B06">
            <w:pPr>
              <w:jc w:val="center"/>
              <w:rPr>
                <w:rFonts w:ascii="宋体" w:hAnsi="宋体" w:cs="宋体"/>
                <w:szCs w:val="21"/>
              </w:rPr>
            </w:pPr>
            <w:r>
              <w:rPr>
                <w:rFonts w:ascii="宋体" w:hAnsi="宋体" w:cs="宋体" w:hint="eastAsia"/>
                <w:szCs w:val="21"/>
              </w:rPr>
              <w:lastRenderedPageBreak/>
              <w:t>实验3</w:t>
            </w:r>
          </w:p>
        </w:tc>
        <w:tc>
          <w:tcPr>
            <w:tcW w:w="1984" w:type="dxa"/>
            <w:vAlign w:val="center"/>
          </w:tcPr>
          <w:p w:rsidR="00E1665F" w:rsidRDefault="00E1665F" w:rsidP="00A67B06">
            <w:pPr>
              <w:rPr>
                <w:rFonts w:ascii="宋体" w:hAnsi="宋体" w:cs="宋体"/>
                <w:kern w:val="0"/>
                <w:szCs w:val="21"/>
              </w:rPr>
            </w:pPr>
            <w:r>
              <w:rPr>
                <w:rFonts w:ascii="宋体" w:hAnsi="宋体" w:cs="宋体" w:hint="eastAsia"/>
                <w:szCs w:val="21"/>
              </w:rPr>
              <w:t>普通混凝土配合比设计性能实验</w:t>
            </w:r>
          </w:p>
        </w:tc>
        <w:tc>
          <w:tcPr>
            <w:tcW w:w="5670" w:type="dxa"/>
            <w:vAlign w:val="center"/>
          </w:tcPr>
          <w:p w:rsidR="00E1665F" w:rsidRDefault="00E1665F" w:rsidP="00A67B06">
            <w:pPr>
              <w:widowControl/>
              <w:shd w:val="clear" w:color="auto" w:fill="FFFFFF"/>
              <w:rPr>
                <w:rFonts w:ascii="宋体" w:hAnsi="宋体" w:cs="宋体"/>
                <w:kern w:val="0"/>
                <w:szCs w:val="21"/>
              </w:rPr>
            </w:pPr>
            <w:r>
              <w:rPr>
                <w:rFonts w:ascii="宋体" w:hAnsi="宋体" w:cs="宋体" w:hint="eastAsia"/>
                <w:kern w:val="0"/>
                <w:szCs w:val="21"/>
              </w:rPr>
              <w:t>1．混凝土配合比设计</w:t>
            </w:r>
          </w:p>
          <w:p w:rsidR="00E1665F" w:rsidRDefault="00E1665F" w:rsidP="00A67B06">
            <w:pPr>
              <w:rPr>
                <w:rFonts w:ascii="宋体" w:hAnsi="宋体" w:cs="宋体"/>
                <w:kern w:val="0"/>
                <w:szCs w:val="21"/>
              </w:rPr>
            </w:pPr>
            <w:r>
              <w:rPr>
                <w:rFonts w:ascii="宋体" w:hAnsi="宋体" w:cs="宋体" w:hint="eastAsia"/>
                <w:kern w:val="0"/>
                <w:szCs w:val="21"/>
              </w:rPr>
              <w:t xml:space="preserve">2. 混凝土拌和物和易性实验 </w:t>
            </w:r>
          </w:p>
          <w:p w:rsidR="00E1665F" w:rsidRDefault="00E1665F" w:rsidP="00A67B06">
            <w:pPr>
              <w:widowControl/>
              <w:shd w:val="clear" w:color="auto" w:fill="FFFFFF"/>
              <w:rPr>
                <w:rFonts w:ascii="宋体" w:hAnsi="宋体" w:cs="宋体"/>
                <w:kern w:val="0"/>
                <w:szCs w:val="21"/>
              </w:rPr>
            </w:pPr>
            <w:r>
              <w:rPr>
                <w:rFonts w:ascii="宋体" w:hAnsi="宋体" w:cs="宋体" w:hint="eastAsia"/>
                <w:kern w:val="0"/>
                <w:szCs w:val="21"/>
              </w:rPr>
              <w:t>3．混凝土拌和物表观密度实验</w:t>
            </w:r>
          </w:p>
          <w:p w:rsidR="00E1665F" w:rsidRDefault="00E1665F" w:rsidP="00A67B06">
            <w:pPr>
              <w:widowControl/>
              <w:shd w:val="clear" w:color="auto" w:fill="FFFFFF"/>
              <w:rPr>
                <w:rFonts w:ascii="宋体" w:hAnsi="宋体" w:cs="宋体"/>
                <w:kern w:val="0"/>
                <w:szCs w:val="21"/>
              </w:rPr>
            </w:pPr>
            <w:r>
              <w:rPr>
                <w:rFonts w:ascii="宋体" w:hAnsi="宋体" w:cs="宋体" w:hint="eastAsia"/>
                <w:kern w:val="0"/>
                <w:szCs w:val="21"/>
              </w:rPr>
              <w:t>4. 混凝土立方体抗压强度实验</w:t>
            </w:r>
          </w:p>
          <w:p w:rsidR="00E1665F" w:rsidRDefault="00E1665F" w:rsidP="00A67B06">
            <w:pPr>
              <w:rPr>
                <w:rFonts w:ascii="宋体" w:hAnsi="宋体" w:cs="宋体"/>
                <w:szCs w:val="21"/>
              </w:rPr>
            </w:pPr>
            <w:r>
              <w:rPr>
                <w:rFonts w:ascii="宋体" w:hAnsi="宋体" w:cs="宋体" w:hint="eastAsia"/>
                <w:kern w:val="0"/>
                <w:szCs w:val="21"/>
              </w:rPr>
              <w:t>5. 实验室配合比的确定</w:t>
            </w:r>
          </w:p>
        </w:tc>
      </w:tr>
      <w:tr w:rsidR="00E1665F" w:rsidTr="00A67B06">
        <w:tc>
          <w:tcPr>
            <w:tcW w:w="1173" w:type="dxa"/>
            <w:vAlign w:val="center"/>
          </w:tcPr>
          <w:p w:rsidR="00E1665F" w:rsidRDefault="00E1665F" w:rsidP="00A67B06">
            <w:pPr>
              <w:jc w:val="center"/>
              <w:rPr>
                <w:rFonts w:ascii="宋体" w:hAnsi="宋体" w:cs="宋体"/>
                <w:szCs w:val="21"/>
              </w:rPr>
            </w:pPr>
            <w:r>
              <w:rPr>
                <w:rFonts w:ascii="宋体" w:hAnsi="宋体" w:cs="宋体" w:hint="eastAsia"/>
                <w:szCs w:val="21"/>
              </w:rPr>
              <w:t>实验4</w:t>
            </w:r>
          </w:p>
        </w:tc>
        <w:tc>
          <w:tcPr>
            <w:tcW w:w="1984" w:type="dxa"/>
            <w:vAlign w:val="center"/>
          </w:tcPr>
          <w:p w:rsidR="00E1665F" w:rsidRDefault="00E1665F" w:rsidP="00A67B06">
            <w:pPr>
              <w:rPr>
                <w:rFonts w:ascii="宋体" w:hAnsi="宋体" w:cs="宋体"/>
                <w:szCs w:val="21"/>
              </w:rPr>
            </w:pPr>
            <w:r>
              <w:rPr>
                <w:rFonts w:ascii="宋体" w:hAnsi="宋体" w:cs="宋体" w:hint="eastAsia"/>
                <w:szCs w:val="21"/>
              </w:rPr>
              <w:t>钢筋力学性能实验</w:t>
            </w:r>
          </w:p>
        </w:tc>
        <w:tc>
          <w:tcPr>
            <w:tcW w:w="5670" w:type="dxa"/>
            <w:vAlign w:val="center"/>
          </w:tcPr>
          <w:p w:rsidR="00E1665F" w:rsidRDefault="00E1665F" w:rsidP="00A67B06">
            <w:pPr>
              <w:rPr>
                <w:rFonts w:ascii="宋体" w:hAnsi="宋体" w:cs="宋体"/>
                <w:szCs w:val="21"/>
              </w:rPr>
            </w:pPr>
            <w:r>
              <w:rPr>
                <w:rFonts w:ascii="宋体" w:hAnsi="宋体" w:cs="宋体" w:hint="eastAsia"/>
                <w:szCs w:val="21"/>
              </w:rPr>
              <w:t>原材料：低碳钢</w:t>
            </w:r>
          </w:p>
          <w:p w:rsidR="00E1665F" w:rsidRDefault="00E1665F" w:rsidP="00A67B06">
            <w:pPr>
              <w:rPr>
                <w:rFonts w:ascii="宋体" w:hAnsi="宋体" w:cs="宋体"/>
                <w:szCs w:val="21"/>
              </w:rPr>
            </w:pPr>
            <w:r>
              <w:rPr>
                <w:rFonts w:ascii="宋体" w:hAnsi="宋体" w:cs="宋体" w:hint="eastAsia"/>
                <w:szCs w:val="21"/>
              </w:rPr>
              <w:t>（1）拉伸实验</w:t>
            </w:r>
          </w:p>
          <w:p w:rsidR="00E1665F" w:rsidRDefault="00E1665F" w:rsidP="00A67B06">
            <w:pPr>
              <w:widowControl/>
              <w:shd w:val="clear" w:color="auto" w:fill="FFFFFF"/>
              <w:rPr>
                <w:rFonts w:ascii="宋体" w:hAnsi="宋体" w:cs="宋体"/>
                <w:kern w:val="0"/>
                <w:szCs w:val="21"/>
              </w:rPr>
            </w:pPr>
            <w:r>
              <w:rPr>
                <w:rFonts w:ascii="宋体" w:hAnsi="宋体" w:cs="宋体" w:hint="eastAsia"/>
                <w:szCs w:val="21"/>
              </w:rPr>
              <w:t>（2）冷弯实验</w:t>
            </w:r>
          </w:p>
        </w:tc>
      </w:tr>
      <w:tr w:rsidR="00E1665F" w:rsidTr="00A67B06">
        <w:tc>
          <w:tcPr>
            <w:tcW w:w="1173" w:type="dxa"/>
            <w:vAlign w:val="center"/>
          </w:tcPr>
          <w:p w:rsidR="00E1665F" w:rsidRDefault="00E1665F" w:rsidP="00A67B06">
            <w:pPr>
              <w:jc w:val="center"/>
              <w:rPr>
                <w:rFonts w:ascii="宋体" w:hAnsi="宋体" w:cs="宋体"/>
                <w:szCs w:val="21"/>
              </w:rPr>
            </w:pPr>
            <w:r>
              <w:rPr>
                <w:rFonts w:ascii="宋体" w:hAnsi="宋体" w:cs="宋体" w:hint="eastAsia"/>
                <w:szCs w:val="21"/>
              </w:rPr>
              <w:t>实验5</w:t>
            </w:r>
          </w:p>
        </w:tc>
        <w:tc>
          <w:tcPr>
            <w:tcW w:w="1984" w:type="dxa"/>
            <w:vAlign w:val="center"/>
          </w:tcPr>
          <w:p w:rsidR="00E1665F" w:rsidRDefault="00E1665F" w:rsidP="00A67B06">
            <w:pPr>
              <w:spacing w:line="400" w:lineRule="exact"/>
              <w:jc w:val="center"/>
              <w:rPr>
                <w:rFonts w:ascii="宋体" w:hAnsi="宋体" w:cs="宋体"/>
                <w:szCs w:val="21"/>
              </w:rPr>
            </w:pPr>
            <w:r>
              <w:rPr>
                <w:rFonts w:ascii="宋体" w:hAnsi="宋体" w:cs="宋体" w:hint="eastAsia"/>
                <w:szCs w:val="21"/>
              </w:rPr>
              <w:t>砂浆综合性能实验</w:t>
            </w:r>
          </w:p>
        </w:tc>
        <w:tc>
          <w:tcPr>
            <w:tcW w:w="5670" w:type="dxa"/>
            <w:vAlign w:val="center"/>
          </w:tcPr>
          <w:p w:rsidR="00E1665F" w:rsidRDefault="00E1665F" w:rsidP="00A67B06">
            <w:pPr>
              <w:jc w:val="left"/>
              <w:rPr>
                <w:rFonts w:ascii="宋体" w:hAnsi="宋体" w:cs="宋体"/>
                <w:kern w:val="0"/>
                <w:szCs w:val="21"/>
              </w:rPr>
            </w:pPr>
            <w:r>
              <w:rPr>
                <w:rFonts w:ascii="宋体" w:hAnsi="宋体" w:cs="宋体" w:hint="eastAsia"/>
                <w:szCs w:val="21"/>
              </w:rPr>
              <w:t>1．</w:t>
            </w:r>
            <w:r>
              <w:rPr>
                <w:rFonts w:ascii="宋体" w:hAnsi="宋体" w:cs="宋体" w:hint="eastAsia"/>
                <w:kern w:val="0"/>
                <w:szCs w:val="21"/>
              </w:rPr>
              <w:t>砂的细度；</w:t>
            </w:r>
          </w:p>
          <w:p w:rsidR="00E1665F" w:rsidRDefault="00E1665F" w:rsidP="00A67B06">
            <w:pPr>
              <w:jc w:val="left"/>
              <w:rPr>
                <w:rFonts w:ascii="宋体" w:hAnsi="宋体" w:cs="宋体"/>
                <w:kern w:val="0"/>
                <w:szCs w:val="21"/>
              </w:rPr>
            </w:pPr>
            <w:r>
              <w:rPr>
                <w:rFonts w:ascii="宋体" w:hAnsi="宋体" w:cs="宋体" w:hint="eastAsia"/>
                <w:kern w:val="0"/>
                <w:szCs w:val="21"/>
              </w:rPr>
              <w:t>2</w:t>
            </w:r>
            <w:r>
              <w:rPr>
                <w:rFonts w:ascii="宋体" w:hAnsi="宋体" w:cs="宋体" w:hint="eastAsia"/>
                <w:szCs w:val="21"/>
              </w:rPr>
              <w:t>．</w:t>
            </w:r>
            <w:r>
              <w:rPr>
                <w:rFonts w:ascii="宋体" w:hAnsi="宋体" w:cs="宋体" w:hint="eastAsia"/>
                <w:kern w:val="0"/>
                <w:szCs w:val="21"/>
              </w:rPr>
              <w:t>砂的颗粒级配；</w:t>
            </w:r>
          </w:p>
          <w:p w:rsidR="00E1665F" w:rsidRDefault="00E1665F" w:rsidP="00A67B06">
            <w:pPr>
              <w:jc w:val="left"/>
              <w:rPr>
                <w:rFonts w:ascii="宋体" w:hAnsi="宋体" w:cs="宋体"/>
                <w:kern w:val="0"/>
                <w:szCs w:val="21"/>
              </w:rPr>
            </w:pPr>
            <w:r>
              <w:rPr>
                <w:rFonts w:ascii="宋体" w:hAnsi="宋体" w:cs="宋体" w:hint="eastAsia"/>
                <w:kern w:val="0"/>
                <w:szCs w:val="21"/>
              </w:rPr>
              <w:t>3</w:t>
            </w:r>
            <w:r>
              <w:rPr>
                <w:rFonts w:ascii="宋体" w:hAnsi="宋体" w:cs="宋体" w:hint="eastAsia"/>
                <w:szCs w:val="21"/>
              </w:rPr>
              <w:t>．</w:t>
            </w:r>
            <w:r>
              <w:rPr>
                <w:rFonts w:ascii="宋体" w:hAnsi="宋体" w:cs="宋体" w:hint="eastAsia"/>
                <w:kern w:val="0"/>
                <w:szCs w:val="21"/>
              </w:rPr>
              <w:t>砂的表观密度和堆积密度；</w:t>
            </w:r>
          </w:p>
          <w:p w:rsidR="00E1665F" w:rsidRDefault="00E1665F" w:rsidP="00A67B06">
            <w:pPr>
              <w:jc w:val="left"/>
              <w:rPr>
                <w:rFonts w:ascii="宋体" w:hAnsi="宋体" w:cs="宋体"/>
                <w:kern w:val="0"/>
                <w:szCs w:val="21"/>
              </w:rPr>
            </w:pPr>
            <w:r>
              <w:rPr>
                <w:rFonts w:ascii="宋体" w:hAnsi="宋体" w:cs="宋体" w:hint="eastAsia"/>
                <w:kern w:val="0"/>
                <w:szCs w:val="21"/>
              </w:rPr>
              <w:t>4</w:t>
            </w:r>
            <w:r>
              <w:rPr>
                <w:rFonts w:ascii="宋体" w:hAnsi="宋体" w:cs="宋体" w:hint="eastAsia"/>
                <w:szCs w:val="21"/>
              </w:rPr>
              <w:t>．</w:t>
            </w:r>
            <w:r>
              <w:rPr>
                <w:rFonts w:ascii="宋体" w:hAnsi="宋体" w:cs="宋体" w:hint="eastAsia"/>
                <w:kern w:val="0"/>
                <w:szCs w:val="21"/>
              </w:rPr>
              <w:t>砂浆的制备；</w:t>
            </w:r>
          </w:p>
          <w:p w:rsidR="00E1665F" w:rsidRDefault="00E1665F" w:rsidP="00A67B06">
            <w:pPr>
              <w:jc w:val="left"/>
              <w:rPr>
                <w:rFonts w:ascii="宋体" w:hAnsi="宋体" w:cs="宋体"/>
                <w:kern w:val="0"/>
                <w:szCs w:val="21"/>
              </w:rPr>
            </w:pPr>
            <w:r>
              <w:rPr>
                <w:rFonts w:ascii="宋体" w:hAnsi="宋体" w:cs="宋体" w:hint="eastAsia"/>
                <w:kern w:val="0"/>
                <w:szCs w:val="21"/>
              </w:rPr>
              <w:t>5</w:t>
            </w:r>
            <w:r>
              <w:rPr>
                <w:rFonts w:ascii="宋体" w:hAnsi="宋体" w:cs="宋体" w:hint="eastAsia"/>
                <w:szCs w:val="21"/>
              </w:rPr>
              <w:t>．</w:t>
            </w:r>
            <w:r>
              <w:rPr>
                <w:rFonts w:ascii="宋体" w:hAnsi="宋体" w:cs="宋体" w:hint="eastAsia"/>
                <w:kern w:val="0"/>
                <w:szCs w:val="21"/>
              </w:rPr>
              <w:t>砂浆的稠度；</w:t>
            </w:r>
          </w:p>
          <w:p w:rsidR="00E1665F" w:rsidRDefault="00E1665F" w:rsidP="00A67B06">
            <w:pPr>
              <w:jc w:val="left"/>
              <w:rPr>
                <w:rFonts w:ascii="宋体" w:hAnsi="宋体" w:cs="宋体"/>
                <w:kern w:val="0"/>
                <w:szCs w:val="21"/>
              </w:rPr>
            </w:pPr>
            <w:r>
              <w:rPr>
                <w:rFonts w:ascii="宋体" w:hAnsi="宋体" w:cs="宋体" w:hint="eastAsia"/>
                <w:kern w:val="0"/>
                <w:szCs w:val="21"/>
              </w:rPr>
              <w:t>6</w:t>
            </w:r>
            <w:r>
              <w:rPr>
                <w:rFonts w:ascii="宋体" w:hAnsi="宋体" w:cs="宋体" w:hint="eastAsia"/>
                <w:szCs w:val="21"/>
              </w:rPr>
              <w:t>．</w:t>
            </w:r>
            <w:r>
              <w:rPr>
                <w:rFonts w:ascii="宋体" w:hAnsi="宋体" w:cs="宋体" w:hint="eastAsia"/>
                <w:kern w:val="0"/>
                <w:szCs w:val="21"/>
              </w:rPr>
              <w:t>砂浆的强度；</w:t>
            </w:r>
          </w:p>
        </w:tc>
      </w:tr>
      <w:tr w:rsidR="00E1665F" w:rsidTr="00A67B06">
        <w:tc>
          <w:tcPr>
            <w:tcW w:w="1173" w:type="dxa"/>
            <w:vAlign w:val="center"/>
          </w:tcPr>
          <w:p w:rsidR="00E1665F" w:rsidRDefault="00E1665F" w:rsidP="00A67B06">
            <w:pPr>
              <w:jc w:val="center"/>
              <w:rPr>
                <w:rFonts w:ascii="宋体" w:hAnsi="宋体" w:cs="宋体"/>
                <w:szCs w:val="21"/>
              </w:rPr>
            </w:pPr>
            <w:r>
              <w:rPr>
                <w:rFonts w:ascii="宋体" w:hAnsi="宋体" w:cs="宋体" w:hint="eastAsia"/>
                <w:szCs w:val="21"/>
              </w:rPr>
              <w:t>实验6</w:t>
            </w:r>
          </w:p>
        </w:tc>
        <w:tc>
          <w:tcPr>
            <w:tcW w:w="1984" w:type="dxa"/>
            <w:vAlign w:val="center"/>
          </w:tcPr>
          <w:p w:rsidR="00E1665F" w:rsidRDefault="00E1665F" w:rsidP="00A67B06">
            <w:pPr>
              <w:spacing w:line="400" w:lineRule="exact"/>
              <w:jc w:val="center"/>
              <w:rPr>
                <w:rFonts w:ascii="宋体" w:hAnsi="宋体" w:cs="宋体"/>
                <w:szCs w:val="21"/>
              </w:rPr>
            </w:pPr>
            <w:r>
              <w:rPr>
                <w:rFonts w:ascii="宋体" w:hAnsi="宋体" w:cs="宋体" w:hint="eastAsia"/>
                <w:szCs w:val="21"/>
              </w:rPr>
              <w:t>水泥熟料中游离氧化钙含量的测定</w:t>
            </w:r>
          </w:p>
        </w:tc>
        <w:tc>
          <w:tcPr>
            <w:tcW w:w="5670" w:type="dxa"/>
            <w:vAlign w:val="center"/>
          </w:tcPr>
          <w:p w:rsidR="00E1665F" w:rsidRDefault="00E1665F" w:rsidP="00A67B06">
            <w:pPr>
              <w:jc w:val="left"/>
              <w:rPr>
                <w:rFonts w:ascii="宋体" w:hAnsi="宋体" w:cs="宋体"/>
                <w:kern w:val="0"/>
                <w:szCs w:val="21"/>
              </w:rPr>
            </w:pPr>
            <w:r>
              <w:rPr>
                <w:rFonts w:ascii="宋体" w:hAnsi="宋体" w:cs="宋体" w:hint="eastAsia"/>
                <w:kern w:val="0"/>
                <w:szCs w:val="21"/>
              </w:rPr>
              <w:t>1.水泥熟料中游离氧化钙的测量；</w:t>
            </w:r>
          </w:p>
          <w:p w:rsidR="00E1665F" w:rsidRDefault="00E1665F" w:rsidP="00A67B06">
            <w:pPr>
              <w:jc w:val="left"/>
              <w:rPr>
                <w:rFonts w:ascii="宋体" w:hAnsi="宋体" w:cs="宋体"/>
                <w:kern w:val="0"/>
                <w:szCs w:val="21"/>
              </w:rPr>
            </w:pPr>
            <w:r>
              <w:rPr>
                <w:rFonts w:ascii="宋体" w:hAnsi="宋体" w:cs="宋体" w:hint="eastAsia"/>
                <w:kern w:val="0"/>
                <w:szCs w:val="21"/>
              </w:rPr>
              <w:t>2.实验结果的计算和处理；</w:t>
            </w:r>
          </w:p>
        </w:tc>
      </w:tr>
    </w:tbl>
    <w:p w:rsidR="00E1665F" w:rsidRDefault="00E1665F" w:rsidP="00E1665F">
      <w:pPr>
        <w:spacing w:beforeLines="50" w:before="156" w:line="400" w:lineRule="exact"/>
        <w:rPr>
          <w:rFonts w:ascii="宋体" w:hAnsi="宋体" w:cs="宋体"/>
          <w:szCs w:val="21"/>
        </w:rPr>
      </w:pPr>
    </w:p>
    <w:p w:rsidR="00E1665F" w:rsidRDefault="00E1665F" w:rsidP="00E1665F">
      <w:pPr>
        <w:spacing w:beforeLines="50" w:before="156" w:line="400" w:lineRule="exact"/>
        <w:rPr>
          <w:rFonts w:ascii="宋体" w:hAnsi="宋体" w:cs="宋体"/>
          <w:szCs w:val="21"/>
        </w:rPr>
      </w:pPr>
      <w:r>
        <w:rPr>
          <w:rFonts w:ascii="宋体" w:hAnsi="宋体" w:cs="宋体" w:hint="eastAsia"/>
          <w:b/>
          <w:szCs w:val="21"/>
        </w:rPr>
        <w:t>七.建议教学进度</w:t>
      </w:r>
    </w:p>
    <w:p w:rsidR="00E1665F" w:rsidRDefault="00E1665F" w:rsidP="00E1665F">
      <w:pPr>
        <w:spacing w:afterLines="50" w:after="156" w:line="400" w:lineRule="exact"/>
        <w:ind w:firstLineChars="200" w:firstLine="420"/>
        <w:rPr>
          <w:rFonts w:ascii="宋体" w:hAnsi="宋体" w:cs="宋体"/>
          <w:szCs w:val="21"/>
        </w:rPr>
      </w:pPr>
      <w:r>
        <w:rPr>
          <w:rFonts w:ascii="宋体" w:hAnsi="宋体" w:cs="宋体" w:hint="eastAsia"/>
          <w:szCs w:val="21"/>
        </w:rPr>
        <w:t>《土木工程材料实验 II》课程总学时：45 其中实践：45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4589"/>
        <w:gridCol w:w="1474"/>
      </w:tblGrid>
      <w:tr w:rsidR="00E1665F" w:rsidTr="00A67B06">
        <w:trPr>
          <w:cantSplit/>
          <w:trHeight w:val="418"/>
          <w:jc w:val="center"/>
        </w:trPr>
        <w:tc>
          <w:tcPr>
            <w:tcW w:w="889" w:type="dxa"/>
            <w:tcBorders>
              <w:bottom w:val="single" w:sz="4" w:space="0" w:color="auto"/>
            </w:tcBorders>
            <w:vAlign w:val="center"/>
          </w:tcPr>
          <w:p w:rsidR="00E1665F" w:rsidRDefault="00E1665F" w:rsidP="00A67B06">
            <w:pPr>
              <w:snapToGrid w:val="0"/>
              <w:spacing w:line="400" w:lineRule="exact"/>
              <w:jc w:val="center"/>
              <w:rPr>
                <w:rFonts w:ascii="宋体" w:hAnsi="宋体" w:cs="宋体"/>
                <w:szCs w:val="21"/>
              </w:rPr>
            </w:pPr>
            <w:r>
              <w:rPr>
                <w:rFonts w:ascii="宋体" w:hAnsi="宋体" w:cs="宋体" w:hint="eastAsia"/>
                <w:szCs w:val="21"/>
              </w:rPr>
              <w:t>序号</w:t>
            </w:r>
          </w:p>
        </w:tc>
        <w:tc>
          <w:tcPr>
            <w:tcW w:w="4589" w:type="dxa"/>
            <w:tcBorders>
              <w:bottom w:val="single" w:sz="4" w:space="0" w:color="auto"/>
            </w:tcBorders>
            <w:vAlign w:val="center"/>
          </w:tcPr>
          <w:p w:rsidR="00E1665F" w:rsidRDefault="00E1665F" w:rsidP="00A67B06">
            <w:pPr>
              <w:snapToGrid w:val="0"/>
              <w:spacing w:line="400" w:lineRule="exact"/>
              <w:jc w:val="center"/>
              <w:rPr>
                <w:rFonts w:ascii="宋体" w:hAnsi="宋体" w:cs="宋体"/>
                <w:szCs w:val="21"/>
              </w:rPr>
            </w:pPr>
            <w:r>
              <w:rPr>
                <w:rFonts w:ascii="宋体" w:hAnsi="宋体" w:cs="宋体" w:hint="eastAsia"/>
                <w:szCs w:val="21"/>
              </w:rPr>
              <w:t>主要内容</w:t>
            </w:r>
          </w:p>
        </w:tc>
        <w:tc>
          <w:tcPr>
            <w:tcW w:w="1474" w:type="dxa"/>
            <w:tcBorders>
              <w:bottom w:val="single" w:sz="4" w:space="0" w:color="auto"/>
            </w:tcBorders>
            <w:vAlign w:val="center"/>
          </w:tcPr>
          <w:p w:rsidR="00E1665F" w:rsidRDefault="00E1665F" w:rsidP="00A67B06">
            <w:pPr>
              <w:snapToGrid w:val="0"/>
              <w:spacing w:line="400" w:lineRule="exact"/>
              <w:jc w:val="center"/>
              <w:rPr>
                <w:rFonts w:ascii="宋体" w:hAnsi="宋体" w:cs="宋体"/>
                <w:szCs w:val="21"/>
              </w:rPr>
            </w:pPr>
            <w:r>
              <w:rPr>
                <w:rFonts w:ascii="宋体" w:hAnsi="宋体" w:cs="宋体" w:hint="eastAsia"/>
                <w:szCs w:val="21"/>
              </w:rPr>
              <w:t>学时</w:t>
            </w:r>
          </w:p>
        </w:tc>
      </w:tr>
      <w:tr w:rsidR="00E1665F" w:rsidTr="00A67B06">
        <w:trPr>
          <w:jc w:val="center"/>
        </w:trPr>
        <w:tc>
          <w:tcPr>
            <w:tcW w:w="889" w:type="dxa"/>
            <w:vAlign w:val="center"/>
          </w:tcPr>
          <w:p w:rsidR="00E1665F" w:rsidRDefault="00E1665F" w:rsidP="00A67B06">
            <w:pPr>
              <w:spacing w:line="400" w:lineRule="exact"/>
              <w:jc w:val="center"/>
              <w:rPr>
                <w:rFonts w:ascii="宋体" w:hAnsi="宋体" w:cs="宋体"/>
                <w:szCs w:val="21"/>
              </w:rPr>
            </w:pPr>
            <w:r>
              <w:rPr>
                <w:rFonts w:ascii="宋体" w:hAnsi="宋体" w:cs="宋体" w:hint="eastAsia"/>
                <w:szCs w:val="21"/>
              </w:rPr>
              <w:t>1</w:t>
            </w:r>
          </w:p>
        </w:tc>
        <w:tc>
          <w:tcPr>
            <w:tcW w:w="4589" w:type="dxa"/>
            <w:vAlign w:val="center"/>
          </w:tcPr>
          <w:p w:rsidR="00E1665F" w:rsidRDefault="00E1665F" w:rsidP="00A67B06">
            <w:pPr>
              <w:jc w:val="center"/>
              <w:rPr>
                <w:rFonts w:ascii="宋体" w:hAnsi="宋体" w:cs="宋体"/>
                <w:szCs w:val="21"/>
              </w:rPr>
            </w:pPr>
            <w:r>
              <w:rPr>
                <w:rFonts w:ascii="宋体" w:hAnsi="宋体" w:cs="宋体" w:hint="eastAsia"/>
                <w:szCs w:val="21"/>
              </w:rPr>
              <w:t>水泥特性实验</w:t>
            </w:r>
          </w:p>
        </w:tc>
        <w:tc>
          <w:tcPr>
            <w:tcW w:w="1474" w:type="dxa"/>
            <w:vAlign w:val="center"/>
          </w:tcPr>
          <w:p w:rsidR="00E1665F" w:rsidRDefault="00E1665F" w:rsidP="00A67B06">
            <w:pPr>
              <w:jc w:val="center"/>
              <w:rPr>
                <w:rFonts w:ascii="宋体" w:hAnsi="宋体" w:cs="宋体"/>
                <w:szCs w:val="21"/>
              </w:rPr>
            </w:pPr>
            <w:r>
              <w:rPr>
                <w:rFonts w:ascii="宋体" w:hAnsi="宋体" w:cs="宋体" w:hint="eastAsia"/>
                <w:color w:val="000000"/>
                <w:szCs w:val="21"/>
                <w:u w:color="FFFFFF"/>
              </w:rPr>
              <w:t>12学时</w:t>
            </w:r>
          </w:p>
        </w:tc>
      </w:tr>
      <w:tr w:rsidR="00E1665F" w:rsidTr="00A67B06">
        <w:trPr>
          <w:jc w:val="center"/>
        </w:trPr>
        <w:tc>
          <w:tcPr>
            <w:tcW w:w="889" w:type="dxa"/>
            <w:vAlign w:val="center"/>
          </w:tcPr>
          <w:p w:rsidR="00E1665F" w:rsidRDefault="00E1665F" w:rsidP="00A67B06">
            <w:pPr>
              <w:spacing w:line="400" w:lineRule="exact"/>
              <w:jc w:val="center"/>
              <w:rPr>
                <w:rFonts w:ascii="宋体" w:hAnsi="宋体" w:cs="宋体"/>
                <w:szCs w:val="21"/>
              </w:rPr>
            </w:pPr>
            <w:r>
              <w:rPr>
                <w:rFonts w:ascii="宋体" w:hAnsi="宋体" w:cs="宋体" w:hint="eastAsia"/>
                <w:szCs w:val="21"/>
              </w:rPr>
              <w:t>2</w:t>
            </w:r>
          </w:p>
        </w:tc>
        <w:tc>
          <w:tcPr>
            <w:tcW w:w="4589" w:type="dxa"/>
            <w:vAlign w:val="center"/>
          </w:tcPr>
          <w:p w:rsidR="00E1665F" w:rsidRDefault="00E1665F" w:rsidP="00A67B06">
            <w:pPr>
              <w:jc w:val="center"/>
              <w:rPr>
                <w:rFonts w:ascii="宋体" w:hAnsi="宋体" w:cs="宋体"/>
                <w:szCs w:val="21"/>
              </w:rPr>
            </w:pPr>
            <w:r>
              <w:rPr>
                <w:rFonts w:ascii="宋体" w:hAnsi="宋体" w:cs="宋体" w:hint="eastAsia"/>
                <w:szCs w:val="21"/>
              </w:rPr>
              <w:t>材料基本物理性质实验</w:t>
            </w:r>
          </w:p>
        </w:tc>
        <w:tc>
          <w:tcPr>
            <w:tcW w:w="1474" w:type="dxa"/>
            <w:vAlign w:val="center"/>
          </w:tcPr>
          <w:p w:rsidR="00E1665F" w:rsidRDefault="00E1665F" w:rsidP="00A67B06">
            <w:pPr>
              <w:jc w:val="center"/>
              <w:rPr>
                <w:rFonts w:ascii="宋体" w:hAnsi="宋体" w:cs="宋体"/>
                <w:szCs w:val="21"/>
              </w:rPr>
            </w:pPr>
            <w:r>
              <w:rPr>
                <w:rFonts w:ascii="宋体" w:hAnsi="宋体" w:cs="宋体" w:hint="eastAsia"/>
                <w:color w:val="000000"/>
                <w:szCs w:val="21"/>
                <w:u w:color="FFFFFF"/>
              </w:rPr>
              <w:t>3学时</w:t>
            </w:r>
          </w:p>
        </w:tc>
      </w:tr>
      <w:tr w:rsidR="00E1665F" w:rsidTr="00A67B06">
        <w:trPr>
          <w:jc w:val="center"/>
        </w:trPr>
        <w:tc>
          <w:tcPr>
            <w:tcW w:w="889" w:type="dxa"/>
            <w:vAlign w:val="center"/>
          </w:tcPr>
          <w:p w:rsidR="00E1665F" w:rsidRDefault="00E1665F" w:rsidP="00A67B06">
            <w:pPr>
              <w:spacing w:line="400" w:lineRule="exact"/>
              <w:jc w:val="center"/>
              <w:rPr>
                <w:rFonts w:ascii="宋体" w:hAnsi="宋体" w:cs="宋体"/>
                <w:szCs w:val="21"/>
              </w:rPr>
            </w:pPr>
            <w:r>
              <w:rPr>
                <w:rFonts w:ascii="宋体" w:hAnsi="宋体" w:cs="宋体" w:hint="eastAsia"/>
                <w:szCs w:val="21"/>
              </w:rPr>
              <w:t>3</w:t>
            </w:r>
          </w:p>
        </w:tc>
        <w:tc>
          <w:tcPr>
            <w:tcW w:w="4589" w:type="dxa"/>
            <w:vAlign w:val="center"/>
          </w:tcPr>
          <w:p w:rsidR="00E1665F" w:rsidRDefault="00E1665F" w:rsidP="00A67B06">
            <w:pPr>
              <w:jc w:val="center"/>
              <w:rPr>
                <w:rFonts w:ascii="宋体" w:hAnsi="宋体" w:cs="宋体"/>
                <w:kern w:val="0"/>
                <w:szCs w:val="21"/>
              </w:rPr>
            </w:pPr>
            <w:r>
              <w:rPr>
                <w:rFonts w:ascii="宋体" w:hAnsi="宋体" w:cs="宋体" w:hint="eastAsia"/>
                <w:szCs w:val="21"/>
              </w:rPr>
              <w:t>普通混凝土配合比设计性能实验</w:t>
            </w:r>
          </w:p>
        </w:tc>
        <w:tc>
          <w:tcPr>
            <w:tcW w:w="1474" w:type="dxa"/>
            <w:vAlign w:val="center"/>
          </w:tcPr>
          <w:p w:rsidR="00E1665F" w:rsidRDefault="00E1665F" w:rsidP="00A67B06">
            <w:pPr>
              <w:jc w:val="center"/>
              <w:rPr>
                <w:rFonts w:ascii="宋体" w:hAnsi="宋体" w:cs="宋体"/>
                <w:szCs w:val="21"/>
              </w:rPr>
            </w:pPr>
            <w:r>
              <w:rPr>
                <w:rFonts w:ascii="宋体" w:hAnsi="宋体" w:cs="宋体" w:hint="eastAsia"/>
                <w:color w:val="000000"/>
                <w:szCs w:val="21"/>
                <w:u w:color="FFFFFF"/>
              </w:rPr>
              <w:t>12学时</w:t>
            </w:r>
          </w:p>
        </w:tc>
      </w:tr>
      <w:tr w:rsidR="00E1665F" w:rsidTr="00A67B06">
        <w:trPr>
          <w:jc w:val="center"/>
        </w:trPr>
        <w:tc>
          <w:tcPr>
            <w:tcW w:w="889" w:type="dxa"/>
            <w:vAlign w:val="center"/>
          </w:tcPr>
          <w:p w:rsidR="00E1665F" w:rsidRDefault="00E1665F" w:rsidP="00A67B06">
            <w:pPr>
              <w:spacing w:line="400" w:lineRule="exact"/>
              <w:jc w:val="center"/>
              <w:rPr>
                <w:rFonts w:ascii="宋体" w:hAnsi="宋体" w:cs="宋体"/>
                <w:szCs w:val="21"/>
              </w:rPr>
            </w:pPr>
            <w:r>
              <w:rPr>
                <w:rFonts w:ascii="宋体" w:hAnsi="宋体" w:cs="宋体" w:hint="eastAsia"/>
                <w:szCs w:val="21"/>
              </w:rPr>
              <w:t>4</w:t>
            </w:r>
          </w:p>
        </w:tc>
        <w:tc>
          <w:tcPr>
            <w:tcW w:w="4589" w:type="dxa"/>
            <w:vAlign w:val="center"/>
          </w:tcPr>
          <w:p w:rsidR="00E1665F" w:rsidRDefault="00E1665F" w:rsidP="00A67B06">
            <w:pPr>
              <w:jc w:val="center"/>
              <w:rPr>
                <w:rFonts w:ascii="宋体" w:hAnsi="宋体" w:cs="宋体"/>
                <w:szCs w:val="21"/>
              </w:rPr>
            </w:pPr>
            <w:r>
              <w:rPr>
                <w:rFonts w:ascii="宋体" w:hAnsi="宋体" w:cs="宋体" w:hint="eastAsia"/>
                <w:szCs w:val="21"/>
              </w:rPr>
              <w:t>钢筋力学性能实验</w:t>
            </w:r>
          </w:p>
        </w:tc>
        <w:tc>
          <w:tcPr>
            <w:tcW w:w="1474" w:type="dxa"/>
            <w:vAlign w:val="center"/>
          </w:tcPr>
          <w:p w:rsidR="00E1665F" w:rsidRDefault="00E1665F" w:rsidP="00A67B06">
            <w:pPr>
              <w:jc w:val="center"/>
              <w:rPr>
                <w:rFonts w:ascii="宋体" w:hAnsi="宋体" w:cs="宋体"/>
                <w:szCs w:val="21"/>
              </w:rPr>
            </w:pPr>
            <w:r>
              <w:rPr>
                <w:rFonts w:ascii="宋体" w:hAnsi="宋体" w:cs="宋体" w:hint="eastAsia"/>
                <w:color w:val="000000"/>
                <w:szCs w:val="21"/>
                <w:u w:color="FFFFFF"/>
              </w:rPr>
              <w:t>3学时</w:t>
            </w:r>
          </w:p>
        </w:tc>
      </w:tr>
      <w:tr w:rsidR="00E1665F" w:rsidTr="00A67B06">
        <w:trPr>
          <w:jc w:val="center"/>
        </w:trPr>
        <w:tc>
          <w:tcPr>
            <w:tcW w:w="889" w:type="dxa"/>
            <w:vAlign w:val="center"/>
          </w:tcPr>
          <w:p w:rsidR="00E1665F" w:rsidRDefault="00E1665F" w:rsidP="00A67B06">
            <w:pPr>
              <w:spacing w:line="400" w:lineRule="exact"/>
              <w:jc w:val="center"/>
              <w:rPr>
                <w:rFonts w:ascii="宋体" w:hAnsi="宋体" w:cs="宋体"/>
                <w:szCs w:val="21"/>
              </w:rPr>
            </w:pPr>
            <w:r>
              <w:rPr>
                <w:rFonts w:ascii="宋体" w:hAnsi="宋体" w:cs="宋体" w:hint="eastAsia"/>
                <w:szCs w:val="21"/>
              </w:rPr>
              <w:t>5</w:t>
            </w:r>
          </w:p>
        </w:tc>
        <w:tc>
          <w:tcPr>
            <w:tcW w:w="4589" w:type="dxa"/>
            <w:vAlign w:val="center"/>
          </w:tcPr>
          <w:p w:rsidR="00E1665F" w:rsidRDefault="00E1665F" w:rsidP="00A67B06">
            <w:pPr>
              <w:spacing w:line="400" w:lineRule="exact"/>
              <w:jc w:val="center"/>
              <w:rPr>
                <w:rFonts w:ascii="宋体" w:hAnsi="宋体" w:cs="宋体"/>
                <w:szCs w:val="21"/>
              </w:rPr>
            </w:pPr>
            <w:r>
              <w:rPr>
                <w:rFonts w:ascii="宋体" w:hAnsi="宋体" w:cs="宋体" w:hint="eastAsia"/>
                <w:szCs w:val="21"/>
              </w:rPr>
              <w:t>砂浆综合性能实验</w:t>
            </w:r>
          </w:p>
        </w:tc>
        <w:tc>
          <w:tcPr>
            <w:tcW w:w="1474" w:type="dxa"/>
            <w:vAlign w:val="center"/>
          </w:tcPr>
          <w:p w:rsidR="00E1665F" w:rsidRDefault="00E1665F" w:rsidP="00A67B06">
            <w:pPr>
              <w:jc w:val="center"/>
              <w:rPr>
                <w:rFonts w:ascii="宋体" w:hAnsi="宋体" w:cs="宋体"/>
                <w:szCs w:val="21"/>
              </w:rPr>
            </w:pPr>
            <w:r>
              <w:rPr>
                <w:rFonts w:ascii="宋体" w:hAnsi="宋体" w:cs="宋体" w:hint="eastAsia"/>
                <w:color w:val="000000"/>
                <w:szCs w:val="21"/>
                <w:u w:color="FFFFFF"/>
              </w:rPr>
              <w:t>12学时</w:t>
            </w:r>
          </w:p>
        </w:tc>
      </w:tr>
      <w:tr w:rsidR="00E1665F" w:rsidTr="00A67B06">
        <w:trPr>
          <w:jc w:val="center"/>
        </w:trPr>
        <w:tc>
          <w:tcPr>
            <w:tcW w:w="889" w:type="dxa"/>
            <w:vAlign w:val="center"/>
          </w:tcPr>
          <w:p w:rsidR="00E1665F" w:rsidRDefault="00E1665F" w:rsidP="00A67B06">
            <w:pPr>
              <w:spacing w:line="400" w:lineRule="exact"/>
              <w:jc w:val="center"/>
              <w:rPr>
                <w:rFonts w:ascii="宋体" w:hAnsi="宋体" w:cs="宋体"/>
                <w:szCs w:val="21"/>
              </w:rPr>
            </w:pPr>
            <w:r>
              <w:rPr>
                <w:rFonts w:ascii="宋体" w:hAnsi="宋体" w:cs="宋体" w:hint="eastAsia"/>
                <w:szCs w:val="21"/>
              </w:rPr>
              <w:t>6</w:t>
            </w:r>
          </w:p>
        </w:tc>
        <w:tc>
          <w:tcPr>
            <w:tcW w:w="4589" w:type="dxa"/>
            <w:vAlign w:val="center"/>
          </w:tcPr>
          <w:p w:rsidR="00E1665F" w:rsidRDefault="00E1665F" w:rsidP="00A67B06">
            <w:pPr>
              <w:spacing w:line="400" w:lineRule="exact"/>
              <w:jc w:val="center"/>
              <w:rPr>
                <w:rFonts w:ascii="宋体" w:hAnsi="宋体" w:cs="宋体"/>
                <w:szCs w:val="21"/>
              </w:rPr>
            </w:pPr>
            <w:r>
              <w:rPr>
                <w:rFonts w:ascii="宋体" w:hAnsi="宋体" w:cs="宋体" w:hint="eastAsia"/>
                <w:szCs w:val="21"/>
              </w:rPr>
              <w:t>水泥熟料中游离氧化钙含量的测定</w:t>
            </w:r>
          </w:p>
        </w:tc>
        <w:tc>
          <w:tcPr>
            <w:tcW w:w="1474" w:type="dxa"/>
            <w:vAlign w:val="center"/>
          </w:tcPr>
          <w:p w:rsidR="00E1665F" w:rsidRDefault="00E1665F" w:rsidP="00A67B06">
            <w:pPr>
              <w:jc w:val="center"/>
              <w:rPr>
                <w:rFonts w:ascii="宋体" w:hAnsi="宋体" w:cs="宋体"/>
                <w:szCs w:val="21"/>
              </w:rPr>
            </w:pPr>
            <w:r>
              <w:rPr>
                <w:rFonts w:ascii="宋体" w:hAnsi="宋体" w:cs="宋体" w:hint="eastAsia"/>
                <w:color w:val="000000"/>
                <w:szCs w:val="21"/>
                <w:u w:color="FFFFFF"/>
              </w:rPr>
              <w:t>3学时</w:t>
            </w:r>
          </w:p>
        </w:tc>
      </w:tr>
      <w:tr w:rsidR="00E1665F" w:rsidTr="00A67B06">
        <w:trPr>
          <w:cantSplit/>
          <w:jc w:val="center"/>
        </w:trPr>
        <w:tc>
          <w:tcPr>
            <w:tcW w:w="5478" w:type="dxa"/>
            <w:gridSpan w:val="2"/>
          </w:tcPr>
          <w:p w:rsidR="00E1665F" w:rsidRDefault="00E1665F" w:rsidP="00A67B06">
            <w:pPr>
              <w:spacing w:line="400" w:lineRule="exact"/>
              <w:ind w:left="420"/>
              <w:rPr>
                <w:rFonts w:ascii="宋体" w:hAnsi="宋体" w:cs="宋体"/>
                <w:szCs w:val="21"/>
              </w:rPr>
            </w:pPr>
            <w:r>
              <w:rPr>
                <w:rFonts w:ascii="宋体" w:hAnsi="宋体" w:cs="宋体" w:hint="eastAsia"/>
                <w:b/>
                <w:szCs w:val="21"/>
              </w:rPr>
              <w:t>合计学时</w:t>
            </w:r>
          </w:p>
        </w:tc>
        <w:tc>
          <w:tcPr>
            <w:tcW w:w="1474" w:type="dxa"/>
            <w:vAlign w:val="center"/>
          </w:tcPr>
          <w:p w:rsidR="00E1665F" w:rsidRDefault="00E1665F" w:rsidP="00A67B06">
            <w:pPr>
              <w:spacing w:line="400" w:lineRule="exact"/>
              <w:jc w:val="center"/>
              <w:rPr>
                <w:rFonts w:ascii="宋体" w:hAnsi="宋体" w:cs="宋体"/>
                <w:szCs w:val="21"/>
              </w:rPr>
            </w:pPr>
            <w:r>
              <w:rPr>
                <w:rFonts w:ascii="宋体" w:hAnsi="宋体" w:cs="宋体" w:hint="eastAsia"/>
                <w:szCs w:val="21"/>
              </w:rPr>
              <w:t>共45学时</w:t>
            </w:r>
          </w:p>
        </w:tc>
      </w:tr>
    </w:tbl>
    <w:p w:rsidR="00E1665F" w:rsidRDefault="00E1665F" w:rsidP="00E1665F">
      <w:pPr>
        <w:spacing w:beforeLines="50" w:before="156" w:line="400" w:lineRule="exact"/>
        <w:rPr>
          <w:rFonts w:ascii="宋体" w:hAnsi="宋体" w:cs="宋体"/>
          <w:b/>
          <w:szCs w:val="21"/>
        </w:rPr>
      </w:pPr>
    </w:p>
    <w:p w:rsidR="00E1665F" w:rsidRDefault="00E1665F" w:rsidP="00E1665F">
      <w:pPr>
        <w:spacing w:beforeLines="50" w:before="156" w:line="400" w:lineRule="exact"/>
        <w:rPr>
          <w:rFonts w:ascii="宋体" w:hAnsi="宋体" w:cs="宋体"/>
          <w:szCs w:val="21"/>
        </w:rPr>
      </w:pPr>
      <w:r>
        <w:rPr>
          <w:rFonts w:ascii="宋体" w:hAnsi="宋体" w:cs="宋体" w:hint="eastAsia"/>
          <w:b/>
          <w:szCs w:val="21"/>
        </w:rPr>
        <w:t>八.教学方法</w:t>
      </w:r>
    </w:p>
    <w:p w:rsidR="00E1665F" w:rsidRDefault="00E1665F" w:rsidP="00E1665F">
      <w:pPr>
        <w:spacing w:line="400" w:lineRule="exact"/>
        <w:ind w:firstLineChars="200" w:firstLine="420"/>
        <w:rPr>
          <w:rFonts w:ascii="宋体" w:hAnsi="宋体" w:cs="宋体"/>
          <w:szCs w:val="21"/>
        </w:rPr>
      </w:pPr>
      <w:r>
        <w:rPr>
          <w:rFonts w:ascii="宋体" w:hAnsi="宋体" w:cs="宋体" w:hint="eastAsia"/>
          <w:szCs w:val="21"/>
        </w:rPr>
        <w:t xml:space="preserve">1．学生在实验前必须认真预习实验指导书，弄清实验目的，基本原理及操作要求。 </w:t>
      </w:r>
    </w:p>
    <w:p w:rsidR="00E1665F" w:rsidRDefault="00E1665F" w:rsidP="00E1665F">
      <w:pPr>
        <w:spacing w:line="400" w:lineRule="exact"/>
        <w:ind w:firstLineChars="200" w:firstLine="420"/>
        <w:rPr>
          <w:rFonts w:ascii="宋体" w:hAnsi="宋体" w:cs="宋体"/>
          <w:szCs w:val="21"/>
        </w:rPr>
      </w:pPr>
      <w:r>
        <w:rPr>
          <w:rFonts w:ascii="宋体" w:hAnsi="宋体" w:cs="宋体" w:hint="eastAsia"/>
          <w:szCs w:val="21"/>
        </w:rPr>
        <w:t xml:space="preserve">2．学生在实验中应随时作好记录，并及时填写实验指导书的表格。 </w:t>
      </w:r>
    </w:p>
    <w:p w:rsidR="00E1665F" w:rsidRDefault="00E1665F" w:rsidP="00E1665F">
      <w:pPr>
        <w:spacing w:line="400" w:lineRule="exact"/>
        <w:ind w:firstLineChars="200" w:firstLine="420"/>
        <w:rPr>
          <w:rFonts w:ascii="宋体" w:hAnsi="宋体" w:cs="宋体"/>
          <w:szCs w:val="21"/>
        </w:rPr>
      </w:pPr>
      <w:r>
        <w:rPr>
          <w:rFonts w:ascii="宋体" w:hAnsi="宋体" w:cs="宋体" w:hint="eastAsia"/>
          <w:szCs w:val="21"/>
        </w:rPr>
        <w:t xml:space="preserve">3．指导教师对每组学生所用仪器及卫生进行检查，确认完好后方可离开。 </w:t>
      </w:r>
    </w:p>
    <w:p w:rsidR="00E1665F" w:rsidRDefault="00E1665F" w:rsidP="00E1665F">
      <w:pPr>
        <w:spacing w:line="400" w:lineRule="exact"/>
        <w:ind w:firstLineChars="200" w:firstLine="420"/>
        <w:rPr>
          <w:rFonts w:ascii="宋体" w:hAnsi="宋体" w:cs="宋体"/>
          <w:szCs w:val="21"/>
        </w:rPr>
      </w:pPr>
      <w:r>
        <w:rPr>
          <w:rFonts w:ascii="宋体" w:hAnsi="宋体" w:cs="宋体" w:hint="eastAsia"/>
          <w:szCs w:val="21"/>
        </w:rPr>
        <w:t>4．实验单独记入成绩册。每个实验结束后，通过技能测试完成对该实验的考核，学期末综合所有实验成绩给出最后的成绩。</w:t>
      </w:r>
    </w:p>
    <w:p w:rsidR="00E1665F" w:rsidRDefault="00E1665F" w:rsidP="00E1665F">
      <w:pPr>
        <w:spacing w:beforeLines="50" w:before="156" w:line="400" w:lineRule="exact"/>
        <w:rPr>
          <w:rFonts w:ascii="宋体" w:hAnsi="宋体" w:cs="宋体"/>
          <w:b/>
          <w:szCs w:val="21"/>
        </w:rPr>
      </w:pPr>
    </w:p>
    <w:p w:rsidR="00E1665F" w:rsidRDefault="00E1665F" w:rsidP="00E1665F">
      <w:pPr>
        <w:spacing w:beforeLines="50" w:before="156" w:line="400" w:lineRule="exact"/>
        <w:rPr>
          <w:rFonts w:ascii="宋体" w:hAnsi="宋体" w:cs="宋体"/>
          <w:szCs w:val="21"/>
        </w:rPr>
      </w:pPr>
      <w:r>
        <w:rPr>
          <w:rFonts w:ascii="宋体" w:hAnsi="宋体" w:cs="宋体" w:hint="eastAsia"/>
          <w:b/>
          <w:szCs w:val="21"/>
        </w:rPr>
        <w:t>九.考核方式/内容</w:t>
      </w:r>
    </w:p>
    <w:p w:rsidR="00E1665F" w:rsidRDefault="00E1665F" w:rsidP="00E1665F">
      <w:pPr>
        <w:spacing w:line="400" w:lineRule="exact"/>
        <w:ind w:firstLineChars="200" w:firstLine="420"/>
        <w:rPr>
          <w:rFonts w:ascii="宋体" w:hAnsi="宋体" w:cs="宋体"/>
          <w:szCs w:val="21"/>
        </w:rPr>
      </w:pPr>
      <w:r>
        <w:rPr>
          <w:rFonts w:ascii="宋体" w:hAnsi="宋体" w:cs="宋体" w:hint="eastAsia"/>
          <w:szCs w:val="21"/>
        </w:rPr>
        <w:t>出勤，预习，操作和书写实验报告</w:t>
      </w:r>
    </w:p>
    <w:p w:rsidR="00E1665F" w:rsidRDefault="00E1665F" w:rsidP="00E1665F">
      <w:pPr>
        <w:spacing w:beforeLines="50" w:before="156" w:line="400" w:lineRule="exact"/>
        <w:rPr>
          <w:rFonts w:ascii="宋体" w:hAnsi="宋体" w:cs="宋体"/>
          <w:szCs w:val="21"/>
        </w:rPr>
      </w:pPr>
      <w:r>
        <w:rPr>
          <w:rFonts w:ascii="宋体" w:hAnsi="宋体" w:cs="宋体" w:hint="eastAsia"/>
          <w:b/>
          <w:szCs w:val="21"/>
        </w:rPr>
        <w:t>十.成绩评定方式</w:t>
      </w:r>
    </w:p>
    <w:p w:rsidR="00E1665F" w:rsidRDefault="00E1665F" w:rsidP="00E1665F">
      <w:pPr>
        <w:widowControl/>
        <w:spacing w:line="400" w:lineRule="exact"/>
        <w:ind w:firstLineChars="200" w:firstLine="420"/>
        <w:rPr>
          <w:rFonts w:ascii="宋体" w:hAnsi="宋体" w:cs="宋体"/>
          <w:kern w:val="0"/>
          <w:szCs w:val="21"/>
        </w:rPr>
      </w:pPr>
      <w:r>
        <w:rPr>
          <w:rFonts w:ascii="宋体" w:hAnsi="宋体" w:cs="宋体" w:hint="eastAsia"/>
          <w:kern w:val="0"/>
          <w:szCs w:val="21"/>
        </w:rPr>
        <w:t>预习部分20%+实验过程40%+数据处理与结果分析30%+思考题10%</w:t>
      </w:r>
    </w:p>
    <w:tbl>
      <w:tblPr>
        <w:tblW w:w="5012"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2"/>
        <w:gridCol w:w="279"/>
        <w:gridCol w:w="1534"/>
        <w:gridCol w:w="5022"/>
        <w:gridCol w:w="589"/>
      </w:tblGrid>
      <w:tr w:rsidR="00E1665F" w:rsidTr="00A67B06">
        <w:trPr>
          <w:trHeight w:val="510"/>
          <w:tblCellSpacing w:w="0" w:type="dxa"/>
        </w:trPr>
        <w:tc>
          <w:tcPr>
            <w:tcW w:w="895" w:type="dxa"/>
            <w:vAlign w:val="center"/>
          </w:tcPr>
          <w:p w:rsidR="00E1665F" w:rsidRDefault="00E1665F" w:rsidP="00A67B06">
            <w:pPr>
              <w:jc w:val="center"/>
              <w:rPr>
                <w:rFonts w:ascii="宋体" w:hAnsi="宋体" w:cs="宋体"/>
                <w:kern w:val="0"/>
                <w:szCs w:val="21"/>
              </w:rPr>
            </w:pPr>
          </w:p>
        </w:tc>
        <w:tc>
          <w:tcPr>
            <w:tcW w:w="28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序号</w:t>
            </w:r>
          </w:p>
        </w:tc>
        <w:tc>
          <w:tcPr>
            <w:tcW w:w="154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内 容</w:t>
            </w:r>
          </w:p>
        </w:tc>
        <w:tc>
          <w:tcPr>
            <w:tcW w:w="504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要 求</w:t>
            </w:r>
          </w:p>
        </w:tc>
        <w:tc>
          <w:tcPr>
            <w:tcW w:w="591"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记分</w:t>
            </w:r>
          </w:p>
        </w:tc>
      </w:tr>
      <w:tr w:rsidR="00E1665F" w:rsidTr="00A67B06">
        <w:trPr>
          <w:trHeight w:val="409"/>
          <w:tblCellSpacing w:w="0" w:type="dxa"/>
        </w:trPr>
        <w:tc>
          <w:tcPr>
            <w:tcW w:w="895" w:type="dxa"/>
            <w:vMerge w:val="restart"/>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预习部分</w:t>
            </w:r>
          </w:p>
          <w:p w:rsidR="00E1665F" w:rsidRDefault="00E1665F" w:rsidP="00A67B06">
            <w:pPr>
              <w:jc w:val="center"/>
              <w:rPr>
                <w:rFonts w:ascii="宋体" w:hAnsi="宋体" w:cs="宋体"/>
                <w:kern w:val="0"/>
                <w:szCs w:val="21"/>
              </w:rPr>
            </w:pPr>
            <w:r>
              <w:rPr>
                <w:rFonts w:ascii="宋体" w:hAnsi="宋体" w:cs="宋体" w:hint="eastAsia"/>
                <w:kern w:val="0"/>
                <w:szCs w:val="21"/>
              </w:rPr>
              <w:t>（20分）</w:t>
            </w:r>
          </w:p>
        </w:tc>
        <w:tc>
          <w:tcPr>
            <w:tcW w:w="28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1</w:t>
            </w:r>
          </w:p>
        </w:tc>
        <w:tc>
          <w:tcPr>
            <w:tcW w:w="154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实验名称</w:t>
            </w:r>
          </w:p>
        </w:tc>
        <w:tc>
          <w:tcPr>
            <w:tcW w:w="504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正确无误</w:t>
            </w:r>
          </w:p>
        </w:tc>
        <w:tc>
          <w:tcPr>
            <w:tcW w:w="591"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2</w:t>
            </w:r>
          </w:p>
        </w:tc>
      </w:tr>
      <w:tr w:rsidR="00E1665F" w:rsidTr="00A67B06">
        <w:trPr>
          <w:trHeight w:val="409"/>
          <w:tblCellSpacing w:w="0" w:type="dxa"/>
        </w:trPr>
        <w:tc>
          <w:tcPr>
            <w:tcW w:w="895" w:type="dxa"/>
            <w:vMerge/>
            <w:vAlign w:val="center"/>
          </w:tcPr>
          <w:p w:rsidR="00E1665F" w:rsidRDefault="00E1665F" w:rsidP="00A67B06">
            <w:pPr>
              <w:jc w:val="center"/>
              <w:rPr>
                <w:rFonts w:ascii="宋体" w:hAnsi="宋体" w:cs="宋体"/>
                <w:kern w:val="0"/>
                <w:szCs w:val="21"/>
              </w:rPr>
            </w:pPr>
          </w:p>
        </w:tc>
        <w:tc>
          <w:tcPr>
            <w:tcW w:w="28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2</w:t>
            </w:r>
          </w:p>
        </w:tc>
        <w:tc>
          <w:tcPr>
            <w:tcW w:w="154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实验目的</w:t>
            </w:r>
          </w:p>
        </w:tc>
        <w:tc>
          <w:tcPr>
            <w:tcW w:w="504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目的明确.清晰</w:t>
            </w:r>
          </w:p>
        </w:tc>
        <w:tc>
          <w:tcPr>
            <w:tcW w:w="591"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5</w:t>
            </w:r>
          </w:p>
        </w:tc>
      </w:tr>
      <w:tr w:rsidR="00E1665F" w:rsidTr="00A67B06">
        <w:trPr>
          <w:trHeight w:val="409"/>
          <w:tblCellSpacing w:w="0" w:type="dxa"/>
        </w:trPr>
        <w:tc>
          <w:tcPr>
            <w:tcW w:w="895" w:type="dxa"/>
            <w:vMerge/>
            <w:vAlign w:val="center"/>
          </w:tcPr>
          <w:p w:rsidR="00E1665F" w:rsidRDefault="00E1665F" w:rsidP="00A67B06">
            <w:pPr>
              <w:jc w:val="center"/>
              <w:rPr>
                <w:rFonts w:ascii="宋体" w:hAnsi="宋体" w:cs="宋体"/>
                <w:kern w:val="0"/>
                <w:szCs w:val="21"/>
              </w:rPr>
            </w:pPr>
          </w:p>
        </w:tc>
        <w:tc>
          <w:tcPr>
            <w:tcW w:w="28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3</w:t>
            </w:r>
          </w:p>
        </w:tc>
        <w:tc>
          <w:tcPr>
            <w:tcW w:w="154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实验仪器</w:t>
            </w:r>
          </w:p>
        </w:tc>
        <w:tc>
          <w:tcPr>
            <w:tcW w:w="504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仪器名称.型号规格记录完整正确</w:t>
            </w:r>
          </w:p>
        </w:tc>
        <w:tc>
          <w:tcPr>
            <w:tcW w:w="591"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3</w:t>
            </w:r>
          </w:p>
        </w:tc>
      </w:tr>
      <w:tr w:rsidR="00E1665F" w:rsidTr="00A67B06">
        <w:trPr>
          <w:trHeight w:val="409"/>
          <w:tblCellSpacing w:w="0" w:type="dxa"/>
        </w:trPr>
        <w:tc>
          <w:tcPr>
            <w:tcW w:w="895" w:type="dxa"/>
            <w:vMerge/>
            <w:vAlign w:val="center"/>
          </w:tcPr>
          <w:p w:rsidR="00E1665F" w:rsidRDefault="00E1665F" w:rsidP="00A67B06">
            <w:pPr>
              <w:spacing w:line="400" w:lineRule="exact"/>
              <w:jc w:val="center"/>
              <w:rPr>
                <w:rFonts w:ascii="宋体" w:hAnsi="宋体" w:cs="宋体"/>
                <w:kern w:val="0"/>
                <w:szCs w:val="21"/>
              </w:rPr>
            </w:pPr>
          </w:p>
        </w:tc>
        <w:tc>
          <w:tcPr>
            <w:tcW w:w="280" w:type="dxa"/>
            <w:vAlign w:val="center"/>
          </w:tcPr>
          <w:p w:rsidR="00E1665F" w:rsidRDefault="00E1665F" w:rsidP="00A67B06">
            <w:pPr>
              <w:widowControl/>
              <w:spacing w:line="400" w:lineRule="exact"/>
              <w:jc w:val="center"/>
              <w:rPr>
                <w:rFonts w:ascii="宋体" w:hAnsi="宋体" w:cs="宋体"/>
                <w:kern w:val="0"/>
                <w:szCs w:val="21"/>
              </w:rPr>
            </w:pPr>
            <w:r>
              <w:rPr>
                <w:rFonts w:ascii="宋体" w:hAnsi="宋体" w:cs="宋体" w:hint="eastAsia"/>
                <w:kern w:val="0"/>
                <w:szCs w:val="21"/>
              </w:rPr>
              <w:t>4</w:t>
            </w:r>
          </w:p>
        </w:tc>
        <w:tc>
          <w:tcPr>
            <w:tcW w:w="154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实验原理</w:t>
            </w:r>
          </w:p>
        </w:tc>
        <w:tc>
          <w:tcPr>
            <w:tcW w:w="5040" w:type="dxa"/>
            <w:vAlign w:val="center"/>
          </w:tcPr>
          <w:p w:rsidR="00E1665F" w:rsidRDefault="00E1665F" w:rsidP="00A67B06">
            <w:pPr>
              <w:widowControl/>
              <w:jc w:val="left"/>
              <w:rPr>
                <w:rFonts w:ascii="宋体" w:hAnsi="宋体" w:cs="宋体"/>
                <w:kern w:val="0"/>
                <w:szCs w:val="21"/>
              </w:rPr>
            </w:pPr>
            <w:r>
              <w:rPr>
                <w:rFonts w:ascii="宋体" w:hAnsi="宋体" w:cs="宋体" w:hint="eastAsia"/>
                <w:kern w:val="0"/>
                <w:szCs w:val="21"/>
              </w:rPr>
              <w:t>叙述简洁完整，依据正确，简明扼要，重点突出</w:t>
            </w:r>
          </w:p>
        </w:tc>
        <w:tc>
          <w:tcPr>
            <w:tcW w:w="591"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5</w:t>
            </w:r>
          </w:p>
        </w:tc>
      </w:tr>
      <w:tr w:rsidR="00E1665F" w:rsidTr="00A67B06">
        <w:trPr>
          <w:trHeight w:val="409"/>
          <w:tblCellSpacing w:w="0" w:type="dxa"/>
        </w:trPr>
        <w:tc>
          <w:tcPr>
            <w:tcW w:w="895" w:type="dxa"/>
            <w:vMerge/>
            <w:vAlign w:val="center"/>
          </w:tcPr>
          <w:p w:rsidR="00E1665F" w:rsidRDefault="00E1665F" w:rsidP="00A67B06">
            <w:pPr>
              <w:spacing w:line="400" w:lineRule="exact"/>
              <w:jc w:val="center"/>
              <w:rPr>
                <w:rFonts w:ascii="宋体" w:hAnsi="宋体" w:cs="宋体"/>
                <w:kern w:val="0"/>
                <w:szCs w:val="21"/>
              </w:rPr>
            </w:pPr>
          </w:p>
        </w:tc>
        <w:tc>
          <w:tcPr>
            <w:tcW w:w="280" w:type="dxa"/>
            <w:vAlign w:val="center"/>
          </w:tcPr>
          <w:p w:rsidR="00E1665F" w:rsidRDefault="00E1665F" w:rsidP="00A67B06">
            <w:pPr>
              <w:widowControl/>
              <w:spacing w:line="400" w:lineRule="exact"/>
              <w:jc w:val="center"/>
              <w:rPr>
                <w:rFonts w:ascii="宋体" w:hAnsi="宋体" w:cs="宋体"/>
                <w:kern w:val="0"/>
                <w:szCs w:val="21"/>
              </w:rPr>
            </w:pPr>
            <w:r>
              <w:rPr>
                <w:rFonts w:ascii="宋体" w:hAnsi="宋体" w:cs="宋体" w:hint="eastAsia"/>
                <w:kern w:val="0"/>
                <w:szCs w:val="21"/>
              </w:rPr>
              <w:t>5</w:t>
            </w:r>
          </w:p>
        </w:tc>
        <w:tc>
          <w:tcPr>
            <w:tcW w:w="154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实验内容与步骤</w:t>
            </w:r>
          </w:p>
        </w:tc>
        <w:tc>
          <w:tcPr>
            <w:tcW w:w="504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内容清楚，步骤简洁明确，顺序正确</w:t>
            </w:r>
          </w:p>
        </w:tc>
        <w:tc>
          <w:tcPr>
            <w:tcW w:w="591"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5</w:t>
            </w:r>
          </w:p>
        </w:tc>
      </w:tr>
      <w:tr w:rsidR="00E1665F" w:rsidTr="00A67B06">
        <w:trPr>
          <w:trHeight w:val="951"/>
          <w:tblCellSpacing w:w="0" w:type="dxa"/>
        </w:trPr>
        <w:tc>
          <w:tcPr>
            <w:tcW w:w="895" w:type="dxa"/>
            <w:vAlign w:val="center"/>
          </w:tcPr>
          <w:p w:rsidR="00E1665F" w:rsidRDefault="00E1665F" w:rsidP="00A67B06">
            <w:pPr>
              <w:widowControl/>
              <w:spacing w:line="400" w:lineRule="exact"/>
              <w:jc w:val="center"/>
              <w:rPr>
                <w:rFonts w:ascii="宋体" w:hAnsi="宋体" w:cs="宋体"/>
                <w:kern w:val="0"/>
                <w:szCs w:val="21"/>
              </w:rPr>
            </w:pPr>
            <w:r>
              <w:rPr>
                <w:rFonts w:ascii="宋体" w:hAnsi="宋体" w:cs="宋体" w:hint="eastAsia"/>
                <w:kern w:val="0"/>
                <w:szCs w:val="21"/>
              </w:rPr>
              <w:t>实验过程</w:t>
            </w:r>
          </w:p>
          <w:p w:rsidR="00E1665F" w:rsidRDefault="00E1665F" w:rsidP="00A67B06">
            <w:pPr>
              <w:widowControl/>
              <w:spacing w:line="400" w:lineRule="exact"/>
              <w:jc w:val="center"/>
              <w:rPr>
                <w:rFonts w:ascii="宋体" w:hAnsi="宋体" w:cs="宋体"/>
                <w:kern w:val="0"/>
                <w:szCs w:val="21"/>
              </w:rPr>
            </w:pPr>
            <w:r>
              <w:rPr>
                <w:rFonts w:ascii="宋体" w:hAnsi="宋体" w:cs="宋体" w:hint="eastAsia"/>
                <w:kern w:val="0"/>
                <w:szCs w:val="21"/>
              </w:rPr>
              <w:t>（40分）</w:t>
            </w:r>
          </w:p>
        </w:tc>
        <w:tc>
          <w:tcPr>
            <w:tcW w:w="280" w:type="dxa"/>
            <w:vAlign w:val="center"/>
          </w:tcPr>
          <w:p w:rsidR="00E1665F" w:rsidRDefault="00E1665F" w:rsidP="00A67B06">
            <w:pPr>
              <w:widowControl/>
              <w:spacing w:line="400" w:lineRule="exact"/>
              <w:jc w:val="center"/>
              <w:rPr>
                <w:rFonts w:ascii="宋体" w:hAnsi="宋体" w:cs="宋体"/>
                <w:kern w:val="0"/>
                <w:szCs w:val="21"/>
              </w:rPr>
            </w:pPr>
            <w:r>
              <w:rPr>
                <w:rFonts w:ascii="宋体" w:hAnsi="宋体" w:cs="宋体" w:hint="eastAsia"/>
                <w:kern w:val="0"/>
                <w:szCs w:val="21"/>
              </w:rPr>
              <w:t>6</w:t>
            </w:r>
          </w:p>
        </w:tc>
        <w:tc>
          <w:tcPr>
            <w:tcW w:w="154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实验操作与数据记录</w:t>
            </w:r>
          </w:p>
        </w:tc>
        <w:tc>
          <w:tcPr>
            <w:tcW w:w="504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按时到场签到-10分</w:t>
            </w:r>
          </w:p>
          <w:p w:rsidR="00E1665F" w:rsidRDefault="00E1665F" w:rsidP="00A67B06">
            <w:pPr>
              <w:widowControl/>
              <w:jc w:val="center"/>
              <w:rPr>
                <w:rFonts w:ascii="宋体" w:hAnsi="宋体" w:cs="宋体"/>
                <w:kern w:val="0"/>
                <w:szCs w:val="21"/>
              </w:rPr>
            </w:pPr>
            <w:r>
              <w:rPr>
                <w:rFonts w:ascii="宋体" w:hAnsi="宋体" w:cs="宋体" w:hint="eastAsia"/>
                <w:kern w:val="0"/>
                <w:szCs w:val="21"/>
              </w:rPr>
              <w:t>具体操作技能-20分</w:t>
            </w:r>
          </w:p>
          <w:p w:rsidR="00E1665F" w:rsidRDefault="00E1665F" w:rsidP="00A67B06">
            <w:pPr>
              <w:widowControl/>
              <w:jc w:val="center"/>
              <w:rPr>
                <w:rFonts w:ascii="宋体" w:hAnsi="宋体" w:cs="宋体"/>
                <w:kern w:val="0"/>
                <w:szCs w:val="21"/>
              </w:rPr>
            </w:pPr>
            <w:r>
              <w:rPr>
                <w:rFonts w:ascii="宋体" w:hAnsi="宋体" w:cs="宋体" w:hint="eastAsia"/>
                <w:kern w:val="0"/>
                <w:szCs w:val="21"/>
              </w:rPr>
              <w:t>数据记录真实.清楚.无涂改-10分</w:t>
            </w:r>
          </w:p>
        </w:tc>
        <w:tc>
          <w:tcPr>
            <w:tcW w:w="591"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40</w:t>
            </w:r>
          </w:p>
        </w:tc>
      </w:tr>
      <w:tr w:rsidR="00E1665F" w:rsidTr="00A67B06">
        <w:trPr>
          <w:trHeight w:val="409"/>
          <w:tblCellSpacing w:w="0" w:type="dxa"/>
        </w:trPr>
        <w:tc>
          <w:tcPr>
            <w:tcW w:w="895" w:type="dxa"/>
            <w:vMerge w:val="restart"/>
            <w:vAlign w:val="center"/>
          </w:tcPr>
          <w:p w:rsidR="00E1665F" w:rsidRDefault="00E1665F" w:rsidP="00A67B06">
            <w:pPr>
              <w:widowControl/>
              <w:spacing w:line="400" w:lineRule="exact"/>
              <w:jc w:val="center"/>
              <w:rPr>
                <w:rFonts w:ascii="宋体" w:hAnsi="宋体" w:cs="宋体"/>
                <w:kern w:val="0"/>
                <w:szCs w:val="21"/>
              </w:rPr>
            </w:pPr>
            <w:r>
              <w:rPr>
                <w:rFonts w:ascii="宋体" w:hAnsi="宋体" w:cs="宋体" w:hint="eastAsia"/>
                <w:kern w:val="0"/>
                <w:szCs w:val="21"/>
              </w:rPr>
              <w:t>数据处理与结果分析</w:t>
            </w:r>
          </w:p>
          <w:p w:rsidR="00E1665F" w:rsidRDefault="00E1665F" w:rsidP="00A67B06">
            <w:pPr>
              <w:widowControl/>
              <w:spacing w:line="400" w:lineRule="exact"/>
              <w:jc w:val="center"/>
              <w:rPr>
                <w:rFonts w:ascii="宋体" w:hAnsi="宋体" w:cs="宋体"/>
                <w:kern w:val="0"/>
                <w:szCs w:val="21"/>
              </w:rPr>
            </w:pPr>
            <w:r>
              <w:rPr>
                <w:rFonts w:ascii="宋体" w:hAnsi="宋体" w:cs="宋体" w:hint="eastAsia"/>
                <w:kern w:val="0"/>
                <w:szCs w:val="21"/>
              </w:rPr>
              <w:t>（30分）</w:t>
            </w:r>
          </w:p>
        </w:tc>
        <w:tc>
          <w:tcPr>
            <w:tcW w:w="280" w:type="dxa"/>
            <w:vAlign w:val="center"/>
          </w:tcPr>
          <w:p w:rsidR="00E1665F" w:rsidRDefault="00E1665F" w:rsidP="00A67B06">
            <w:pPr>
              <w:widowControl/>
              <w:spacing w:line="400" w:lineRule="exact"/>
              <w:jc w:val="center"/>
              <w:rPr>
                <w:rFonts w:ascii="宋体" w:hAnsi="宋体" w:cs="宋体"/>
                <w:kern w:val="0"/>
                <w:szCs w:val="21"/>
              </w:rPr>
            </w:pPr>
            <w:r>
              <w:rPr>
                <w:rFonts w:ascii="宋体" w:hAnsi="宋体" w:cs="宋体" w:hint="eastAsia"/>
                <w:kern w:val="0"/>
                <w:szCs w:val="21"/>
              </w:rPr>
              <w:t>7</w:t>
            </w:r>
          </w:p>
        </w:tc>
        <w:tc>
          <w:tcPr>
            <w:tcW w:w="154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数据处理</w:t>
            </w:r>
          </w:p>
        </w:tc>
        <w:tc>
          <w:tcPr>
            <w:tcW w:w="504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有数据处理的主要过程---10分；</w:t>
            </w:r>
          </w:p>
          <w:p w:rsidR="00E1665F" w:rsidRDefault="00E1665F" w:rsidP="00A67B06">
            <w:pPr>
              <w:widowControl/>
              <w:jc w:val="center"/>
              <w:rPr>
                <w:rFonts w:ascii="宋体" w:hAnsi="宋体" w:cs="宋体"/>
                <w:kern w:val="0"/>
                <w:szCs w:val="21"/>
              </w:rPr>
            </w:pPr>
            <w:r>
              <w:rPr>
                <w:rFonts w:ascii="宋体" w:hAnsi="宋体" w:cs="宋体" w:hint="eastAsia"/>
                <w:kern w:val="0"/>
                <w:szCs w:val="21"/>
              </w:rPr>
              <w:t>按实验要求处理数据（作图法处理数据的用坐标纸或用计算机作图打印，并裁剪.粘贴在报告纸的数据处理部分)---10分；</w:t>
            </w:r>
          </w:p>
        </w:tc>
        <w:tc>
          <w:tcPr>
            <w:tcW w:w="591"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20</w:t>
            </w:r>
          </w:p>
        </w:tc>
      </w:tr>
      <w:tr w:rsidR="00E1665F" w:rsidTr="00A67B06">
        <w:trPr>
          <w:trHeight w:val="409"/>
          <w:tblCellSpacing w:w="0" w:type="dxa"/>
        </w:trPr>
        <w:tc>
          <w:tcPr>
            <w:tcW w:w="895" w:type="dxa"/>
            <w:vMerge/>
            <w:vAlign w:val="center"/>
          </w:tcPr>
          <w:p w:rsidR="00E1665F" w:rsidRDefault="00E1665F" w:rsidP="00A67B06">
            <w:pPr>
              <w:widowControl/>
              <w:spacing w:line="400" w:lineRule="exact"/>
              <w:jc w:val="center"/>
              <w:rPr>
                <w:rFonts w:ascii="宋体" w:hAnsi="宋体" w:cs="宋体"/>
                <w:kern w:val="0"/>
                <w:szCs w:val="21"/>
              </w:rPr>
            </w:pPr>
          </w:p>
        </w:tc>
        <w:tc>
          <w:tcPr>
            <w:tcW w:w="280" w:type="dxa"/>
            <w:vAlign w:val="center"/>
          </w:tcPr>
          <w:p w:rsidR="00E1665F" w:rsidRDefault="00E1665F" w:rsidP="00A67B06">
            <w:pPr>
              <w:widowControl/>
              <w:spacing w:line="400" w:lineRule="exact"/>
              <w:jc w:val="center"/>
              <w:rPr>
                <w:rFonts w:ascii="宋体" w:hAnsi="宋体" w:cs="宋体"/>
                <w:kern w:val="0"/>
                <w:szCs w:val="21"/>
              </w:rPr>
            </w:pPr>
            <w:r>
              <w:rPr>
                <w:rFonts w:ascii="宋体" w:hAnsi="宋体" w:cs="宋体" w:hint="eastAsia"/>
                <w:kern w:val="0"/>
                <w:szCs w:val="21"/>
              </w:rPr>
              <w:t>8</w:t>
            </w:r>
          </w:p>
        </w:tc>
        <w:tc>
          <w:tcPr>
            <w:tcW w:w="154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结果与分析</w:t>
            </w:r>
          </w:p>
        </w:tc>
        <w:tc>
          <w:tcPr>
            <w:tcW w:w="504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有明确的结果或结论报告，对结果进行了分析（5分）</w:t>
            </w:r>
          </w:p>
          <w:p w:rsidR="00E1665F" w:rsidRDefault="00E1665F" w:rsidP="00A67B06">
            <w:pPr>
              <w:widowControl/>
              <w:jc w:val="center"/>
              <w:rPr>
                <w:rFonts w:ascii="宋体" w:hAnsi="宋体" w:cs="宋体"/>
                <w:kern w:val="0"/>
                <w:szCs w:val="21"/>
              </w:rPr>
            </w:pPr>
            <w:r>
              <w:rPr>
                <w:rFonts w:ascii="宋体" w:hAnsi="宋体" w:cs="宋体" w:hint="eastAsia"/>
                <w:kern w:val="0"/>
                <w:szCs w:val="21"/>
              </w:rPr>
              <w:t>结果或结论报告的形式正确无误，分析简洁.明确.合理，语言组织恰当（5分）。</w:t>
            </w:r>
          </w:p>
        </w:tc>
        <w:tc>
          <w:tcPr>
            <w:tcW w:w="591"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10</w:t>
            </w:r>
          </w:p>
        </w:tc>
      </w:tr>
      <w:tr w:rsidR="00E1665F" w:rsidTr="00A67B06">
        <w:trPr>
          <w:trHeight w:val="409"/>
          <w:tblCellSpacing w:w="0" w:type="dxa"/>
        </w:trPr>
        <w:tc>
          <w:tcPr>
            <w:tcW w:w="895" w:type="dxa"/>
            <w:vAlign w:val="center"/>
          </w:tcPr>
          <w:p w:rsidR="00E1665F" w:rsidRDefault="00E1665F" w:rsidP="00A67B06">
            <w:pPr>
              <w:widowControl/>
              <w:spacing w:line="400" w:lineRule="exact"/>
              <w:jc w:val="center"/>
              <w:rPr>
                <w:rFonts w:ascii="宋体" w:hAnsi="宋体" w:cs="宋体"/>
                <w:kern w:val="0"/>
                <w:szCs w:val="21"/>
              </w:rPr>
            </w:pPr>
            <w:r>
              <w:rPr>
                <w:rFonts w:ascii="宋体" w:hAnsi="宋体" w:cs="宋体" w:hint="eastAsia"/>
                <w:kern w:val="0"/>
                <w:szCs w:val="21"/>
              </w:rPr>
              <w:t>思考题</w:t>
            </w:r>
          </w:p>
          <w:p w:rsidR="00E1665F" w:rsidRDefault="00E1665F" w:rsidP="00A67B06">
            <w:pPr>
              <w:widowControl/>
              <w:spacing w:line="400" w:lineRule="exact"/>
              <w:jc w:val="center"/>
              <w:rPr>
                <w:rFonts w:ascii="宋体" w:hAnsi="宋体" w:cs="宋体"/>
                <w:kern w:val="0"/>
                <w:szCs w:val="21"/>
              </w:rPr>
            </w:pPr>
            <w:r>
              <w:rPr>
                <w:rFonts w:ascii="宋体" w:hAnsi="宋体" w:cs="宋体" w:hint="eastAsia"/>
                <w:kern w:val="0"/>
                <w:szCs w:val="21"/>
              </w:rPr>
              <w:t>（10分）</w:t>
            </w:r>
          </w:p>
        </w:tc>
        <w:tc>
          <w:tcPr>
            <w:tcW w:w="280" w:type="dxa"/>
            <w:vAlign w:val="center"/>
          </w:tcPr>
          <w:p w:rsidR="00E1665F" w:rsidRDefault="00E1665F" w:rsidP="00A67B06">
            <w:pPr>
              <w:widowControl/>
              <w:spacing w:line="400" w:lineRule="exact"/>
              <w:jc w:val="center"/>
              <w:rPr>
                <w:rFonts w:ascii="宋体" w:hAnsi="宋体" w:cs="宋体"/>
                <w:kern w:val="0"/>
                <w:szCs w:val="21"/>
              </w:rPr>
            </w:pPr>
            <w:r>
              <w:rPr>
                <w:rFonts w:ascii="宋体" w:hAnsi="宋体" w:cs="宋体" w:hint="eastAsia"/>
                <w:kern w:val="0"/>
                <w:szCs w:val="21"/>
              </w:rPr>
              <w:t>9</w:t>
            </w:r>
          </w:p>
        </w:tc>
        <w:tc>
          <w:tcPr>
            <w:tcW w:w="154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思考题</w:t>
            </w:r>
          </w:p>
        </w:tc>
        <w:tc>
          <w:tcPr>
            <w:tcW w:w="5040"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答案正确与否（0-10分）</w:t>
            </w:r>
          </w:p>
        </w:tc>
        <w:tc>
          <w:tcPr>
            <w:tcW w:w="591" w:type="dxa"/>
            <w:vAlign w:val="center"/>
          </w:tcPr>
          <w:p w:rsidR="00E1665F" w:rsidRDefault="00E1665F" w:rsidP="00A67B06">
            <w:pPr>
              <w:widowControl/>
              <w:jc w:val="center"/>
              <w:rPr>
                <w:rFonts w:ascii="宋体" w:hAnsi="宋体" w:cs="宋体"/>
                <w:kern w:val="0"/>
                <w:szCs w:val="21"/>
              </w:rPr>
            </w:pPr>
            <w:r>
              <w:rPr>
                <w:rFonts w:ascii="宋体" w:hAnsi="宋体" w:cs="宋体" w:hint="eastAsia"/>
                <w:kern w:val="0"/>
                <w:szCs w:val="21"/>
              </w:rPr>
              <w:t>10</w:t>
            </w:r>
          </w:p>
        </w:tc>
      </w:tr>
      <w:tr w:rsidR="00E1665F" w:rsidTr="00A67B06">
        <w:trPr>
          <w:trHeight w:val="409"/>
          <w:tblCellSpacing w:w="0" w:type="dxa"/>
        </w:trPr>
        <w:tc>
          <w:tcPr>
            <w:tcW w:w="8346" w:type="dxa"/>
            <w:gridSpan w:val="5"/>
            <w:vAlign w:val="center"/>
          </w:tcPr>
          <w:p w:rsidR="00E1665F" w:rsidRDefault="00E1665F" w:rsidP="00A67B06">
            <w:pPr>
              <w:rPr>
                <w:rFonts w:ascii="宋体" w:hAnsi="宋体" w:cs="宋体"/>
                <w:kern w:val="0"/>
                <w:szCs w:val="21"/>
              </w:rPr>
            </w:pPr>
            <w:r>
              <w:rPr>
                <w:rFonts w:ascii="宋体" w:hAnsi="宋体" w:cs="宋体" w:hint="eastAsia"/>
                <w:kern w:val="0"/>
                <w:szCs w:val="21"/>
              </w:rPr>
              <w:t>有以下情形的，实验报告成绩记零分：</w:t>
            </w:r>
          </w:p>
          <w:p w:rsidR="00E1665F" w:rsidRDefault="00E1665F" w:rsidP="00A67B06">
            <w:pPr>
              <w:ind w:firstLineChars="150" w:firstLine="315"/>
              <w:rPr>
                <w:rFonts w:ascii="宋体" w:hAnsi="宋体" w:cs="宋体"/>
                <w:kern w:val="0"/>
                <w:szCs w:val="21"/>
              </w:rPr>
            </w:pPr>
            <w:r>
              <w:rPr>
                <w:rFonts w:ascii="宋体" w:hAnsi="宋体" w:cs="宋体" w:hint="eastAsia"/>
                <w:kern w:val="0"/>
                <w:szCs w:val="21"/>
              </w:rPr>
              <w:t>①实验数据记录必须有指导教师的现场签字才有效，无指导教师签字的数据记录为无效记录，相应实验报告不予批改，该次实验成绩计零分。</w:t>
            </w:r>
          </w:p>
          <w:p w:rsidR="00E1665F" w:rsidRDefault="00E1665F" w:rsidP="00A67B06">
            <w:pPr>
              <w:ind w:firstLineChars="150" w:firstLine="315"/>
              <w:rPr>
                <w:rFonts w:ascii="宋体" w:hAnsi="宋体" w:cs="宋体"/>
                <w:szCs w:val="21"/>
              </w:rPr>
            </w:pPr>
            <w:r>
              <w:rPr>
                <w:rFonts w:ascii="宋体" w:hAnsi="宋体" w:cs="宋体" w:hint="eastAsia"/>
                <w:kern w:val="0"/>
                <w:szCs w:val="21"/>
              </w:rPr>
              <w:t>②不用自己的原始记录数据，抄袭他人的处理过程和结果，一经发现，该实验报告成绩记零分。</w:t>
            </w:r>
          </w:p>
        </w:tc>
      </w:tr>
    </w:tbl>
    <w:p w:rsidR="00E1665F" w:rsidRDefault="00E1665F" w:rsidP="00E1665F">
      <w:pPr>
        <w:rPr>
          <w:rFonts w:ascii="宋体" w:hAnsi="宋体" w:cs="宋体"/>
          <w:b/>
          <w:szCs w:val="21"/>
        </w:rPr>
      </w:pPr>
    </w:p>
    <w:p w:rsidR="00E1665F" w:rsidRDefault="00E1665F" w:rsidP="00E1665F">
      <w:pPr>
        <w:spacing w:beforeLines="50" w:before="156" w:line="400" w:lineRule="exact"/>
        <w:rPr>
          <w:rFonts w:ascii="宋体" w:hAnsi="宋体" w:cs="宋体"/>
          <w:b/>
          <w:szCs w:val="21"/>
        </w:rPr>
      </w:pPr>
      <w:r>
        <w:rPr>
          <w:rFonts w:ascii="宋体" w:hAnsi="宋体" w:cs="宋体" w:hint="eastAsia"/>
          <w:b/>
          <w:szCs w:val="21"/>
        </w:rPr>
        <w:t>十一.教学参考书</w:t>
      </w:r>
    </w:p>
    <w:p w:rsidR="00E1665F" w:rsidRDefault="00E1665F" w:rsidP="00E1665F">
      <w:pPr>
        <w:spacing w:beforeLines="50" w:before="156"/>
        <w:rPr>
          <w:rFonts w:ascii="宋体" w:hAnsi="宋体" w:cs="宋体"/>
          <w:bCs/>
          <w:szCs w:val="21"/>
        </w:rPr>
      </w:pPr>
      <w:r>
        <w:rPr>
          <w:rFonts w:ascii="宋体" w:hAnsi="宋体" w:cs="宋体" w:hint="eastAsia"/>
          <w:bCs/>
          <w:szCs w:val="21"/>
        </w:rPr>
        <w:t xml:space="preserve">[1] 杨医博，《土木工程材料实验》华南理工大学出版社，2017年 </w:t>
      </w:r>
    </w:p>
    <w:p w:rsidR="00E1665F" w:rsidRDefault="00E1665F" w:rsidP="00E1665F">
      <w:pPr>
        <w:rPr>
          <w:rFonts w:ascii="宋体" w:hAnsi="宋体" w:cs="宋体"/>
          <w:bCs/>
          <w:szCs w:val="21"/>
        </w:rPr>
      </w:pPr>
      <w:r>
        <w:rPr>
          <w:rFonts w:ascii="宋体" w:hAnsi="宋体" w:cs="宋体" w:hint="eastAsia"/>
          <w:bCs/>
          <w:szCs w:val="21"/>
        </w:rPr>
        <w:t>[2] 薛力梨，《土木工程材料实验教程》</w:t>
      </w:r>
      <w:hyperlink r:id="rId7" w:tgtFrame="_blank" w:history="1">
        <w:r>
          <w:rPr>
            <w:rFonts w:ascii="宋体" w:hAnsi="宋体" w:cs="宋体" w:hint="eastAsia"/>
            <w:bCs/>
            <w:szCs w:val="21"/>
          </w:rPr>
          <w:t>中国电力出版社</w:t>
        </w:r>
      </w:hyperlink>
      <w:r>
        <w:rPr>
          <w:rFonts w:ascii="宋体" w:hAnsi="宋体" w:cs="宋体" w:hint="eastAsia"/>
          <w:bCs/>
          <w:szCs w:val="21"/>
        </w:rPr>
        <w:t>，2017年</w:t>
      </w:r>
    </w:p>
    <w:p w:rsidR="00E1665F" w:rsidRDefault="00E1665F" w:rsidP="00E1665F">
      <w:pPr>
        <w:rPr>
          <w:rFonts w:ascii="宋体" w:hAnsi="宋体" w:cs="宋体"/>
          <w:bCs/>
          <w:szCs w:val="21"/>
        </w:rPr>
      </w:pPr>
      <w:r>
        <w:rPr>
          <w:rFonts w:ascii="宋体" w:hAnsi="宋体" w:cs="宋体" w:hint="eastAsia"/>
          <w:bCs/>
          <w:szCs w:val="21"/>
        </w:rPr>
        <w:t>[3] 迟培云,《现代混凝土技术》同济大学出版社，1999年</w:t>
      </w:r>
    </w:p>
    <w:p w:rsidR="00B56CD2" w:rsidRPr="00E1665F" w:rsidRDefault="00E1665F">
      <w:pPr>
        <w:rPr>
          <w:rFonts w:ascii="宋体" w:hAnsi="宋体" w:cs="宋体" w:hint="eastAsia"/>
          <w:bCs/>
          <w:szCs w:val="21"/>
        </w:rPr>
      </w:pPr>
      <w:r>
        <w:rPr>
          <w:rFonts w:ascii="宋体" w:hAnsi="宋体" w:cs="宋体" w:hint="eastAsia"/>
          <w:bCs/>
          <w:szCs w:val="21"/>
        </w:rPr>
        <w:t>[4] 蒲心诚，《超高强高性能混凝土 原理·配制·结构·性能·应用》重庆大学出版社，2004年</w:t>
      </w:r>
    </w:p>
    <w:sectPr w:rsidR="00B56CD2" w:rsidRPr="00E166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91E" w:rsidRDefault="0061591E" w:rsidP="00E1665F">
      <w:r>
        <w:separator/>
      </w:r>
    </w:p>
  </w:endnote>
  <w:endnote w:type="continuationSeparator" w:id="0">
    <w:p w:rsidR="0061591E" w:rsidRDefault="0061591E" w:rsidP="00E1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91E" w:rsidRDefault="0061591E" w:rsidP="00E1665F">
      <w:r>
        <w:separator/>
      </w:r>
    </w:p>
  </w:footnote>
  <w:footnote w:type="continuationSeparator" w:id="0">
    <w:p w:rsidR="0061591E" w:rsidRDefault="0061591E" w:rsidP="00E16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E3D58"/>
    <w:multiLevelType w:val="multilevel"/>
    <w:tmpl w:val="5CBE3D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757"/>
    <w:rsid w:val="00093757"/>
    <w:rsid w:val="00164BB0"/>
    <w:rsid w:val="0061591E"/>
    <w:rsid w:val="00E1665F"/>
    <w:rsid w:val="00FC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11AF91-F21C-4049-9EF2-15BE5583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65F"/>
    <w:pPr>
      <w:widowControl w:val="0"/>
      <w:jc w:val="both"/>
    </w:pPr>
    <w:rPr>
      <w:rFonts w:ascii="Times New Roman" w:eastAsia="宋体" w:hAnsi="Times New Roman" w:cs="Times New Roman"/>
      <w:szCs w:val="24"/>
    </w:rPr>
  </w:style>
  <w:style w:type="paragraph" w:styleId="2">
    <w:name w:val="heading 2"/>
    <w:basedOn w:val="a"/>
    <w:next w:val="a"/>
    <w:link w:val="2Char1"/>
    <w:unhideWhenUsed/>
    <w:qFormat/>
    <w:rsid w:val="00E1665F"/>
    <w:pPr>
      <w:keepNext/>
      <w:keepLines/>
      <w:spacing w:line="413" w:lineRule="auto"/>
      <w:jc w:val="center"/>
      <w:outlineLvl w:val="1"/>
    </w:pPr>
    <w:rPr>
      <w:rFonts w:ascii="Arial" w:eastAsia="黑体"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66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665F"/>
    <w:rPr>
      <w:sz w:val="18"/>
      <w:szCs w:val="18"/>
    </w:rPr>
  </w:style>
  <w:style w:type="paragraph" w:styleId="a4">
    <w:name w:val="footer"/>
    <w:basedOn w:val="a"/>
    <w:link w:val="Char0"/>
    <w:uiPriority w:val="99"/>
    <w:unhideWhenUsed/>
    <w:rsid w:val="00E1665F"/>
    <w:pPr>
      <w:tabs>
        <w:tab w:val="center" w:pos="4153"/>
        <w:tab w:val="right" w:pos="8306"/>
      </w:tabs>
      <w:snapToGrid w:val="0"/>
      <w:jc w:val="left"/>
    </w:pPr>
    <w:rPr>
      <w:sz w:val="18"/>
      <w:szCs w:val="18"/>
    </w:rPr>
  </w:style>
  <w:style w:type="character" w:customStyle="1" w:styleId="Char0">
    <w:name w:val="页脚 Char"/>
    <w:basedOn w:val="a0"/>
    <w:link w:val="a4"/>
    <w:uiPriority w:val="99"/>
    <w:rsid w:val="00E1665F"/>
    <w:rPr>
      <w:sz w:val="18"/>
      <w:szCs w:val="18"/>
    </w:rPr>
  </w:style>
  <w:style w:type="character" w:customStyle="1" w:styleId="2Char">
    <w:name w:val="标题 2 Char"/>
    <w:basedOn w:val="a0"/>
    <w:uiPriority w:val="9"/>
    <w:semiHidden/>
    <w:rsid w:val="00E1665F"/>
    <w:rPr>
      <w:rFonts w:asciiTheme="majorHAnsi" w:eastAsiaTheme="majorEastAsia" w:hAnsiTheme="majorHAnsi" w:cstheme="majorBidi"/>
      <w:b/>
      <w:bCs/>
      <w:sz w:val="32"/>
      <w:szCs w:val="32"/>
    </w:rPr>
  </w:style>
  <w:style w:type="character" w:customStyle="1" w:styleId="2Char1">
    <w:name w:val="标题 2 Char1"/>
    <w:link w:val="2"/>
    <w:qFormat/>
    <w:rsid w:val="00E1665F"/>
    <w:rPr>
      <w:rFonts w:ascii="Arial" w:eastAsia="黑体" w:hAnsi="Arial" w:cs="Times New Roman"/>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5%8C%96%E5%AD%A6%E5%B7%A5%E4%B8%9A%E5%87%BA%E7%89%88%E7%A4%BE/2818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2</cp:revision>
  <dcterms:created xsi:type="dcterms:W3CDTF">2020-11-27T09:11:00Z</dcterms:created>
  <dcterms:modified xsi:type="dcterms:W3CDTF">2020-11-27T09:11:00Z</dcterms:modified>
</cp:coreProperties>
</file>