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教师疫情上报系统操作手册</w:t>
      </w:r>
    </w:p>
    <w:p>
      <w:pPr>
        <w:jc w:val="center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下载登录今日校园进行填报：</w:t>
      </w:r>
    </w:p>
    <w:p>
      <w:r>
        <w:rPr>
          <w:rFonts w:hint="eastAsia"/>
        </w:rPr>
        <w:t>今日校园下载方式：各个手机应用商店搜索“今日校园”，下载安装。或者手机浏览器扫描此二维码下载安装。</w:t>
      </w:r>
    </w:p>
    <w:p>
      <w:r>
        <w:drawing>
          <wp:inline distT="0" distB="0" distL="0" distR="0">
            <wp:extent cx="1494790" cy="1514475"/>
            <wp:effectExtent l="0" t="0" r="0" b="0"/>
            <wp:docPr id="1" name="图片 1" descr="C:\Users\LBJ\AppData\Roaming\DingTalk\419647450_v2\ImageFiles\60009\1580550152534_lALPDgQ9rRm-3pHM58zk_228_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BJ\AppData\Roaming\DingTalk\419647450_v2\ImageFiles\60009\1580550152534_lALPDgQ9rRm-3pHM58zk_228_2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64" cy="153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ind w:firstLineChars="0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下载完成后，安装完成“今日校园”并打开APP，选择【学工号登录】&gt;</w:t>
      </w:r>
      <w:r>
        <w:rPr>
          <w:rFonts w:ascii="微软雅黑" w:hAnsi="微软雅黑" w:eastAsia="微软雅黑" w:cs="宋体"/>
          <w:color w:val="000000"/>
          <w:kern w:val="0"/>
          <w:sz w:val="24"/>
        </w:rPr>
        <w:t>&gt;</w:t>
      </w: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点右上角切换选择【学校名称】，搜索自己学校名称</w:t>
      </w:r>
    </w:p>
    <w:p>
      <w:r>
        <w:drawing>
          <wp:inline distT="0" distB="0" distL="0" distR="0">
            <wp:extent cx="1455420" cy="2592705"/>
            <wp:effectExtent l="0" t="0" r="0" b="0"/>
            <wp:docPr id="5" name="图片 5" descr="C:\Users\LBJ\Documents\Tencent Files\1172907815\FileRecv\MobileFile\Screenshot_20191219-14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BJ\Documents\Tencent Files\1172907815\FileRecv\MobileFile\Screenshot_20191219-141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8"/>
                    <a:stretch>
                      <a:fillRect/>
                    </a:stretch>
                  </pic:blipFill>
                  <pic:spPr>
                    <a:xfrm>
                      <a:off x="0" y="0"/>
                      <a:ext cx="1477602" cy="263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5620" cy="251333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510" cy="25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49755" cy="2306320"/>
            <wp:effectExtent l="0" t="0" r="0" b="0"/>
            <wp:docPr id="7" name="图片 7" descr="C:\Users\LBJ\Documents\Tencent Files\1172907815\FileRecv\MobileFile\Screenshot_20191219-14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BJ\Documents\Tencent Files\1172907815\FileRecv\MobileFile\Screenshot_20191219-141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6"/>
                    <a:stretch>
                      <a:fillRect/>
                    </a:stretch>
                  </pic:blipFill>
                  <pic:spPr>
                    <a:xfrm>
                      <a:off x="0" y="0"/>
                      <a:ext cx="1883419" cy="23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输入账号和密码，点登录。账号为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lang w:val="en-US" w:eastAsia="zh-CN"/>
        </w:rPr>
        <w:t>上报省厅的</w:t>
      </w: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工号，密码默认为1</w:t>
      </w:r>
      <w:r>
        <w:rPr>
          <w:rFonts w:ascii="微软雅黑" w:hAnsi="微软雅黑" w:eastAsia="微软雅黑" w:cs="宋体"/>
          <w:color w:val="000000"/>
          <w:kern w:val="0"/>
          <w:sz w:val="24"/>
        </w:rPr>
        <w:t>11111</w:t>
      </w:r>
    </w:p>
    <w:p>
      <w:pPr>
        <w:rPr>
          <w:rFonts w:hint="eastAsia" w:ascii="微软雅黑" w:hAnsi="微软雅黑" w:eastAsia="微软雅黑" w:cs="宋体"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3）在【服务】栏找到“教师疫情上报”应用，点击进入填写。填写完成提交即可</w:t>
      </w:r>
    </w:p>
    <w:p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drawing>
          <wp:inline distT="0" distB="0" distL="0" distR="0">
            <wp:extent cx="2171700" cy="28530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9180" cy="28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       </w:t>
      </w:r>
      <w:r>
        <w:drawing>
          <wp:inline distT="0" distB="0" distL="0" distR="0">
            <wp:extent cx="1570355" cy="2792095"/>
            <wp:effectExtent l="0" t="0" r="0" b="8255"/>
            <wp:docPr id="4" name="图片 4" descr="C:\Users\LBJ\AppData\Roaming\DingTalk\419647450_v2\ImageFiles\8c\lADPDgQ9rmgHWOrNB4DNBDg_108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BJ\AppData\Roaming\DingTalk\419647450_v2\ImageFiles\8c\lADPDgQ9rmgHWOrNB4DNBDg_1080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040" cy="28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F40"/>
    <w:multiLevelType w:val="multilevel"/>
    <w:tmpl w:val="1A1F5F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2758D"/>
    <w:multiLevelType w:val="multilevel"/>
    <w:tmpl w:val="2812758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F3"/>
    <w:rsid w:val="00071F87"/>
    <w:rsid w:val="001A263F"/>
    <w:rsid w:val="00C846F3"/>
    <w:rsid w:val="41D26F73"/>
    <w:rsid w:val="43BA5607"/>
    <w:rsid w:val="58933DBB"/>
    <w:rsid w:val="617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5"/>
    <w:basedOn w:val="1"/>
    <w:unhideWhenUsed/>
    <w:qFormat/>
    <w:uiPriority w:val="99"/>
    <w:pPr>
      <w:widowControl w:val="0"/>
      <w:spacing w:line="360" w:lineRule="auto"/>
      <w:ind w:firstLine="420" w:firstLineChars="200"/>
      <w:jc w:val="both"/>
    </w:pPr>
    <w:rPr>
      <w:rFonts w:ascii="Trebuchet MS" w:hAnsi="Trebuchet MS" w:cs="Times New Roman"/>
      <w:sz w:val="21"/>
      <w:szCs w:val="24"/>
    </w:r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373</Characters>
  <Lines>3</Lines>
  <Paragraphs>1</Paragraphs>
  <TotalTime>22</TotalTime>
  <ScaleCrop>false</ScaleCrop>
  <LinksUpToDate>false</LinksUpToDate>
  <CharactersWithSpaces>437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2020-02-14T01:02:00Z</dcterms:created>
  <dc:creator>X R</dc:creator>
  <cp:lastModifiedBy>谢炜</cp:lastModifiedBy>
  <dcterms:modified xsi:type="dcterms:W3CDTF">2020-02-14T07:49:31Z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