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88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313" w:afterLines="100" w:line="240" w:lineRule="auto"/>
        <w:ind w:firstLine="0" w:firstLineChars="0"/>
        <w:jc w:val="center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安徽建筑大学“十五五”教育事业发展规划编制工作暨干部能力提升培训会分组研讨安排表</w:t>
      </w:r>
    </w:p>
    <w:tbl>
      <w:tblPr>
        <w:tblStyle w:val="2"/>
        <w:tblW w:w="8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2682"/>
        <w:gridCol w:w="1007"/>
        <w:gridCol w:w="1007"/>
        <w:gridCol w:w="1184"/>
        <w:gridCol w:w="1426"/>
      </w:tblGrid>
      <w:tr w14:paraId="29D58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F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组长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副组长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A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B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/电话</w:t>
            </w:r>
          </w:p>
        </w:tc>
      </w:tr>
      <w:tr w14:paraId="1873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6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办公室、审计处、离退休处、机关党委、合作发展处、土木学院、机电学院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蔡国军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宾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D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徽风楼21楼第二会议室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5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13615696591</w:t>
            </w:r>
          </w:p>
        </w:tc>
      </w:tr>
      <w:tr w14:paraId="716F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C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组织部、宣传部、统战部、学生处、产业处、工会、团委、图书馆、档案馆、建规学院、艺术学院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3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早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C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吴运传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1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徽风楼21楼第三会议室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15855127812</w:t>
            </w:r>
          </w:p>
        </w:tc>
      </w:tr>
      <w:tr w14:paraId="5A24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教务处、研究生院、教发中心、国际处、就业处、实设处、继续教育学院、数理学院、体育部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科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4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汪力君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A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徽风楼1306数理学院会议室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0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18055103196</w:t>
            </w:r>
          </w:p>
        </w:tc>
      </w:tr>
      <w:tr w14:paraId="7F76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A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发规处、人事处、科技处、成果转化处、信网中心、节能院、环能学院、电信学院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王佐才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  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徽风楼11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电信学院会议室</w:t>
            </w:r>
            <w:bookmarkStart w:id="0" w:name="_GoBack"/>
            <w:bookmarkEnd w:id="0"/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  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15805516866</w:t>
            </w:r>
          </w:p>
        </w:tc>
      </w:tr>
      <w:tr w14:paraId="74D4B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C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纪委办、巡察办、材化学院、外语学院、马院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3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黄多能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徽风楼21楼第四会议室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刘沁雪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18256931180</w:t>
            </w:r>
          </w:p>
        </w:tc>
      </w:tr>
      <w:tr w14:paraId="679A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第六组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E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财务处、国资处、招投标办、保卫处、后勤管理处、经管学院、公管学院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A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高跃峰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斯方龙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徽风楼21楼第五会议室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殷诗琦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13705691427</w:t>
            </w:r>
          </w:p>
        </w:tc>
      </w:tr>
    </w:tbl>
    <w:p w14:paraId="6006207D">
      <w:pPr>
        <w:autoSpaceDE w:val="0"/>
        <w:autoSpaceDN w:val="0"/>
        <w:adjustRightInd w:val="0"/>
        <w:spacing w:line="520" w:lineRule="exact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3033BA6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3F33"/>
    <w:rsid w:val="00580BC5"/>
    <w:rsid w:val="2B1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464</Characters>
  <Lines>0</Lines>
  <Paragraphs>0</Paragraphs>
  <TotalTime>0</TotalTime>
  <ScaleCrop>false</ScaleCrop>
  <LinksUpToDate>false</LinksUpToDate>
  <CharactersWithSpaces>480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2025-09-01T06:57:00Z</dcterms:created>
  <dc:creator>言奇</dc:creator>
  <cp:lastModifiedBy>言奇</cp:lastModifiedBy>
  <dcterms:modified xsi:type="dcterms:W3CDTF">2025-09-01T07:21:31Z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EFDD9D0068BC4BF4B565F506B4B0E237_11</vt:lpwstr>
  </property>
  <property fmtid="{D5CDD505-2E9C-101B-9397-08002B2CF9AE}" pid="4" name="KSOTemplateDocerSaveRecord">
    <vt:lpwstr>eyJoZGlkIjoiMzQ2NzdiZTc3ODEyNTQxOTFmMmY3ZjNjYmZkOWE4YjYiLCJ1c2VySWQiOiIzNzAzMTgyOTMifQ==</vt:lpwstr>
  </property>
</Properties>
</file>