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2C7841">
      <w:pPr>
        <w:pStyle w:val="2"/>
        <w:rPr>
          <w:rFonts w:ascii="Times New Roman"/>
          <w:sz w:val="20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附件1</w:t>
      </w:r>
    </w:p>
    <w:p w14:paraId="23451697">
      <w:pPr>
        <w:jc w:val="center"/>
        <w:rPr>
          <w:b/>
          <w:sz w:val="44"/>
          <w:szCs w:val="44"/>
        </w:rPr>
      </w:pPr>
      <w:bookmarkStart w:id="0" w:name="_GoBack"/>
      <w:r>
        <w:rPr>
          <w:rFonts w:hint="eastAsia" w:ascii="仿宋_GB2312" w:hAnsi="仿宋_GB2312" w:eastAsia="仿宋_GB2312" w:cs="仿宋_GB2312"/>
          <w:sz w:val="44"/>
          <w:szCs w:val="44"/>
        </w:rPr>
        <w:t>2026年秋冬季校园消防隐患自查情况记录表</w:t>
      </w:r>
      <w:bookmarkEnd w:id="0"/>
    </w:p>
    <w:p w14:paraId="65712147">
      <w:pPr>
        <w:spacing w:before="2" w:after="1"/>
        <w:rPr>
          <w:b/>
          <w:sz w:val="15"/>
        </w:rPr>
      </w:pPr>
    </w:p>
    <w:tbl>
      <w:tblPr>
        <w:tblStyle w:val="3"/>
        <w:tblW w:w="14174" w:type="dxa"/>
        <w:tblInd w:w="1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4"/>
        <w:gridCol w:w="1490"/>
        <w:gridCol w:w="2025"/>
        <w:gridCol w:w="4050"/>
        <w:gridCol w:w="1790"/>
        <w:gridCol w:w="2260"/>
        <w:gridCol w:w="2025"/>
      </w:tblGrid>
      <w:tr w14:paraId="7A5DEE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024" w:type="dxa"/>
            <w:gridSpan w:val="2"/>
            <w:noWrap w:val="0"/>
            <w:vAlign w:val="center"/>
          </w:tcPr>
          <w:p w14:paraId="5A2B79BD">
            <w:pPr>
              <w:pStyle w:val="5"/>
              <w:tabs>
                <w:tab w:val="left" w:pos="1151"/>
              </w:tabs>
              <w:spacing w:before="104" w:line="355" w:lineRule="exact"/>
              <w:ind w:left="59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时</w:t>
            </w:r>
            <w:r>
              <w:rPr>
                <w:b/>
                <w:sz w:val="28"/>
              </w:rPr>
              <w:tab/>
            </w:r>
            <w:r>
              <w:rPr>
                <w:b/>
                <w:sz w:val="28"/>
              </w:rPr>
              <w:t>间</w:t>
            </w:r>
          </w:p>
        </w:tc>
        <w:tc>
          <w:tcPr>
            <w:tcW w:w="6075" w:type="dxa"/>
            <w:gridSpan w:val="2"/>
            <w:noWrap w:val="0"/>
            <w:vAlign w:val="center"/>
          </w:tcPr>
          <w:p w14:paraId="0F9440C0">
            <w:pPr>
              <w:pStyle w:val="5"/>
              <w:tabs>
                <w:tab w:val="left" w:pos="2617"/>
                <w:tab w:val="left" w:pos="3320"/>
                <w:tab w:val="left" w:pos="4023"/>
              </w:tabs>
              <w:spacing w:before="104" w:line="355" w:lineRule="exact"/>
              <w:ind w:left="177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年</w:t>
            </w:r>
            <w:r>
              <w:rPr>
                <w:b/>
                <w:sz w:val="28"/>
              </w:rPr>
              <w:tab/>
            </w:r>
            <w:r>
              <w:rPr>
                <w:b/>
                <w:sz w:val="28"/>
              </w:rPr>
              <w:t>月</w:t>
            </w:r>
            <w:r>
              <w:rPr>
                <w:rFonts w:hint="eastAsia"/>
                <w:b/>
                <w:sz w:val="28"/>
                <w:lang w:val="en-US" w:eastAsia="zh-CN"/>
              </w:rPr>
              <w:t xml:space="preserve">  </w:t>
            </w:r>
            <w:r>
              <w:rPr>
                <w:b/>
                <w:sz w:val="28"/>
              </w:rPr>
              <w:tab/>
            </w:r>
            <w:r>
              <w:rPr>
                <w:b/>
                <w:sz w:val="28"/>
              </w:rPr>
              <w:t>日</w:t>
            </w:r>
            <w:r>
              <w:rPr>
                <w:b/>
                <w:sz w:val="28"/>
              </w:rPr>
              <w:tab/>
            </w:r>
            <w:r>
              <w:rPr>
                <w:b/>
                <w:sz w:val="28"/>
              </w:rPr>
              <w:t>时</w:t>
            </w:r>
          </w:p>
        </w:tc>
        <w:tc>
          <w:tcPr>
            <w:tcW w:w="1790" w:type="dxa"/>
            <w:noWrap w:val="0"/>
            <w:vAlign w:val="center"/>
          </w:tcPr>
          <w:p w14:paraId="2F3FEE15">
            <w:pPr>
              <w:pStyle w:val="5"/>
              <w:spacing w:before="104" w:line="355" w:lineRule="exact"/>
              <w:ind w:left="311" w:right="30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检查人员</w:t>
            </w:r>
          </w:p>
        </w:tc>
        <w:tc>
          <w:tcPr>
            <w:tcW w:w="4285" w:type="dxa"/>
            <w:gridSpan w:val="2"/>
            <w:noWrap w:val="0"/>
            <w:vAlign w:val="center"/>
          </w:tcPr>
          <w:p w14:paraId="30D1F8E0">
            <w:pPr>
              <w:pStyle w:val="5"/>
              <w:jc w:val="center"/>
              <w:rPr>
                <w:rFonts w:ascii="Times New Roman"/>
                <w:sz w:val="24"/>
              </w:rPr>
            </w:pPr>
          </w:p>
        </w:tc>
      </w:tr>
      <w:tr w14:paraId="461F20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534" w:type="dxa"/>
            <w:noWrap w:val="0"/>
            <w:vAlign w:val="center"/>
          </w:tcPr>
          <w:p w14:paraId="7F6E725A">
            <w:pPr>
              <w:pStyle w:val="5"/>
              <w:spacing w:before="21"/>
              <w:ind w:left="160"/>
              <w:jc w:val="both"/>
              <w:rPr>
                <w:b/>
              </w:rPr>
            </w:pPr>
            <w:r>
              <w:rPr>
                <w:b/>
                <w:w w:val="99"/>
              </w:rPr>
              <w:t>序</w:t>
            </w:r>
          </w:p>
          <w:p w14:paraId="0B05FF96">
            <w:pPr>
              <w:pStyle w:val="5"/>
              <w:spacing w:before="42"/>
              <w:ind w:left="160"/>
              <w:jc w:val="both"/>
              <w:rPr>
                <w:b/>
              </w:rPr>
            </w:pPr>
            <w:r>
              <w:rPr>
                <w:b/>
                <w:w w:val="99"/>
              </w:rPr>
              <w:t>号</w:t>
            </w:r>
          </w:p>
        </w:tc>
        <w:tc>
          <w:tcPr>
            <w:tcW w:w="1490" w:type="dxa"/>
            <w:noWrap w:val="0"/>
            <w:vAlign w:val="center"/>
          </w:tcPr>
          <w:p w14:paraId="1E4010E7">
            <w:pPr>
              <w:pStyle w:val="5"/>
              <w:spacing w:before="174"/>
              <w:jc w:val="center"/>
              <w:rPr>
                <w:b/>
              </w:rPr>
            </w:pPr>
            <w:r>
              <w:rPr>
                <w:b/>
              </w:rPr>
              <w:t>单位或部门</w:t>
            </w:r>
          </w:p>
        </w:tc>
        <w:tc>
          <w:tcPr>
            <w:tcW w:w="2025" w:type="dxa"/>
            <w:noWrap w:val="0"/>
            <w:vAlign w:val="center"/>
          </w:tcPr>
          <w:p w14:paraId="7D3545A5">
            <w:pPr>
              <w:pStyle w:val="5"/>
              <w:spacing w:before="174"/>
              <w:ind w:left="591"/>
              <w:jc w:val="both"/>
              <w:rPr>
                <w:b/>
              </w:rPr>
            </w:pPr>
            <w:r>
              <w:rPr>
                <w:b/>
              </w:rPr>
              <w:t>所在位置</w:t>
            </w:r>
          </w:p>
        </w:tc>
        <w:tc>
          <w:tcPr>
            <w:tcW w:w="4050" w:type="dxa"/>
            <w:noWrap w:val="0"/>
            <w:vAlign w:val="center"/>
          </w:tcPr>
          <w:p w14:paraId="0976919B">
            <w:pPr>
              <w:pStyle w:val="5"/>
              <w:spacing w:before="174"/>
              <w:ind w:left="1372" w:right="1362"/>
              <w:jc w:val="center"/>
              <w:rPr>
                <w:b/>
              </w:rPr>
            </w:pPr>
            <w:r>
              <w:rPr>
                <w:b/>
              </w:rPr>
              <w:t>隐患内容描述</w:t>
            </w:r>
          </w:p>
        </w:tc>
        <w:tc>
          <w:tcPr>
            <w:tcW w:w="1790" w:type="dxa"/>
            <w:noWrap w:val="0"/>
            <w:vAlign w:val="center"/>
          </w:tcPr>
          <w:p w14:paraId="5AC44C8A">
            <w:pPr>
              <w:pStyle w:val="5"/>
              <w:spacing w:before="174"/>
              <w:ind w:left="311" w:right="302" w:firstLine="211" w:firstLineChars="100"/>
              <w:jc w:val="both"/>
              <w:rPr>
                <w:b/>
              </w:rPr>
            </w:pPr>
            <w:r>
              <w:rPr>
                <w:b/>
              </w:rPr>
              <w:t>责任人</w:t>
            </w:r>
          </w:p>
        </w:tc>
        <w:tc>
          <w:tcPr>
            <w:tcW w:w="2260" w:type="dxa"/>
            <w:noWrap w:val="0"/>
            <w:vAlign w:val="center"/>
          </w:tcPr>
          <w:p w14:paraId="65A5405A">
            <w:pPr>
              <w:pStyle w:val="5"/>
              <w:spacing w:before="174"/>
              <w:ind w:firstLine="422" w:firstLineChars="200"/>
              <w:jc w:val="both"/>
              <w:rPr>
                <w:b/>
              </w:rPr>
            </w:pPr>
            <w:r>
              <w:rPr>
                <w:b/>
              </w:rPr>
              <w:t>整改措施和期限</w:t>
            </w:r>
          </w:p>
        </w:tc>
        <w:tc>
          <w:tcPr>
            <w:tcW w:w="2025" w:type="dxa"/>
            <w:noWrap w:val="0"/>
            <w:vAlign w:val="center"/>
          </w:tcPr>
          <w:p w14:paraId="79B1B40D">
            <w:pPr>
              <w:pStyle w:val="5"/>
              <w:spacing w:before="174"/>
              <w:ind w:left="275"/>
              <w:jc w:val="both"/>
              <w:rPr>
                <w:b/>
              </w:rPr>
            </w:pPr>
            <w:r>
              <w:rPr>
                <w:b/>
              </w:rPr>
              <w:t>复查时间和意见</w:t>
            </w:r>
          </w:p>
        </w:tc>
      </w:tr>
      <w:tr w14:paraId="3E9048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34" w:type="dxa"/>
            <w:noWrap w:val="0"/>
            <w:vAlign w:val="center"/>
          </w:tcPr>
          <w:p w14:paraId="34A0AEDF">
            <w:pPr>
              <w:pStyle w:val="5"/>
              <w:spacing w:before="118"/>
              <w:ind w:left="7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w w:val="99"/>
              </w:rPr>
              <w:t>1</w:t>
            </w:r>
          </w:p>
        </w:tc>
        <w:tc>
          <w:tcPr>
            <w:tcW w:w="1490" w:type="dxa"/>
            <w:noWrap w:val="0"/>
            <w:vAlign w:val="top"/>
          </w:tcPr>
          <w:p w14:paraId="5C22812D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025" w:type="dxa"/>
            <w:noWrap w:val="0"/>
            <w:vAlign w:val="top"/>
          </w:tcPr>
          <w:p w14:paraId="2945D9BB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4050" w:type="dxa"/>
            <w:noWrap w:val="0"/>
            <w:vAlign w:val="top"/>
          </w:tcPr>
          <w:p w14:paraId="71EE5DBB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1790" w:type="dxa"/>
            <w:noWrap w:val="0"/>
            <w:vAlign w:val="top"/>
          </w:tcPr>
          <w:p w14:paraId="004EB990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260" w:type="dxa"/>
            <w:noWrap w:val="0"/>
            <w:vAlign w:val="top"/>
          </w:tcPr>
          <w:p w14:paraId="52DAAA01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025" w:type="dxa"/>
            <w:noWrap w:val="0"/>
            <w:vAlign w:val="top"/>
          </w:tcPr>
          <w:p w14:paraId="34B0022D">
            <w:pPr>
              <w:pStyle w:val="5"/>
              <w:rPr>
                <w:rFonts w:ascii="Times New Roman"/>
                <w:sz w:val="24"/>
              </w:rPr>
            </w:pPr>
          </w:p>
        </w:tc>
      </w:tr>
      <w:tr w14:paraId="3E4A23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34" w:type="dxa"/>
            <w:noWrap w:val="0"/>
            <w:vAlign w:val="top"/>
          </w:tcPr>
          <w:p w14:paraId="6A74A5A9">
            <w:pPr>
              <w:pStyle w:val="5"/>
              <w:spacing w:before="118"/>
              <w:ind w:left="7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w w:val="99"/>
              </w:rPr>
              <w:t>2</w:t>
            </w:r>
          </w:p>
        </w:tc>
        <w:tc>
          <w:tcPr>
            <w:tcW w:w="1490" w:type="dxa"/>
            <w:noWrap w:val="0"/>
            <w:vAlign w:val="top"/>
          </w:tcPr>
          <w:p w14:paraId="5A9C4BA4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025" w:type="dxa"/>
            <w:noWrap w:val="0"/>
            <w:vAlign w:val="top"/>
          </w:tcPr>
          <w:p w14:paraId="45E01574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4050" w:type="dxa"/>
            <w:noWrap w:val="0"/>
            <w:vAlign w:val="top"/>
          </w:tcPr>
          <w:p w14:paraId="1218B20B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1790" w:type="dxa"/>
            <w:noWrap w:val="0"/>
            <w:vAlign w:val="top"/>
          </w:tcPr>
          <w:p w14:paraId="7D8C0D62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260" w:type="dxa"/>
            <w:noWrap w:val="0"/>
            <w:vAlign w:val="top"/>
          </w:tcPr>
          <w:p w14:paraId="3664B21C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025" w:type="dxa"/>
            <w:noWrap w:val="0"/>
            <w:vAlign w:val="top"/>
          </w:tcPr>
          <w:p w14:paraId="7D1F9513">
            <w:pPr>
              <w:pStyle w:val="5"/>
              <w:rPr>
                <w:rFonts w:ascii="Times New Roman"/>
                <w:sz w:val="24"/>
              </w:rPr>
            </w:pPr>
          </w:p>
        </w:tc>
      </w:tr>
      <w:tr w14:paraId="45DA09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80" w:hRule="atLeast"/>
        </w:trPr>
        <w:tc>
          <w:tcPr>
            <w:tcW w:w="534" w:type="dxa"/>
            <w:noWrap w:val="0"/>
            <w:vAlign w:val="top"/>
          </w:tcPr>
          <w:p w14:paraId="66A55DF4">
            <w:pPr>
              <w:pStyle w:val="5"/>
              <w:spacing w:before="120"/>
              <w:ind w:left="7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w w:val="99"/>
              </w:rPr>
              <w:t>3</w:t>
            </w:r>
          </w:p>
        </w:tc>
        <w:tc>
          <w:tcPr>
            <w:tcW w:w="1490" w:type="dxa"/>
            <w:noWrap w:val="0"/>
            <w:vAlign w:val="top"/>
          </w:tcPr>
          <w:p w14:paraId="479A2029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025" w:type="dxa"/>
            <w:noWrap w:val="0"/>
            <w:vAlign w:val="top"/>
          </w:tcPr>
          <w:p w14:paraId="35862C21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4050" w:type="dxa"/>
            <w:noWrap w:val="0"/>
            <w:vAlign w:val="top"/>
          </w:tcPr>
          <w:p w14:paraId="191FC9D3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1790" w:type="dxa"/>
            <w:noWrap w:val="0"/>
            <w:vAlign w:val="top"/>
          </w:tcPr>
          <w:p w14:paraId="074A308E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260" w:type="dxa"/>
            <w:noWrap w:val="0"/>
            <w:vAlign w:val="top"/>
          </w:tcPr>
          <w:p w14:paraId="5E3BEF89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025" w:type="dxa"/>
            <w:noWrap w:val="0"/>
            <w:vAlign w:val="top"/>
          </w:tcPr>
          <w:p w14:paraId="5B3CE189">
            <w:pPr>
              <w:pStyle w:val="5"/>
              <w:rPr>
                <w:rFonts w:ascii="Times New Roman"/>
                <w:sz w:val="24"/>
              </w:rPr>
            </w:pPr>
          </w:p>
        </w:tc>
      </w:tr>
      <w:tr w14:paraId="0DFEB6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34" w:type="dxa"/>
            <w:noWrap w:val="0"/>
            <w:vAlign w:val="top"/>
          </w:tcPr>
          <w:p w14:paraId="559886C5">
            <w:pPr>
              <w:pStyle w:val="5"/>
              <w:spacing w:before="119"/>
              <w:ind w:left="7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w w:val="99"/>
              </w:rPr>
              <w:t>4</w:t>
            </w:r>
          </w:p>
        </w:tc>
        <w:tc>
          <w:tcPr>
            <w:tcW w:w="1490" w:type="dxa"/>
            <w:noWrap w:val="0"/>
            <w:vAlign w:val="top"/>
          </w:tcPr>
          <w:p w14:paraId="79F564E3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025" w:type="dxa"/>
            <w:noWrap w:val="0"/>
            <w:vAlign w:val="top"/>
          </w:tcPr>
          <w:p w14:paraId="7B8F6E86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4050" w:type="dxa"/>
            <w:noWrap w:val="0"/>
            <w:vAlign w:val="top"/>
          </w:tcPr>
          <w:p w14:paraId="42B7B9DB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1790" w:type="dxa"/>
            <w:noWrap w:val="0"/>
            <w:vAlign w:val="top"/>
          </w:tcPr>
          <w:p w14:paraId="614BCFB0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260" w:type="dxa"/>
            <w:noWrap w:val="0"/>
            <w:vAlign w:val="top"/>
          </w:tcPr>
          <w:p w14:paraId="66FBDE8A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025" w:type="dxa"/>
            <w:noWrap w:val="0"/>
            <w:vAlign w:val="top"/>
          </w:tcPr>
          <w:p w14:paraId="5BAE578C">
            <w:pPr>
              <w:pStyle w:val="5"/>
              <w:rPr>
                <w:rFonts w:ascii="Times New Roman"/>
                <w:sz w:val="24"/>
              </w:rPr>
            </w:pPr>
          </w:p>
        </w:tc>
      </w:tr>
      <w:tr w14:paraId="64D361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34" w:type="dxa"/>
            <w:noWrap w:val="0"/>
            <w:vAlign w:val="top"/>
          </w:tcPr>
          <w:p w14:paraId="04A05B79">
            <w:pPr>
              <w:pStyle w:val="5"/>
              <w:spacing w:before="119"/>
              <w:ind w:left="7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w w:val="99"/>
              </w:rPr>
              <w:t>5</w:t>
            </w:r>
          </w:p>
        </w:tc>
        <w:tc>
          <w:tcPr>
            <w:tcW w:w="1490" w:type="dxa"/>
            <w:noWrap w:val="0"/>
            <w:vAlign w:val="top"/>
          </w:tcPr>
          <w:p w14:paraId="4F440B4F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025" w:type="dxa"/>
            <w:noWrap w:val="0"/>
            <w:vAlign w:val="top"/>
          </w:tcPr>
          <w:p w14:paraId="71AABF55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4050" w:type="dxa"/>
            <w:noWrap w:val="0"/>
            <w:vAlign w:val="top"/>
          </w:tcPr>
          <w:p w14:paraId="37D1EE38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1790" w:type="dxa"/>
            <w:noWrap w:val="0"/>
            <w:vAlign w:val="top"/>
          </w:tcPr>
          <w:p w14:paraId="6A22AFDC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260" w:type="dxa"/>
            <w:noWrap w:val="0"/>
            <w:vAlign w:val="top"/>
          </w:tcPr>
          <w:p w14:paraId="0EDCA443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025" w:type="dxa"/>
            <w:noWrap w:val="0"/>
            <w:vAlign w:val="top"/>
          </w:tcPr>
          <w:p w14:paraId="611FEAA3">
            <w:pPr>
              <w:pStyle w:val="5"/>
              <w:rPr>
                <w:rFonts w:ascii="Times New Roman"/>
                <w:sz w:val="24"/>
              </w:rPr>
            </w:pPr>
          </w:p>
        </w:tc>
      </w:tr>
      <w:tr w14:paraId="64EF4C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34" w:type="dxa"/>
            <w:noWrap w:val="0"/>
            <w:vAlign w:val="top"/>
          </w:tcPr>
          <w:p w14:paraId="1A48379D">
            <w:pPr>
              <w:pStyle w:val="5"/>
              <w:spacing w:before="118"/>
              <w:ind w:left="7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w w:val="99"/>
              </w:rPr>
              <w:t>6</w:t>
            </w:r>
          </w:p>
        </w:tc>
        <w:tc>
          <w:tcPr>
            <w:tcW w:w="1490" w:type="dxa"/>
            <w:noWrap w:val="0"/>
            <w:vAlign w:val="top"/>
          </w:tcPr>
          <w:p w14:paraId="73543D9B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025" w:type="dxa"/>
            <w:noWrap w:val="0"/>
            <w:vAlign w:val="top"/>
          </w:tcPr>
          <w:p w14:paraId="6EAFD8EC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4050" w:type="dxa"/>
            <w:noWrap w:val="0"/>
            <w:vAlign w:val="top"/>
          </w:tcPr>
          <w:p w14:paraId="131749F0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1790" w:type="dxa"/>
            <w:noWrap w:val="0"/>
            <w:vAlign w:val="top"/>
          </w:tcPr>
          <w:p w14:paraId="0C63B7CB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260" w:type="dxa"/>
            <w:noWrap w:val="0"/>
            <w:vAlign w:val="top"/>
          </w:tcPr>
          <w:p w14:paraId="0443E9A1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025" w:type="dxa"/>
            <w:noWrap w:val="0"/>
            <w:vAlign w:val="top"/>
          </w:tcPr>
          <w:p w14:paraId="0AE6C01C">
            <w:pPr>
              <w:pStyle w:val="5"/>
              <w:rPr>
                <w:rFonts w:ascii="Times New Roman"/>
                <w:sz w:val="24"/>
              </w:rPr>
            </w:pPr>
          </w:p>
        </w:tc>
      </w:tr>
      <w:tr w14:paraId="5BB25F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34" w:type="dxa"/>
            <w:noWrap w:val="0"/>
            <w:vAlign w:val="top"/>
          </w:tcPr>
          <w:p w14:paraId="3477B0D5">
            <w:pPr>
              <w:pStyle w:val="5"/>
              <w:spacing w:before="118"/>
              <w:ind w:left="7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w w:val="99"/>
              </w:rPr>
              <w:t>7</w:t>
            </w:r>
          </w:p>
        </w:tc>
        <w:tc>
          <w:tcPr>
            <w:tcW w:w="1490" w:type="dxa"/>
            <w:noWrap w:val="0"/>
            <w:vAlign w:val="top"/>
          </w:tcPr>
          <w:p w14:paraId="504E189F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025" w:type="dxa"/>
            <w:noWrap w:val="0"/>
            <w:vAlign w:val="top"/>
          </w:tcPr>
          <w:p w14:paraId="2C303E64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4050" w:type="dxa"/>
            <w:noWrap w:val="0"/>
            <w:vAlign w:val="top"/>
          </w:tcPr>
          <w:p w14:paraId="1D6B26E4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1790" w:type="dxa"/>
            <w:noWrap w:val="0"/>
            <w:vAlign w:val="top"/>
          </w:tcPr>
          <w:p w14:paraId="45CA5366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260" w:type="dxa"/>
            <w:noWrap w:val="0"/>
            <w:vAlign w:val="top"/>
          </w:tcPr>
          <w:p w14:paraId="672C51CA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025" w:type="dxa"/>
            <w:noWrap w:val="0"/>
            <w:vAlign w:val="top"/>
          </w:tcPr>
          <w:p w14:paraId="79BCFAE5">
            <w:pPr>
              <w:pStyle w:val="5"/>
              <w:rPr>
                <w:rFonts w:ascii="Times New Roman"/>
                <w:sz w:val="24"/>
              </w:rPr>
            </w:pPr>
          </w:p>
        </w:tc>
      </w:tr>
      <w:tr w14:paraId="1CD62D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34" w:type="dxa"/>
            <w:noWrap w:val="0"/>
            <w:vAlign w:val="top"/>
          </w:tcPr>
          <w:p w14:paraId="3E06C8E2">
            <w:pPr>
              <w:pStyle w:val="5"/>
              <w:spacing w:before="118"/>
              <w:ind w:left="7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w w:val="99"/>
              </w:rPr>
              <w:t>8</w:t>
            </w:r>
          </w:p>
        </w:tc>
        <w:tc>
          <w:tcPr>
            <w:tcW w:w="1490" w:type="dxa"/>
            <w:noWrap w:val="0"/>
            <w:vAlign w:val="top"/>
          </w:tcPr>
          <w:p w14:paraId="532FA9EF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025" w:type="dxa"/>
            <w:noWrap w:val="0"/>
            <w:vAlign w:val="top"/>
          </w:tcPr>
          <w:p w14:paraId="1B8E1BED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4050" w:type="dxa"/>
            <w:noWrap w:val="0"/>
            <w:vAlign w:val="top"/>
          </w:tcPr>
          <w:p w14:paraId="7A13BA13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1790" w:type="dxa"/>
            <w:noWrap w:val="0"/>
            <w:vAlign w:val="top"/>
          </w:tcPr>
          <w:p w14:paraId="65FC43EC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260" w:type="dxa"/>
            <w:noWrap w:val="0"/>
            <w:vAlign w:val="top"/>
          </w:tcPr>
          <w:p w14:paraId="481A0E8D"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025" w:type="dxa"/>
            <w:noWrap w:val="0"/>
            <w:vAlign w:val="top"/>
          </w:tcPr>
          <w:p w14:paraId="1CDF236F">
            <w:pPr>
              <w:pStyle w:val="5"/>
              <w:rPr>
                <w:rFonts w:ascii="Times New Roman"/>
                <w:sz w:val="24"/>
              </w:rPr>
            </w:pPr>
          </w:p>
        </w:tc>
      </w:tr>
    </w:tbl>
    <w:p w14:paraId="27F2F499">
      <w:pPr>
        <w:spacing w:before="5"/>
        <w:rPr>
          <w:b/>
          <w:sz w:val="19"/>
        </w:rPr>
      </w:pPr>
    </w:p>
    <w:p w14:paraId="2BC3F2D8">
      <w:pPr>
        <w:pStyle w:val="2"/>
        <w:spacing w:before="67"/>
        <w:ind w:left="385"/>
      </w:pPr>
      <w:r>
        <w:t>注：</w:t>
      </w:r>
      <w:r>
        <w:rPr>
          <w:rFonts w:ascii="Calibri" w:eastAsia="Calibri"/>
        </w:rPr>
        <w:t xml:space="preserve">1. </w:t>
      </w:r>
      <w:r>
        <w:t>所在位置</w:t>
      </w:r>
      <w:r>
        <w:rPr>
          <w:rFonts w:hint="eastAsia"/>
          <w:lang w:val="en-US"/>
        </w:rPr>
        <w:t>需</w:t>
      </w:r>
      <w:r>
        <w:t>注明楼层房间号，</w:t>
      </w:r>
      <w:r>
        <w:rPr>
          <w:rFonts w:hint="eastAsia"/>
          <w:lang w:val="en-US"/>
        </w:rPr>
        <w:t>楼宇</w:t>
      </w:r>
      <w:r>
        <w:t>外部的</w:t>
      </w:r>
      <w:r>
        <w:rPr>
          <w:rFonts w:hint="eastAsia"/>
          <w:lang w:val="en-US"/>
        </w:rPr>
        <w:t>需</w:t>
      </w:r>
      <w:r>
        <w:t>注明方位；</w:t>
      </w:r>
    </w:p>
    <w:p w14:paraId="7FCC90A8">
      <w:pPr>
        <w:pStyle w:val="2"/>
        <w:spacing w:before="4"/>
        <w:ind w:left="896"/>
      </w:pPr>
      <w:r>
        <w:rPr>
          <w:rFonts w:ascii="Calibri" w:eastAsia="Calibri"/>
        </w:rPr>
        <w:t xml:space="preserve">2. </w:t>
      </w:r>
      <w:r>
        <w:t>同一部位多个隐患的，</w:t>
      </w:r>
      <w:r>
        <w:rPr>
          <w:rFonts w:hint="eastAsia"/>
          <w:lang w:val="en-US"/>
        </w:rPr>
        <w:t>需</w:t>
      </w:r>
      <w:r>
        <w:t>逐条分别填写。</w:t>
      </w:r>
    </w:p>
    <w:p w14:paraId="64406816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866E11"/>
    <w:rsid w:val="1D0048A3"/>
    <w:rsid w:val="6B866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24"/>
      <w:szCs w:val="24"/>
      <w:lang w:val="zh-CN" w:eastAsia="zh-CN" w:bidi="zh-CN"/>
    </w:rPr>
  </w:style>
  <w:style w:type="paragraph" w:customStyle="1" w:styleId="5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2026-10-14T02:58:00Z</dcterms:created>
  <dc:creator>123</dc:creator>
  <cp:lastModifiedBy>123</cp:lastModifiedBy>
  <dcterms:modified xsi:type="dcterms:W3CDTF">2026-10-14T03:03:40Z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8F2100BEED314D0EA0C25B7C4423BB2D_13</vt:lpwstr>
  </property>
  <property fmtid="{D5CDD505-2E9C-101B-9397-08002B2CF9AE}" pid="4" name="KSOTemplateDocerSaveRecord">
    <vt:lpwstr>eyJoZGlkIjoiYWJhZTNhYTNjYWIyZjM2MDY2MWQ3ZTFjZTM4ZTZjMGQiLCJ1c2VySWQiOiIzMTMwODQ2MjUifQ==</vt:lpwstr>
  </property>
</Properties>
</file>