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20" w:firstLineChars="1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附件1：</w:t>
      </w:r>
    </w:p>
    <w:p>
      <w:pPr>
        <w:ind w:firstLine="320" w:firstLineChars="100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安徽建筑大学20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sz w:val="32"/>
          <w:szCs w:val="32"/>
        </w:rPr>
        <w:t>年暑期疗休养登记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汇总</w:t>
      </w:r>
      <w:r>
        <w:rPr>
          <w:rFonts w:hint="eastAsia" w:ascii="仿宋" w:hAnsi="仿宋" w:eastAsia="仿宋" w:cs="仿宋"/>
          <w:sz w:val="32"/>
          <w:szCs w:val="32"/>
        </w:rPr>
        <w:t>表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单位（盖章）：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               填表日期：</w:t>
      </w:r>
    </w:p>
    <w:tbl>
      <w:tblPr>
        <w:tblStyle w:val="3"/>
        <w:tblW w:w="140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1365"/>
        <w:gridCol w:w="810"/>
        <w:gridCol w:w="825"/>
        <w:gridCol w:w="2745"/>
        <w:gridCol w:w="1695"/>
        <w:gridCol w:w="1965"/>
        <w:gridCol w:w="1920"/>
        <w:gridCol w:w="1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365" w:type="dxa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姓  名</w:t>
            </w:r>
          </w:p>
        </w:tc>
        <w:tc>
          <w:tcPr>
            <w:tcW w:w="810" w:type="dxa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825" w:type="dxa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民族</w:t>
            </w:r>
          </w:p>
        </w:tc>
        <w:tc>
          <w:tcPr>
            <w:tcW w:w="2745" w:type="dxa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1695" w:type="dxa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疗休养时间</w:t>
            </w:r>
          </w:p>
        </w:tc>
        <w:tc>
          <w:tcPr>
            <w:tcW w:w="1965" w:type="dxa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920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是否携带家属</w:t>
            </w:r>
          </w:p>
        </w:tc>
        <w:tc>
          <w:tcPr>
            <w:tcW w:w="1905" w:type="dxa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4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4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4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4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4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4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4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4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snapToGrid w:val="0"/>
        <w:spacing w:line="560" w:lineRule="exact"/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注：疗休养时间一栏填序号，7月15日至19日为①，7月20日至24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日为②。为方便安排，可在备注栏选择另一个时间段。</w:t>
      </w:r>
    </w:p>
    <w:p/>
    <w:sectPr>
      <w:pgSz w:w="16838" w:h="11906" w:orient="landscape"/>
      <w:pgMar w:top="1406" w:right="1440" w:bottom="140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hMjZmM2I5MDQyNTRhMTA0YzIyNmU2NDFiN2MzZGUifQ=="/>
  </w:docVars>
  <w:rsids>
    <w:rsidRoot w:val="18F85158"/>
    <w:rsid w:val="18F85158"/>
    <w:rsid w:val="7031087D"/>
    <w:rsid w:val="7F4E6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116</Words>
  <Characters>123</Characters>
  <Lines>0</Lines>
  <Paragraphs>0</Paragraphs>
  <TotalTime>26</TotalTime>
  <ScaleCrop>false</ScaleCrop>
  <LinksUpToDate>false</LinksUpToDate>
  <CharactersWithSpaces>174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2021-06-30T05:12:00Z</dcterms:created>
  <dc:creator>Administrator</dc:creator>
  <cp:lastModifiedBy>Administrator</cp:lastModifiedBy>
  <dcterms:modified xsi:type="dcterms:W3CDTF">2022-06-16T03:25:01Z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004C6B1A3F2949A4A82104C85751A1A6</vt:lpwstr>
  </property>
</Properties>
</file>