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黑体" w:hAnsi="黑体" w:eastAsia="黑体" w:cs="黑体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附件一</w:t>
      </w:r>
      <w:bookmarkStart w:id="0" w:name="_GoBack"/>
      <w:bookmarkEnd w:id="0"/>
    </w:p>
    <w:p>
      <w:pPr>
        <w:rPr>
          <w:rFonts w:hint="eastAsia"/>
          <w:lang w:val="en-US" w:eastAsia="zh-CN"/>
        </w:rPr>
      </w:pPr>
    </w:p>
    <w:p>
      <w:pPr>
        <w:jc w:val="center"/>
        <w:rPr>
          <w:rFonts w:ascii="华文中宋" w:hAnsi="华文中宋" w:eastAsia="华文中宋"/>
          <w:sz w:val="32"/>
          <w:szCs w:val="32"/>
        </w:rPr>
      </w:pPr>
      <w:r>
        <w:rPr>
          <w:rFonts w:hint="eastAsia" w:ascii="方正小标宋_GBK" w:hAnsi="方正小标宋_GBK" w:eastAsia="方正小标宋_GBK" w:cs="方正小标宋_GBK"/>
          <w:b w:val="0"/>
          <w:i w:val="0"/>
          <w:caps w:val="0"/>
          <w:color w:val="000000"/>
          <w:spacing w:val="0"/>
          <w:sz w:val="36"/>
          <w:szCs w:val="36"/>
        </w:rPr>
        <w:t>2020年“外研社杯”全国英语演讲、写作、阅读大赛</w:t>
      </w:r>
      <w:r>
        <w:rPr>
          <w:rFonts w:hint="eastAsia" w:ascii="方正小标宋_GBK" w:hAnsi="方正小标宋_GBK" w:eastAsia="方正小标宋_GBK" w:cs="方正小标宋_GBK"/>
          <w:b w:val="0"/>
          <w:i w:val="0"/>
          <w:caps w:val="0"/>
          <w:color w:val="000000"/>
          <w:spacing w:val="0"/>
          <w:sz w:val="36"/>
          <w:szCs w:val="36"/>
          <w:lang w:val="en-US" w:eastAsia="zh-CN"/>
        </w:rPr>
        <w:t xml:space="preserve">     （</w:t>
      </w:r>
      <w:r>
        <w:rPr>
          <w:rFonts w:hint="eastAsia" w:ascii="方正小标宋_GBK" w:hAnsi="方正小标宋_GBK" w:eastAsia="方正小标宋_GBK" w:cs="方正小标宋_GBK"/>
          <w:b w:val="0"/>
          <w:i w:val="0"/>
          <w:caps w:val="0"/>
          <w:color w:val="000000"/>
          <w:spacing w:val="0"/>
          <w:sz w:val="36"/>
          <w:szCs w:val="36"/>
        </w:rPr>
        <w:t>安徽赛区</w:t>
      </w:r>
      <w:r>
        <w:rPr>
          <w:rFonts w:hint="eastAsia" w:ascii="方正小标宋_GBK" w:hAnsi="方正小标宋_GBK" w:eastAsia="方正小标宋_GBK" w:cs="方正小标宋_GBK"/>
          <w:b w:val="0"/>
          <w:i w:val="0"/>
          <w:caps w:val="0"/>
          <w:color w:val="000000"/>
          <w:spacing w:val="0"/>
          <w:sz w:val="36"/>
          <w:szCs w:val="36"/>
          <w:lang w:eastAsia="zh-CN"/>
        </w:rPr>
        <w:t>）</w:t>
      </w:r>
      <w:r>
        <w:rPr>
          <w:rFonts w:hint="eastAsia" w:ascii="方正小标宋_GBK" w:hAnsi="方正小标宋_GBK" w:eastAsia="方正小标宋_GBK" w:cs="方正小标宋_GBK"/>
          <w:sz w:val="36"/>
          <w:szCs w:val="36"/>
        </w:rPr>
        <w:t>疫情防控工作方案</w:t>
      </w:r>
    </w:p>
    <w:p>
      <w:pPr>
        <w:rPr>
          <w:rFonts w:hint="eastAsia"/>
          <w:lang w:val="en-US" w:eastAsia="zh-CN"/>
        </w:rPr>
      </w:pPr>
    </w:p>
    <w:p>
      <w:pPr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  <w:shd w:val="clear" w:color="auto" w:fill="FFFFFF"/>
        </w:rPr>
      </w:pPr>
      <w:r>
        <w:rPr>
          <w:rFonts w:hint="eastAsia" w:ascii="仿宋_GB2312" w:hAnsi="仿宋_GB2312" w:eastAsia="仿宋_GB2312" w:cs="仿宋_GB2312"/>
          <w:sz w:val="28"/>
          <w:szCs w:val="28"/>
          <w:shd w:val="clear" w:color="auto" w:fill="FFFFFF"/>
        </w:rPr>
        <w:t>为做好2020年“外研社杯”全国英语演讲、写作、阅读大赛</w:t>
      </w:r>
      <w:r>
        <w:rPr>
          <w:rFonts w:hint="eastAsia" w:ascii="仿宋_GB2312" w:hAnsi="仿宋_GB2312" w:eastAsia="仿宋_GB2312" w:cs="仿宋_GB2312"/>
          <w:sz w:val="28"/>
          <w:szCs w:val="28"/>
          <w:shd w:val="clear" w:color="auto" w:fill="FFFFFF"/>
          <w:lang w:val="en-US" w:eastAsia="zh-CN"/>
        </w:rPr>
        <w:t>（</w:t>
      </w:r>
      <w:r>
        <w:rPr>
          <w:rFonts w:hint="eastAsia" w:ascii="仿宋_GB2312" w:hAnsi="仿宋_GB2312" w:eastAsia="仿宋_GB2312" w:cs="仿宋_GB2312"/>
          <w:sz w:val="28"/>
          <w:szCs w:val="28"/>
          <w:shd w:val="clear" w:color="auto" w:fill="FFFFFF"/>
        </w:rPr>
        <w:t>安徽赛区</w:t>
      </w:r>
      <w:r>
        <w:rPr>
          <w:rFonts w:hint="eastAsia" w:ascii="仿宋_GB2312" w:hAnsi="仿宋_GB2312" w:eastAsia="仿宋_GB2312" w:cs="仿宋_GB2312"/>
          <w:sz w:val="28"/>
          <w:szCs w:val="28"/>
          <w:shd w:val="clear" w:color="auto" w:fill="FFFFFF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28"/>
          <w:szCs w:val="28"/>
          <w:shd w:val="clear" w:color="auto" w:fill="FFFFFF"/>
        </w:rPr>
        <w:t>期间</w:t>
      </w:r>
      <w:r>
        <w:rPr>
          <w:rFonts w:hint="eastAsia" w:ascii="仿宋_GB2312" w:hAnsi="仿宋_GB2312" w:eastAsia="仿宋_GB2312" w:cs="仿宋_GB2312"/>
          <w:sz w:val="28"/>
          <w:szCs w:val="28"/>
          <w:shd w:val="clear" w:color="auto" w:fill="FFFFFF"/>
          <w:lang w:val="en-US" w:eastAsia="zh-CN"/>
        </w:rPr>
        <w:t>的</w:t>
      </w:r>
      <w:r>
        <w:rPr>
          <w:rFonts w:hint="eastAsia" w:ascii="仿宋_GB2312" w:hAnsi="仿宋_GB2312" w:eastAsia="仿宋_GB2312" w:cs="仿宋_GB2312"/>
          <w:sz w:val="28"/>
          <w:szCs w:val="28"/>
          <w:shd w:val="clear" w:color="auto" w:fill="FFFFFF"/>
        </w:rPr>
        <w:t>新冠肺炎疫情防控工作，切实保障广大参赛师生、评委和工作人员的生命安全和身体健康，大赛由承办方</w:t>
      </w:r>
      <w:r>
        <w:rPr>
          <w:rFonts w:hint="eastAsia" w:ascii="仿宋_GB2312" w:hAnsi="仿宋_GB2312" w:eastAsia="仿宋_GB2312" w:cs="仿宋_GB2312"/>
          <w:sz w:val="28"/>
          <w:szCs w:val="28"/>
          <w:shd w:val="clear" w:color="auto" w:fill="FFFFFF"/>
          <w:lang w:val="en-US" w:eastAsia="zh-CN"/>
        </w:rPr>
        <w:t>宿州学院</w:t>
      </w:r>
      <w:r>
        <w:rPr>
          <w:rFonts w:hint="eastAsia" w:ascii="仿宋_GB2312" w:hAnsi="仿宋_GB2312" w:eastAsia="仿宋_GB2312" w:cs="仿宋_GB2312"/>
          <w:sz w:val="28"/>
          <w:szCs w:val="28"/>
          <w:shd w:val="clear" w:color="auto" w:fill="FFFFFF"/>
        </w:rPr>
        <w:t>成立疫情防控工作</w:t>
      </w:r>
      <w:r>
        <w:rPr>
          <w:rFonts w:hint="eastAsia" w:ascii="仿宋_GB2312" w:hAnsi="仿宋_GB2312" w:eastAsia="仿宋_GB2312" w:cs="仿宋_GB2312"/>
          <w:sz w:val="28"/>
          <w:szCs w:val="28"/>
          <w:shd w:val="clear" w:color="auto" w:fill="FFFFFF"/>
          <w:lang w:val="en-US" w:eastAsia="zh-CN"/>
        </w:rPr>
        <w:t>领导</w:t>
      </w:r>
      <w:r>
        <w:rPr>
          <w:rFonts w:hint="eastAsia" w:ascii="仿宋_GB2312" w:hAnsi="仿宋_GB2312" w:eastAsia="仿宋_GB2312" w:cs="仿宋_GB2312"/>
          <w:sz w:val="28"/>
          <w:szCs w:val="28"/>
          <w:shd w:val="clear" w:color="auto" w:fill="FFFFFF"/>
        </w:rPr>
        <w:t>小组，负责大赛疫情防控工作</w:t>
      </w:r>
      <w:r>
        <w:rPr>
          <w:rFonts w:hint="eastAsia" w:ascii="仿宋_GB2312" w:hAnsi="仿宋_GB2312" w:eastAsia="仿宋_GB2312" w:cs="仿宋_GB2312"/>
          <w:sz w:val="28"/>
          <w:szCs w:val="28"/>
          <w:shd w:val="clear" w:color="auto" w:fill="FFFFFF"/>
          <w:lang w:eastAsia="zh-CN"/>
        </w:rPr>
        <w:t>。</w:t>
      </w:r>
      <w:r>
        <w:rPr>
          <w:rFonts w:hint="eastAsia" w:ascii="仿宋_GB2312" w:hAnsi="仿宋_GB2312" w:eastAsia="仿宋_GB2312" w:cs="仿宋_GB2312"/>
          <w:sz w:val="28"/>
          <w:szCs w:val="28"/>
          <w:shd w:val="clear" w:color="auto" w:fill="FFFFFF"/>
          <w:lang w:val="en-US" w:eastAsia="zh-CN"/>
        </w:rPr>
        <w:t>宿州学院</w:t>
      </w:r>
      <w:r>
        <w:rPr>
          <w:rFonts w:hint="eastAsia" w:ascii="仿宋_GB2312" w:hAnsi="仿宋_GB2312" w:eastAsia="仿宋_GB2312" w:cs="仿宋_GB2312"/>
          <w:sz w:val="28"/>
          <w:szCs w:val="28"/>
          <w:shd w:val="clear" w:color="auto" w:fill="FFFFFF"/>
        </w:rPr>
        <w:t>将严格执行安徽省和</w:t>
      </w:r>
      <w:r>
        <w:rPr>
          <w:rFonts w:hint="eastAsia" w:ascii="仿宋_GB2312" w:hAnsi="仿宋_GB2312" w:eastAsia="仿宋_GB2312" w:cs="仿宋_GB2312"/>
          <w:sz w:val="28"/>
          <w:szCs w:val="28"/>
          <w:shd w:val="clear" w:color="auto" w:fill="FFFFFF"/>
          <w:lang w:val="en-US" w:eastAsia="zh-CN"/>
        </w:rPr>
        <w:t>宿州</w:t>
      </w:r>
      <w:r>
        <w:rPr>
          <w:rFonts w:hint="eastAsia" w:ascii="仿宋_GB2312" w:hAnsi="仿宋_GB2312" w:eastAsia="仿宋_GB2312" w:cs="仿宋_GB2312"/>
          <w:sz w:val="28"/>
          <w:szCs w:val="28"/>
          <w:shd w:val="clear" w:color="auto" w:fill="FFFFFF"/>
        </w:rPr>
        <w:t>市关于新冠肺炎疫情防控的工作要求，</w:t>
      </w:r>
      <w:r>
        <w:rPr>
          <w:rFonts w:hint="eastAsia" w:ascii="仿宋_GB2312" w:hAnsi="仿宋_GB2312" w:eastAsia="仿宋_GB2312" w:cs="仿宋_GB2312"/>
          <w:sz w:val="28"/>
          <w:szCs w:val="28"/>
          <w:shd w:val="clear" w:color="auto" w:fill="FFFFFF"/>
          <w:lang w:val="en-US" w:eastAsia="zh-CN"/>
        </w:rPr>
        <w:t>高度重视疫情防控工作，特</w:t>
      </w:r>
      <w:r>
        <w:rPr>
          <w:rFonts w:hint="eastAsia" w:ascii="仿宋_GB2312" w:hAnsi="仿宋_GB2312" w:eastAsia="仿宋_GB2312" w:cs="仿宋_GB2312"/>
          <w:sz w:val="28"/>
          <w:szCs w:val="28"/>
          <w:shd w:val="clear" w:color="auto" w:fill="FFFFFF"/>
        </w:rPr>
        <w:t>制定本方案</w:t>
      </w:r>
      <w:r>
        <w:rPr>
          <w:rFonts w:hint="eastAsia" w:ascii="仿宋_GB2312" w:hAnsi="仿宋_GB2312" w:eastAsia="仿宋_GB2312" w:cs="仿宋_GB2312"/>
          <w:sz w:val="28"/>
          <w:szCs w:val="28"/>
          <w:shd w:val="clear" w:color="auto" w:fill="FFFFFF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28"/>
          <w:szCs w:val="28"/>
          <w:shd w:val="clear" w:color="auto" w:fill="FFFFFF"/>
          <w:lang w:val="en-US" w:eastAsia="zh-CN"/>
        </w:rPr>
        <w:t>保证赛事顺利进行</w:t>
      </w:r>
      <w:r>
        <w:rPr>
          <w:rFonts w:hint="eastAsia" w:ascii="仿宋_GB2312" w:hAnsi="仿宋_GB2312" w:eastAsia="仿宋_GB2312" w:cs="仿宋_GB2312"/>
          <w:sz w:val="28"/>
          <w:szCs w:val="28"/>
          <w:shd w:val="clear" w:color="auto" w:fill="FFFFFF"/>
        </w:rPr>
        <w:t>。</w:t>
      </w:r>
    </w:p>
    <w:p>
      <w:pPr>
        <w:ind w:firstLine="562" w:firstLineChars="200"/>
        <w:rPr>
          <w:rFonts w:hint="default" w:ascii="仿宋_GB2312" w:hAnsi="仿宋_GB2312" w:eastAsia="仿宋_GB2312" w:cs="仿宋_GB2312"/>
          <w:b/>
          <w:sz w:val="28"/>
          <w:szCs w:val="28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  <w:shd w:val="clear" w:color="auto" w:fill="FFFFFF"/>
          <w:lang w:val="en-US" w:eastAsia="zh-CN"/>
        </w:rPr>
        <w:t>一、</w:t>
      </w:r>
      <w:r>
        <w:rPr>
          <w:rFonts w:hint="eastAsia" w:ascii="仿宋_GB2312" w:hAnsi="仿宋_GB2312" w:eastAsia="仿宋_GB2312" w:cs="仿宋_GB2312"/>
          <w:b/>
          <w:sz w:val="28"/>
          <w:szCs w:val="28"/>
          <w:shd w:val="clear" w:color="auto" w:fill="FFFFFF"/>
        </w:rPr>
        <w:t>疫情防控工作</w:t>
      </w:r>
      <w:r>
        <w:rPr>
          <w:rFonts w:hint="eastAsia" w:ascii="仿宋_GB2312" w:hAnsi="仿宋_GB2312" w:eastAsia="仿宋_GB2312" w:cs="仿宋_GB2312"/>
          <w:b/>
          <w:sz w:val="28"/>
          <w:szCs w:val="28"/>
          <w:shd w:val="clear" w:color="auto" w:fill="FFFFFF"/>
          <w:lang w:val="en-US" w:eastAsia="zh-CN"/>
        </w:rPr>
        <w:t>领导</w:t>
      </w:r>
      <w:r>
        <w:rPr>
          <w:rFonts w:hint="eastAsia" w:ascii="仿宋_GB2312" w:hAnsi="仿宋_GB2312" w:eastAsia="仿宋_GB2312" w:cs="仿宋_GB2312"/>
          <w:b/>
          <w:sz w:val="28"/>
          <w:szCs w:val="28"/>
          <w:shd w:val="clear" w:color="auto" w:fill="FFFFFF"/>
        </w:rPr>
        <w:t>小组</w:t>
      </w:r>
    </w:p>
    <w:p>
      <w:pPr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shd w:val="clear" w:color="auto" w:fill="FFFFFF"/>
          <w:lang w:val="en-US" w:eastAsia="zh-CN"/>
        </w:rPr>
        <w:t>指挥长：</w:t>
      </w:r>
    </w:p>
    <w:p>
      <w:pPr>
        <w:ind w:firstLine="1120" w:firstLineChars="400"/>
        <w:rPr>
          <w:rFonts w:hint="default" w:ascii="仿宋_GB2312" w:hAnsi="仿宋_GB2312" w:eastAsia="仿宋_GB2312" w:cs="仿宋_GB2312"/>
          <w:sz w:val="28"/>
          <w:szCs w:val="28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shd w:val="clear" w:color="auto" w:fill="FFFFFF"/>
          <w:lang w:val="en-US" w:eastAsia="zh-CN"/>
        </w:rPr>
        <w:t>张英彦    宿州学院副院长</w:t>
      </w:r>
    </w:p>
    <w:p>
      <w:pPr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shd w:val="clear" w:color="auto" w:fill="FFFFFF"/>
          <w:lang w:val="en-US" w:eastAsia="zh-CN"/>
        </w:rPr>
        <w:t>组  长：</w:t>
      </w:r>
    </w:p>
    <w:p>
      <w:pPr>
        <w:ind w:firstLine="1120" w:firstLineChars="400"/>
        <w:rPr>
          <w:rFonts w:hint="eastAsia" w:ascii="仿宋_GB2312" w:hAnsi="仿宋_GB2312" w:eastAsia="仿宋_GB2312" w:cs="仿宋_GB2312"/>
          <w:sz w:val="28"/>
          <w:szCs w:val="28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shd w:val="clear" w:color="auto" w:fill="FFFFFF"/>
          <w:lang w:val="en-US" w:eastAsia="zh-CN"/>
        </w:rPr>
        <w:t>李加强    宿州学院外国语学院院长</w:t>
      </w:r>
    </w:p>
    <w:p>
      <w:pPr>
        <w:ind w:firstLine="1120" w:firstLineChars="400"/>
        <w:rPr>
          <w:rFonts w:hint="default" w:ascii="仿宋_GB2312" w:hAnsi="仿宋_GB2312" w:eastAsia="仿宋_GB2312" w:cs="仿宋_GB2312"/>
          <w:sz w:val="28"/>
          <w:szCs w:val="28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shd w:val="clear" w:color="auto" w:fill="FFFFFF"/>
          <w:lang w:val="en-US" w:eastAsia="zh-CN"/>
        </w:rPr>
        <w:t>王  华    宿州学院外国语学院党总支书记</w:t>
      </w:r>
    </w:p>
    <w:p>
      <w:pPr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shd w:val="clear" w:color="auto" w:fill="FFFFFF"/>
          <w:lang w:val="en-US" w:eastAsia="zh-CN"/>
        </w:rPr>
        <w:t>副组长：</w:t>
      </w:r>
    </w:p>
    <w:p>
      <w:pPr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shd w:val="clear" w:color="auto" w:fill="FFFFFF"/>
          <w:lang w:val="en-US" w:eastAsia="zh-CN"/>
        </w:rPr>
        <w:t xml:space="preserve">    王建平    外语教学与研究出版社华东信息中心</w:t>
      </w:r>
    </w:p>
    <w:p>
      <w:pPr>
        <w:ind w:firstLine="1120" w:firstLineChars="400"/>
        <w:rPr>
          <w:rFonts w:hint="eastAsia" w:ascii="仿宋_GB2312" w:hAnsi="仿宋_GB2312" w:eastAsia="仿宋_GB2312" w:cs="仿宋_GB2312"/>
          <w:sz w:val="28"/>
          <w:szCs w:val="28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shd w:val="clear" w:color="auto" w:fill="FFFFFF"/>
          <w:lang w:val="en-US" w:eastAsia="zh-CN"/>
        </w:rPr>
        <w:t>郝景东    宿州学院外国语学院党总支副书记、副院长</w:t>
      </w:r>
    </w:p>
    <w:p>
      <w:pPr>
        <w:ind w:firstLine="560" w:firstLineChars="200"/>
        <w:rPr>
          <w:rFonts w:hint="default" w:ascii="仿宋_GB2312" w:hAnsi="仿宋_GB2312" w:eastAsia="仿宋_GB2312" w:cs="仿宋_GB2312"/>
          <w:sz w:val="28"/>
          <w:szCs w:val="28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shd w:val="clear" w:color="auto" w:fill="FFFFFF"/>
          <w:lang w:val="en-US" w:eastAsia="zh-CN"/>
        </w:rPr>
        <w:t>成  员：</w:t>
      </w:r>
    </w:p>
    <w:p>
      <w:pPr>
        <w:ind w:firstLine="1120" w:firstLineChars="400"/>
        <w:rPr>
          <w:rFonts w:hint="default" w:ascii="仿宋_GB2312" w:hAnsi="仿宋_GB2312" w:eastAsia="仿宋_GB2312" w:cs="仿宋_GB2312"/>
          <w:sz w:val="28"/>
          <w:szCs w:val="28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shd w:val="clear" w:color="auto" w:fill="FFFFFF"/>
          <w:lang w:val="en-US" w:eastAsia="zh-CN"/>
        </w:rPr>
        <w:t>牛  杰    宿州学院外国语学院办公室主任</w:t>
      </w:r>
    </w:p>
    <w:p>
      <w:pPr>
        <w:ind w:firstLine="1120" w:firstLineChars="400"/>
        <w:rPr>
          <w:rFonts w:hint="eastAsia" w:ascii="仿宋_GB2312" w:hAnsi="仿宋_GB2312" w:eastAsia="仿宋_GB2312" w:cs="仿宋_GB2312"/>
          <w:sz w:val="28"/>
          <w:szCs w:val="28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shd w:val="clear" w:color="auto" w:fill="FFFFFF"/>
          <w:lang w:val="en-US" w:eastAsia="zh-CN"/>
        </w:rPr>
        <w:t>王培培    宿州学院外国语学院教学科研秘书</w:t>
      </w:r>
    </w:p>
    <w:p>
      <w:pPr>
        <w:ind w:firstLine="1120" w:firstLineChars="400"/>
        <w:rPr>
          <w:rFonts w:hint="eastAsia" w:ascii="仿宋_GB2312" w:hAnsi="仿宋_GB2312" w:eastAsia="仿宋_GB2312" w:cs="仿宋_GB2312"/>
          <w:sz w:val="28"/>
          <w:szCs w:val="28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shd w:val="clear" w:color="auto" w:fill="FFFFFF"/>
          <w:lang w:val="en-US" w:eastAsia="zh-CN"/>
        </w:rPr>
        <w:t>黄  伟    宿州学院外国语学院实验实训中心主任</w:t>
      </w:r>
    </w:p>
    <w:p>
      <w:pPr>
        <w:ind w:firstLine="1120" w:firstLineChars="400"/>
        <w:rPr>
          <w:rFonts w:hint="default" w:ascii="仿宋_GB2312" w:hAnsi="仿宋_GB2312" w:eastAsia="仿宋_GB2312" w:cs="仿宋_GB2312"/>
          <w:sz w:val="28"/>
          <w:szCs w:val="28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shd w:val="clear" w:color="auto" w:fill="FFFFFF"/>
          <w:lang w:val="en-US" w:eastAsia="zh-CN"/>
        </w:rPr>
        <w:t>丁建山    宿州丰大国际大酒店餐饮部总经理</w:t>
      </w:r>
    </w:p>
    <w:p>
      <w:pPr>
        <w:ind w:firstLine="1120" w:firstLineChars="400"/>
        <w:rPr>
          <w:rFonts w:hint="default" w:ascii="仿宋_GB2312" w:hAnsi="仿宋_GB2312" w:eastAsia="仿宋_GB2312" w:cs="仿宋_GB2312"/>
          <w:sz w:val="28"/>
          <w:szCs w:val="28"/>
          <w:shd w:val="clear" w:color="auto" w:fill="FFFFFF"/>
          <w:lang w:val="en-US" w:eastAsia="zh-CN"/>
        </w:rPr>
      </w:pPr>
    </w:p>
    <w:p>
      <w:pPr>
        <w:ind w:firstLine="840" w:firstLineChars="300"/>
        <w:rPr>
          <w:rFonts w:hint="default" w:ascii="仿宋_GB2312" w:hAnsi="仿宋_GB2312" w:eastAsia="仿宋_GB2312" w:cs="仿宋_GB2312"/>
          <w:sz w:val="28"/>
          <w:szCs w:val="28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shd w:val="clear" w:color="auto" w:fill="FFFFFF"/>
          <w:lang w:val="en-US" w:eastAsia="zh-CN"/>
        </w:rPr>
        <w:t>秘  书： 龚雪敏  刘  玮</w:t>
      </w:r>
    </w:p>
    <w:p>
      <w:pPr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  <w:shd w:val="clear" w:color="auto" w:fill="FFFFFF"/>
          <w:lang w:val="en-US" w:eastAsia="zh-CN"/>
        </w:rPr>
      </w:pPr>
    </w:p>
    <w:p>
      <w:pPr>
        <w:ind w:firstLine="562" w:firstLineChars="200"/>
        <w:rPr>
          <w:rFonts w:ascii="仿宋_GB2312" w:hAnsi="仿宋_GB2312" w:eastAsia="仿宋_GB2312" w:cs="仿宋_GB2312"/>
          <w:b/>
          <w:sz w:val="28"/>
          <w:szCs w:val="28"/>
          <w:shd w:val="clear" w:color="auto" w:fill="FFFFFF"/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  <w:shd w:val="clear" w:color="auto" w:fill="FFFFFF"/>
        </w:rPr>
        <w:t>二、参赛人员条件</w:t>
      </w:r>
    </w:p>
    <w:p>
      <w:pPr>
        <w:pStyle w:val="2"/>
        <w:shd w:val="clear" w:color="auto" w:fill="FFFFFF"/>
        <w:spacing w:beforeAutospacing="0" w:afterAutospacing="0" w:line="520" w:lineRule="exact"/>
        <w:ind w:firstLine="576" w:firstLineChars="206"/>
        <w:rPr>
          <w:rFonts w:ascii="仿宋_GB2312" w:hAnsi="仿宋_GB2312" w:eastAsia="仿宋_GB2312" w:cs="仿宋_GB2312"/>
          <w:color w:val="auto"/>
          <w:kern w:val="2"/>
          <w:sz w:val="28"/>
          <w:szCs w:val="28"/>
          <w:shd w:val="clear" w:color="auto" w:fill="FFFFFF"/>
        </w:rPr>
      </w:pPr>
      <w:r>
        <w:rPr>
          <w:rFonts w:hint="eastAsia" w:ascii="仿宋_GB2312" w:hAnsi="仿宋_GB2312" w:eastAsia="仿宋_GB2312" w:cs="仿宋_GB2312"/>
          <w:color w:val="auto"/>
          <w:kern w:val="2"/>
          <w:sz w:val="28"/>
          <w:szCs w:val="28"/>
          <w:shd w:val="clear" w:color="auto" w:fill="FFFFFF"/>
        </w:rPr>
        <w:t>大赛评委、指导教师、参赛学生和工作人员须同时符合以下条件：</w:t>
      </w:r>
    </w:p>
    <w:p>
      <w:pPr>
        <w:pStyle w:val="2"/>
        <w:shd w:val="clear" w:color="auto" w:fill="FFFFFF"/>
        <w:spacing w:beforeAutospacing="0" w:afterAutospacing="0" w:line="520" w:lineRule="exact"/>
        <w:ind w:firstLine="576" w:firstLineChars="206"/>
        <w:rPr>
          <w:rFonts w:ascii="仿宋_GB2312" w:hAnsi="仿宋_GB2312" w:eastAsia="仿宋_GB2312" w:cs="仿宋_GB2312"/>
          <w:color w:val="auto"/>
          <w:kern w:val="2"/>
          <w:sz w:val="28"/>
          <w:szCs w:val="28"/>
          <w:shd w:val="clear" w:color="auto" w:fill="FFFFFF"/>
        </w:rPr>
      </w:pPr>
      <w:r>
        <w:rPr>
          <w:rFonts w:hint="eastAsia" w:ascii="仿宋_GB2312" w:hAnsi="仿宋_GB2312" w:eastAsia="仿宋_GB2312" w:cs="仿宋_GB2312"/>
          <w:color w:val="auto"/>
          <w:kern w:val="2"/>
          <w:sz w:val="28"/>
          <w:szCs w:val="28"/>
          <w:shd w:val="clear" w:color="auto" w:fill="FFFFFF"/>
        </w:rPr>
        <w:t>1、近14天内身体健康，无发热、咳嗽、乏力、咽痛、腹泻等身体症状，并持有“安康码”绿码；</w:t>
      </w:r>
    </w:p>
    <w:p>
      <w:pPr>
        <w:pStyle w:val="2"/>
        <w:shd w:val="clear" w:color="auto" w:fill="FFFFFF"/>
        <w:spacing w:beforeAutospacing="0" w:afterAutospacing="0" w:line="520" w:lineRule="exact"/>
        <w:ind w:firstLine="576" w:firstLineChars="206"/>
        <w:rPr>
          <w:rFonts w:ascii="仿宋_GB2312" w:hAnsi="仿宋_GB2312" w:eastAsia="仿宋_GB2312" w:cs="仿宋_GB2312"/>
          <w:color w:val="auto"/>
          <w:kern w:val="2"/>
          <w:sz w:val="28"/>
          <w:szCs w:val="28"/>
          <w:shd w:val="clear" w:color="auto" w:fill="FFFFFF"/>
        </w:rPr>
      </w:pPr>
      <w:r>
        <w:rPr>
          <w:rFonts w:hint="eastAsia" w:ascii="仿宋_GB2312" w:hAnsi="仿宋_GB2312" w:eastAsia="仿宋_GB2312" w:cs="仿宋_GB2312"/>
          <w:color w:val="auto"/>
          <w:kern w:val="2"/>
          <w:sz w:val="28"/>
          <w:szCs w:val="28"/>
          <w:shd w:val="clear" w:color="auto" w:fill="FFFFFF"/>
        </w:rPr>
        <w:t>2、近14天内未接触确诊/疑似病例或无症状感染者；</w:t>
      </w:r>
    </w:p>
    <w:p>
      <w:pPr>
        <w:pStyle w:val="2"/>
        <w:shd w:val="clear" w:color="auto" w:fill="FFFFFF"/>
        <w:spacing w:beforeAutospacing="0" w:afterAutospacing="0" w:line="520" w:lineRule="exact"/>
        <w:ind w:firstLine="576" w:firstLineChars="206"/>
        <w:rPr>
          <w:rFonts w:ascii="仿宋_GB2312" w:hAnsi="仿宋_GB2312" w:eastAsia="仿宋_GB2312" w:cs="仿宋_GB2312"/>
          <w:color w:val="auto"/>
          <w:kern w:val="2"/>
          <w:sz w:val="28"/>
          <w:szCs w:val="28"/>
          <w:shd w:val="clear" w:color="auto" w:fill="FFFFFF"/>
        </w:rPr>
      </w:pPr>
      <w:r>
        <w:rPr>
          <w:rFonts w:hint="eastAsia" w:ascii="仿宋_GB2312" w:hAnsi="仿宋_GB2312" w:eastAsia="仿宋_GB2312" w:cs="仿宋_GB2312"/>
          <w:color w:val="auto"/>
          <w:kern w:val="2"/>
          <w:sz w:val="28"/>
          <w:szCs w:val="28"/>
          <w:shd w:val="clear" w:color="auto" w:fill="FFFFFF"/>
        </w:rPr>
        <w:t>3、近14天内无国（境）外旅居史；</w:t>
      </w:r>
    </w:p>
    <w:p>
      <w:pPr>
        <w:pStyle w:val="2"/>
        <w:shd w:val="clear" w:color="auto" w:fill="FFFFFF"/>
        <w:spacing w:beforeAutospacing="0" w:afterAutospacing="0" w:line="520" w:lineRule="exact"/>
        <w:ind w:firstLine="576" w:firstLineChars="206"/>
        <w:rPr>
          <w:rFonts w:ascii="仿宋_GB2312" w:hAnsi="仿宋_GB2312" w:eastAsia="仿宋_GB2312" w:cs="仿宋_GB2312"/>
          <w:color w:val="auto"/>
          <w:kern w:val="2"/>
          <w:sz w:val="28"/>
          <w:szCs w:val="28"/>
          <w:shd w:val="clear" w:color="auto" w:fill="FFFFFF"/>
        </w:rPr>
      </w:pPr>
      <w:r>
        <w:rPr>
          <w:rFonts w:hint="eastAsia" w:ascii="仿宋_GB2312" w:hAnsi="仿宋_GB2312" w:eastAsia="仿宋_GB2312" w:cs="仿宋_GB2312"/>
          <w:color w:val="auto"/>
          <w:kern w:val="2"/>
          <w:sz w:val="28"/>
          <w:szCs w:val="28"/>
          <w:shd w:val="clear" w:color="auto" w:fill="FFFFFF"/>
        </w:rPr>
        <w:t>4、未接触过近14天内从国（境）外返回人员；</w:t>
      </w:r>
    </w:p>
    <w:p>
      <w:pPr>
        <w:pStyle w:val="2"/>
        <w:shd w:val="clear" w:color="auto" w:fill="FFFFFF"/>
        <w:spacing w:beforeAutospacing="0" w:afterAutospacing="0" w:line="520" w:lineRule="exact"/>
        <w:ind w:firstLine="576" w:firstLineChars="206"/>
        <w:rPr>
          <w:rFonts w:ascii="仿宋_GB2312" w:hAnsi="仿宋_GB2312" w:eastAsia="仿宋_GB2312" w:cs="仿宋_GB2312"/>
          <w:color w:val="auto"/>
          <w:kern w:val="2"/>
          <w:sz w:val="28"/>
          <w:szCs w:val="28"/>
          <w:shd w:val="clear" w:color="auto" w:fill="FFFFFF"/>
        </w:rPr>
      </w:pPr>
      <w:r>
        <w:rPr>
          <w:rFonts w:hint="eastAsia" w:ascii="仿宋_GB2312" w:hAnsi="仿宋_GB2312" w:eastAsia="仿宋_GB2312" w:cs="仿宋_GB2312"/>
          <w:color w:val="auto"/>
          <w:kern w:val="2"/>
          <w:sz w:val="28"/>
          <w:szCs w:val="28"/>
          <w:shd w:val="clear" w:color="auto" w:fill="FFFFFF"/>
        </w:rPr>
        <w:t>5、近14天内无国内疫情防控中、高风险区旅居史；</w:t>
      </w:r>
    </w:p>
    <w:p>
      <w:pPr>
        <w:pStyle w:val="2"/>
        <w:shd w:val="clear" w:color="auto" w:fill="FFFFFF"/>
        <w:spacing w:beforeAutospacing="0" w:afterAutospacing="0" w:line="520" w:lineRule="exact"/>
        <w:ind w:firstLine="576" w:firstLineChars="206"/>
        <w:rPr>
          <w:rFonts w:ascii="仿宋_GB2312" w:hAnsi="仿宋_GB2312" w:eastAsia="仿宋_GB2312" w:cs="仿宋_GB2312"/>
          <w:color w:val="auto"/>
          <w:kern w:val="2"/>
          <w:sz w:val="28"/>
          <w:szCs w:val="28"/>
          <w:shd w:val="clear" w:color="auto" w:fill="FFFFFF"/>
        </w:rPr>
      </w:pPr>
      <w:r>
        <w:rPr>
          <w:rFonts w:hint="eastAsia" w:ascii="仿宋_GB2312" w:hAnsi="仿宋_GB2312" w:eastAsia="仿宋_GB2312" w:cs="仿宋_GB2312"/>
          <w:color w:val="auto"/>
          <w:kern w:val="2"/>
          <w:sz w:val="28"/>
          <w:szCs w:val="28"/>
          <w:shd w:val="clear" w:color="auto" w:fill="FFFFFF"/>
        </w:rPr>
        <w:t>6、共同生活居住的人员符合上述5个条件；</w:t>
      </w:r>
    </w:p>
    <w:p>
      <w:pPr>
        <w:pStyle w:val="2"/>
        <w:shd w:val="clear" w:color="auto" w:fill="FFFFFF"/>
        <w:spacing w:beforeAutospacing="0" w:afterAutospacing="0" w:line="520" w:lineRule="exact"/>
        <w:ind w:firstLine="576" w:firstLineChars="206"/>
        <w:rPr>
          <w:rFonts w:ascii="仿宋_GB2312" w:hAnsi="仿宋_GB2312" w:eastAsia="仿宋_GB2312" w:cs="仿宋_GB2312"/>
          <w:color w:val="auto"/>
          <w:kern w:val="2"/>
          <w:sz w:val="28"/>
          <w:szCs w:val="28"/>
          <w:shd w:val="clear" w:color="auto" w:fill="FFFFFF"/>
        </w:rPr>
      </w:pPr>
      <w:r>
        <w:rPr>
          <w:rFonts w:hint="eastAsia" w:ascii="仿宋_GB2312" w:hAnsi="仿宋_GB2312" w:eastAsia="仿宋_GB2312" w:cs="仿宋_GB2312"/>
          <w:color w:val="auto"/>
          <w:kern w:val="2"/>
          <w:sz w:val="28"/>
          <w:szCs w:val="28"/>
          <w:shd w:val="clear" w:color="auto" w:fill="FFFFFF"/>
        </w:rPr>
        <w:t>7、中风险地区的参赛人员，须集中或居家医学观察14天后，持“安康码”绿码及参赛前7日内核酸检测阴性证明；</w:t>
      </w:r>
    </w:p>
    <w:p>
      <w:pPr>
        <w:pStyle w:val="2"/>
        <w:shd w:val="clear" w:color="auto" w:fill="FFFFFF"/>
        <w:spacing w:beforeAutospacing="0" w:afterAutospacing="0" w:line="520" w:lineRule="exact"/>
        <w:ind w:firstLine="576" w:firstLineChars="206"/>
        <w:rPr>
          <w:rFonts w:ascii="仿宋_GB2312" w:hAnsi="仿宋_GB2312" w:eastAsia="仿宋_GB2312" w:cs="仿宋_GB2312"/>
          <w:color w:val="auto"/>
          <w:kern w:val="2"/>
          <w:sz w:val="28"/>
          <w:szCs w:val="28"/>
          <w:shd w:val="clear" w:color="auto" w:fill="FFFFFF"/>
        </w:rPr>
      </w:pPr>
      <w:r>
        <w:rPr>
          <w:rFonts w:hint="eastAsia" w:ascii="仿宋_GB2312" w:hAnsi="仿宋_GB2312" w:eastAsia="仿宋_GB2312" w:cs="仿宋_GB2312"/>
          <w:color w:val="auto"/>
          <w:kern w:val="2"/>
          <w:sz w:val="28"/>
          <w:szCs w:val="28"/>
          <w:shd w:val="clear" w:color="auto" w:fill="FFFFFF"/>
        </w:rPr>
        <w:t>8、近期从境外返回的学生，严格落实境外返皖人员管控措施，解除集中医学观察后，持“安康码”绿码及参赛前7日内核酸检测阴性证明；</w:t>
      </w:r>
    </w:p>
    <w:p>
      <w:pPr>
        <w:pStyle w:val="2"/>
        <w:shd w:val="clear" w:color="auto" w:fill="FFFFFF"/>
        <w:spacing w:beforeAutospacing="0" w:afterAutospacing="0" w:line="520" w:lineRule="exact"/>
        <w:ind w:firstLine="576" w:firstLineChars="206"/>
        <w:rPr>
          <w:rFonts w:ascii="仿宋_GB2312" w:hAnsi="仿宋_GB2312" w:eastAsia="仿宋_GB2312" w:cs="仿宋_GB2312"/>
          <w:color w:val="auto"/>
          <w:kern w:val="2"/>
          <w:sz w:val="28"/>
          <w:szCs w:val="28"/>
          <w:shd w:val="clear" w:color="auto" w:fill="FFFFFF"/>
        </w:rPr>
      </w:pPr>
      <w:r>
        <w:rPr>
          <w:rFonts w:hint="eastAsia" w:ascii="仿宋_GB2312" w:hAnsi="仿宋_GB2312" w:eastAsia="仿宋_GB2312" w:cs="仿宋_GB2312"/>
          <w:color w:val="auto"/>
          <w:kern w:val="2"/>
          <w:sz w:val="28"/>
          <w:szCs w:val="28"/>
          <w:shd w:val="clear" w:color="auto" w:fill="FFFFFF"/>
        </w:rPr>
        <w:t>9、本人或共同居住的成员曾为确诊病例、核酸检测阳性者、疑似病例、密切接触者的，须持“安康码”绿码及参赛前7日内核酸检测阴性证明；</w:t>
      </w:r>
    </w:p>
    <w:p>
      <w:pPr>
        <w:pStyle w:val="2"/>
        <w:shd w:val="clear" w:color="auto" w:fill="FFFFFF"/>
        <w:spacing w:beforeAutospacing="0" w:afterAutospacing="0" w:line="520" w:lineRule="exact"/>
        <w:ind w:firstLine="576" w:firstLineChars="206"/>
        <w:rPr>
          <w:rFonts w:ascii="仿宋_GB2312" w:hAnsi="仿宋_GB2312" w:eastAsia="仿宋_GB2312" w:cs="仿宋_GB2312"/>
          <w:color w:val="auto"/>
          <w:kern w:val="2"/>
          <w:sz w:val="28"/>
          <w:szCs w:val="28"/>
          <w:shd w:val="clear" w:color="auto" w:fill="FFFFFF"/>
        </w:rPr>
      </w:pPr>
      <w:r>
        <w:rPr>
          <w:rFonts w:hint="eastAsia" w:ascii="仿宋_GB2312" w:hAnsi="仿宋_GB2312" w:eastAsia="仿宋_GB2312" w:cs="仿宋_GB2312"/>
          <w:color w:val="auto"/>
          <w:kern w:val="2"/>
          <w:sz w:val="28"/>
          <w:szCs w:val="28"/>
          <w:shd w:val="clear" w:color="auto" w:fill="FFFFFF"/>
        </w:rPr>
        <w:t>说明：（1）高风险地区人员不得参赛；（2）本人或共同居住的成员现为确诊病例、核酸检测阳性者、疑似病例、密切接触者的不得参赛。（3）上述九个条件有任意一条发生变化，视为不符合参赛条件，应及时联系所在学校，不得参赛。</w:t>
      </w:r>
    </w:p>
    <w:p>
      <w:pPr>
        <w:spacing w:line="520" w:lineRule="exact"/>
        <w:ind w:firstLine="562" w:firstLineChars="200"/>
        <w:contextualSpacing/>
        <w:rPr>
          <w:rFonts w:ascii="仿宋_GB2312" w:hAnsi="仿宋_GB2312" w:eastAsia="仿宋_GB2312" w:cs="仿宋_GB2312"/>
          <w:b/>
          <w:sz w:val="28"/>
          <w:szCs w:val="28"/>
          <w:shd w:val="clear" w:color="auto" w:fill="FFFFFF"/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  <w:shd w:val="clear" w:color="auto" w:fill="FFFFFF"/>
        </w:rPr>
        <w:t>三、赛前防控要求</w:t>
      </w:r>
    </w:p>
    <w:p>
      <w:pPr>
        <w:spacing w:line="520" w:lineRule="exact"/>
        <w:ind w:firstLine="560" w:firstLineChars="200"/>
        <w:contextualSpacing/>
        <w:rPr>
          <w:rFonts w:ascii="仿宋_GB2312" w:hAnsi="仿宋_GB2312" w:eastAsia="仿宋_GB2312" w:cs="仿宋_GB2312"/>
          <w:sz w:val="28"/>
          <w:szCs w:val="28"/>
          <w:shd w:val="clear" w:color="auto" w:fill="FFFFFF"/>
        </w:rPr>
      </w:pPr>
      <w:r>
        <w:rPr>
          <w:rFonts w:hint="eastAsia" w:ascii="仿宋_GB2312" w:hAnsi="仿宋_GB2312" w:eastAsia="仿宋_GB2312" w:cs="仿宋_GB2312"/>
          <w:sz w:val="28"/>
          <w:szCs w:val="28"/>
          <w:shd w:val="clear" w:color="auto" w:fill="FFFFFF"/>
        </w:rPr>
        <w:t>1、大赛评委、指导老师和参赛学生如实填报赛前14天健康状况和行程轨迹，健康状况正常并取得“安康码”绿码者方可参加大赛；行程轨迹到过疫情高危地区需提供核酸和血清检测报告，阴性方可参加大赛。要求各高校负责收集参赛人员信息存档，并上报至大赛秘书处。</w:t>
      </w:r>
    </w:p>
    <w:p>
      <w:pPr>
        <w:spacing w:line="520" w:lineRule="exact"/>
        <w:ind w:firstLine="560" w:firstLineChars="200"/>
        <w:contextualSpacing/>
        <w:rPr>
          <w:rFonts w:ascii="仿宋_GB2312" w:hAnsi="仿宋_GB2312" w:eastAsia="仿宋_GB2312" w:cs="仿宋_GB2312"/>
          <w:sz w:val="28"/>
          <w:szCs w:val="28"/>
          <w:shd w:val="clear" w:color="auto" w:fill="FFFFFF"/>
        </w:rPr>
      </w:pPr>
      <w:r>
        <w:rPr>
          <w:rFonts w:hint="eastAsia" w:ascii="仿宋_GB2312" w:hAnsi="仿宋_GB2312" w:eastAsia="仿宋_GB2312" w:cs="仿宋_GB2312"/>
          <w:sz w:val="28"/>
          <w:szCs w:val="28"/>
          <w:shd w:val="clear" w:color="auto" w:fill="FFFFFF"/>
        </w:rPr>
        <w:t>2、严控参赛人数，</w:t>
      </w:r>
      <w:r>
        <w:rPr>
          <w:rFonts w:hint="eastAsia" w:ascii="仿宋_GB2312" w:hAnsi="仿宋_GB2312" w:eastAsia="仿宋_GB2312" w:cs="仿宋_GB2312"/>
          <w:sz w:val="28"/>
          <w:szCs w:val="28"/>
          <w:shd w:val="clear" w:color="auto" w:fill="FFFFFF"/>
          <w:lang w:val="en-US" w:eastAsia="zh-CN"/>
        </w:rPr>
        <w:t>每学校领队限1名，1名参赛选手</w:t>
      </w:r>
      <w:r>
        <w:rPr>
          <w:rFonts w:hint="eastAsia" w:ascii="仿宋_GB2312" w:hAnsi="仿宋_GB2312" w:eastAsia="仿宋_GB2312" w:cs="仿宋_GB2312"/>
          <w:sz w:val="28"/>
          <w:szCs w:val="28"/>
          <w:shd w:val="clear" w:color="auto" w:fill="FFFFFF"/>
        </w:rPr>
        <w:t>限指导教师1名。参赛评委人数由大赛组委会商定。工作人员人数由承办方</w:t>
      </w:r>
      <w:r>
        <w:rPr>
          <w:rFonts w:hint="eastAsia" w:ascii="仿宋_GB2312" w:hAnsi="仿宋_GB2312" w:eastAsia="仿宋_GB2312" w:cs="仿宋_GB2312"/>
          <w:sz w:val="28"/>
          <w:szCs w:val="28"/>
          <w:shd w:val="clear" w:color="auto" w:fill="FFFFFF"/>
          <w:lang w:val="en-US" w:eastAsia="zh-CN"/>
        </w:rPr>
        <w:t>依据参赛总人数确</w:t>
      </w:r>
      <w:r>
        <w:rPr>
          <w:rFonts w:hint="eastAsia" w:ascii="仿宋_GB2312" w:hAnsi="仿宋_GB2312" w:eastAsia="仿宋_GB2312" w:cs="仿宋_GB2312"/>
          <w:sz w:val="28"/>
          <w:szCs w:val="28"/>
          <w:shd w:val="clear" w:color="auto" w:fill="FFFFFF"/>
        </w:rPr>
        <w:t>定。</w:t>
      </w:r>
    </w:p>
    <w:p>
      <w:pPr>
        <w:spacing w:line="520" w:lineRule="exact"/>
        <w:ind w:firstLine="560" w:firstLineChars="200"/>
        <w:contextualSpacing/>
        <w:rPr>
          <w:rFonts w:ascii="仿宋_GB2312" w:hAnsi="仿宋_GB2312" w:eastAsia="仿宋_GB2312" w:cs="仿宋_GB2312"/>
          <w:sz w:val="28"/>
          <w:szCs w:val="28"/>
          <w:shd w:val="clear" w:color="auto" w:fill="FFFFFF"/>
        </w:rPr>
      </w:pPr>
      <w:r>
        <w:rPr>
          <w:rFonts w:hint="eastAsia" w:ascii="仿宋_GB2312" w:hAnsi="仿宋_GB2312" w:eastAsia="仿宋_GB2312" w:cs="仿宋_GB2312"/>
          <w:sz w:val="28"/>
          <w:szCs w:val="28"/>
          <w:shd w:val="clear" w:color="auto" w:fill="FFFFFF"/>
        </w:rPr>
        <w:t>3、参赛学生及指导教师由各高校统一安排固定车辆接送，提前准备好口罩、速干手消毒剂等防护物资，做好个人安全防范，应全程佩戴口罩，途中请做好健康监测，自觉发热或身体不适时要主动测量体温，若出现可疑症状，尽量避免接触其他人员，并及时就医。若乘坐其他交通，填写交通信息登记表，内容包括：参赛时间、交通方式、车次、车厢座位号等，并上报至大赛秘书处。</w:t>
      </w:r>
    </w:p>
    <w:p>
      <w:pPr>
        <w:spacing w:line="520" w:lineRule="exact"/>
        <w:ind w:firstLine="560" w:firstLineChars="200"/>
        <w:contextualSpacing/>
        <w:rPr>
          <w:rFonts w:ascii="仿宋_GB2312" w:hAnsi="仿宋_GB2312" w:eastAsia="仿宋_GB2312" w:cs="仿宋_GB2312"/>
          <w:sz w:val="28"/>
          <w:szCs w:val="28"/>
          <w:shd w:val="clear" w:color="auto" w:fill="FFFFFF"/>
        </w:rPr>
      </w:pPr>
      <w:r>
        <w:rPr>
          <w:rFonts w:hint="eastAsia" w:ascii="仿宋_GB2312" w:hAnsi="仿宋_GB2312" w:eastAsia="仿宋_GB2312" w:cs="仿宋_GB2312"/>
          <w:sz w:val="28"/>
          <w:szCs w:val="28"/>
          <w:shd w:val="clear" w:color="auto" w:fill="FFFFFF"/>
        </w:rPr>
        <w:t>4、参赛人员</w:t>
      </w:r>
      <w:r>
        <w:rPr>
          <w:rFonts w:ascii="仿宋_GB2312" w:hAnsi="仿宋_GB2312" w:eastAsia="仿宋_GB2312" w:cs="仿宋_GB2312"/>
          <w:sz w:val="28"/>
          <w:szCs w:val="28"/>
          <w:shd w:val="clear" w:color="auto" w:fill="FFFFFF"/>
        </w:rPr>
        <w:t>参加</w:t>
      </w:r>
      <w:r>
        <w:rPr>
          <w:rFonts w:hint="eastAsia" w:ascii="仿宋_GB2312" w:hAnsi="仿宋_GB2312" w:eastAsia="仿宋_GB2312" w:cs="仿宋_GB2312"/>
          <w:sz w:val="28"/>
          <w:szCs w:val="28"/>
          <w:shd w:val="clear" w:color="auto" w:fill="FFFFFF"/>
        </w:rPr>
        <w:t>比赛</w:t>
      </w:r>
      <w:r>
        <w:rPr>
          <w:rFonts w:ascii="仿宋_GB2312" w:hAnsi="仿宋_GB2312" w:eastAsia="仿宋_GB2312" w:cs="仿宋_GB2312"/>
          <w:sz w:val="28"/>
          <w:szCs w:val="28"/>
          <w:shd w:val="clear" w:color="auto" w:fill="FFFFFF"/>
        </w:rPr>
        <w:t>需自备口罩。</w:t>
      </w:r>
      <w:r>
        <w:rPr>
          <w:rFonts w:hint="eastAsia" w:ascii="仿宋_GB2312" w:hAnsi="仿宋_GB2312" w:eastAsia="仿宋_GB2312" w:cs="仿宋_GB2312"/>
          <w:sz w:val="28"/>
          <w:szCs w:val="28"/>
          <w:shd w:val="clear" w:color="auto" w:fill="FFFFFF"/>
        </w:rPr>
        <w:t>承办方</w:t>
      </w:r>
      <w:r>
        <w:rPr>
          <w:rFonts w:ascii="仿宋_GB2312" w:hAnsi="仿宋_GB2312" w:eastAsia="仿宋_GB2312" w:cs="仿宋_GB2312"/>
          <w:sz w:val="28"/>
          <w:szCs w:val="28"/>
          <w:shd w:val="clear" w:color="auto" w:fill="FFFFFF"/>
        </w:rPr>
        <w:t>为</w:t>
      </w:r>
      <w:r>
        <w:rPr>
          <w:rFonts w:hint="eastAsia" w:ascii="仿宋_GB2312" w:hAnsi="仿宋_GB2312" w:eastAsia="仿宋_GB2312" w:cs="仿宋_GB2312"/>
          <w:sz w:val="28"/>
          <w:szCs w:val="28"/>
          <w:shd w:val="clear" w:color="auto" w:fill="FFFFFF"/>
        </w:rPr>
        <w:t>大赛评委和</w:t>
      </w:r>
      <w:r>
        <w:rPr>
          <w:rFonts w:ascii="仿宋_GB2312" w:hAnsi="仿宋_GB2312" w:eastAsia="仿宋_GB2312" w:cs="仿宋_GB2312"/>
          <w:sz w:val="28"/>
          <w:szCs w:val="28"/>
          <w:shd w:val="clear" w:color="auto" w:fill="FFFFFF"/>
        </w:rPr>
        <w:t>工作人员配备口罩，</w:t>
      </w:r>
      <w:r>
        <w:rPr>
          <w:rFonts w:hint="eastAsia" w:ascii="仿宋_GB2312" w:hAnsi="仿宋_GB2312" w:eastAsia="仿宋_GB2312" w:cs="仿宋_GB2312"/>
          <w:sz w:val="28"/>
          <w:szCs w:val="28"/>
          <w:shd w:val="clear" w:color="auto" w:fill="FFFFFF"/>
        </w:rPr>
        <w:t>并</w:t>
      </w:r>
      <w:r>
        <w:rPr>
          <w:rFonts w:ascii="仿宋_GB2312" w:hAnsi="仿宋_GB2312" w:eastAsia="仿宋_GB2312" w:cs="仿宋_GB2312"/>
          <w:sz w:val="28"/>
          <w:szCs w:val="28"/>
          <w:shd w:val="clear" w:color="auto" w:fill="FFFFFF"/>
        </w:rPr>
        <w:t>配备满足</w:t>
      </w:r>
      <w:r>
        <w:rPr>
          <w:rFonts w:hint="eastAsia" w:ascii="仿宋_GB2312" w:hAnsi="仿宋_GB2312" w:eastAsia="仿宋_GB2312" w:cs="仿宋_GB2312"/>
          <w:sz w:val="28"/>
          <w:szCs w:val="28"/>
          <w:shd w:val="clear" w:color="auto" w:fill="FFFFFF"/>
        </w:rPr>
        <w:t>大赛</w:t>
      </w:r>
      <w:r>
        <w:rPr>
          <w:rFonts w:ascii="仿宋_GB2312" w:hAnsi="仿宋_GB2312" w:eastAsia="仿宋_GB2312" w:cs="仿宋_GB2312"/>
          <w:sz w:val="28"/>
          <w:szCs w:val="28"/>
          <w:shd w:val="clear" w:color="auto" w:fill="FFFFFF"/>
        </w:rPr>
        <w:t>所需的洗手液，供</w:t>
      </w:r>
      <w:r>
        <w:rPr>
          <w:rFonts w:hint="eastAsia" w:ascii="仿宋_GB2312" w:hAnsi="仿宋_GB2312" w:eastAsia="仿宋_GB2312" w:cs="仿宋_GB2312"/>
          <w:sz w:val="28"/>
          <w:szCs w:val="28"/>
          <w:shd w:val="clear" w:color="auto" w:fill="FFFFFF"/>
        </w:rPr>
        <w:t>参赛</w:t>
      </w:r>
      <w:r>
        <w:rPr>
          <w:rFonts w:ascii="仿宋_GB2312" w:hAnsi="仿宋_GB2312" w:eastAsia="仿宋_GB2312" w:cs="仿宋_GB2312"/>
          <w:sz w:val="28"/>
          <w:szCs w:val="28"/>
          <w:shd w:val="clear" w:color="auto" w:fill="FFFFFF"/>
        </w:rPr>
        <w:t>人员使用。</w:t>
      </w:r>
    </w:p>
    <w:p>
      <w:pPr>
        <w:spacing w:line="520" w:lineRule="exact"/>
        <w:ind w:firstLine="560" w:firstLineChars="200"/>
        <w:contextualSpacing/>
        <w:rPr>
          <w:rFonts w:ascii="仿宋_GB2312" w:hAnsi="仿宋_GB2312" w:eastAsia="仿宋_GB2312" w:cs="仿宋_GB2312"/>
          <w:sz w:val="28"/>
          <w:szCs w:val="28"/>
          <w:shd w:val="clear" w:color="auto" w:fill="FFFFFF"/>
        </w:rPr>
      </w:pPr>
      <w:r>
        <w:rPr>
          <w:rFonts w:hint="eastAsia" w:ascii="仿宋_GB2312" w:hAnsi="仿宋_GB2312" w:eastAsia="仿宋_GB2312" w:cs="仿宋_GB2312"/>
          <w:sz w:val="28"/>
          <w:szCs w:val="28"/>
          <w:shd w:val="clear" w:color="auto" w:fill="FFFFFF"/>
        </w:rPr>
        <w:t>5、对所有的大赛场地进行保洁并实施全面消杀作业，确保大赛场所干净整洁、安全卫生。所有大赛场所在使用前通风1小时以上（且大赛过程中保持持续通风）。</w:t>
      </w:r>
    </w:p>
    <w:p>
      <w:pPr>
        <w:spacing w:line="520" w:lineRule="exact"/>
        <w:ind w:firstLine="560" w:firstLineChars="200"/>
        <w:contextualSpacing/>
        <w:rPr>
          <w:rFonts w:ascii="仿宋_GB2312" w:hAnsi="仿宋_GB2312" w:eastAsia="仿宋_GB2312" w:cs="仿宋_GB2312"/>
          <w:sz w:val="28"/>
          <w:szCs w:val="28"/>
          <w:shd w:val="clear" w:color="auto" w:fill="FFFFFF"/>
        </w:rPr>
      </w:pPr>
      <w:r>
        <w:rPr>
          <w:rFonts w:hint="eastAsia" w:ascii="仿宋_GB2312" w:hAnsi="仿宋_GB2312" w:eastAsia="仿宋_GB2312" w:cs="仿宋_GB2312"/>
          <w:sz w:val="28"/>
          <w:szCs w:val="28"/>
          <w:shd w:val="clear" w:color="auto" w:fill="FFFFFF"/>
        </w:rPr>
        <w:t>6、制定详细的大赛路线，从学校大门入口至大赛场地都标出详细的路线指示牌。</w:t>
      </w:r>
    </w:p>
    <w:p>
      <w:pPr>
        <w:spacing w:line="520" w:lineRule="exact"/>
        <w:ind w:firstLine="560" w:firstLineChars="200"/>
        <w:contextualSpacing/>
        <w:rPr>
          <w:rFonts w:ascii="仿宋_GB2312" w:hAnsi="仿宋_GB2312" w:eastAsia="仿宋_GB2312" w:cs="仿宋_GB2312"/>
          <w:sz w:val="28"/>
          <w:szCs w:val="28"/>
          <w:shd w:val="clear" w:color="auto" w:fill="FFFFFF"/>
        </w:rPr>
      </w:pPr>
      <w:r>
        <w:rPr>
          <w:rFonts w:hint="eastAsia" w:ascii="仿宋_GB2312" w:hAnsi="仿宋_GB2312" w:eastAsia="仿宋_GB2312" w:cs="仿宋_GB2312"/>
          <w:sz w:val="28"/>
          <w:szCs w:val="28"/>
          <w:shd w:val="clear" w:color="auto" w:fill="FFFFFF"/>
        </w:rPr>
        <w:t>7、对所有大赛工作人员进行赛前疫情防控知识、技能及突发情况应对的培训。赛前14天内对所有大赛工作人员进行每日体温检测，赛前3天内如有发热症状者不得参与大赛工作。</w:t>
      </w:r>
    </w:p>
    <w:p>
      <w:pPr>
        <w:spacing w:line="520" w:lineRule="exact"/>
        <w:ind w:firstLine="560" w:firstLineChars="200"/>
        <w:contextualSpacing/>
        <w:rPr>
          <w:rFonts w:ascii="仿宋_GB2312" w:hAnsi="仿宋_GB2312" w:eastAsia="仿宋_GB2312" w:cs="仿宋_GB2312"/>
          <w:sz w:val="28"/>
          <w:szCs w:val="28"/>
          <w:shd w:val="clear" w:color="auto" w:fill="FFFFFF"/>
        </w:rPr>
      </w:pPr>
      <w:r>
        <w:rPr>
          <w:rFonts w:hint="eastAsia" w:ascii="仿宋_GB2312" w:hAnsi="仿宋_GB2312" w:eastAsia="仿宋_GB2312" w:cs="仿宋_GB2312"/>
          <w:sz w:val="28"/>
          <w:szCs w:val="28"/>
          <w:shd w:val="clear" w:color="auto" w:fill="FFFFFF"/>
        </w:rPr>
        <w:t>8、承办方保障充足的疫情防控所需的医用物资，在</w:t>
      </w:r>
      <w:r>
        <w:rPr>
          <w:rFonts w:hint="eastAsia" w:ascii="仿宋_GB2312" w:hAnsi="仿宋_GB2312" w:eastAsia="仿宋_GB2312" w:cs="仿宋_GB2312"/>
          <w:sz w:val="28"/>
          <w:szCs w:val="28"/>
          <w:shd w:val="clear" w:color="auto" w:fill="FFFFFF"/>
          <w:lang w:val="en-US" w:eastAsia="zh-CN"/>
        </w:rPr>
        <w:t>比赛地点</w:t>
      </w:r>
      <w:r>
        <w:rPr>
          <w:rFonts w:hint="eastAsia" w:ascii="仿宋_GB2312" w:hAnsi="仿宋_GB2312" w:eastAsia="仿宋_GB2312" w:cs="仿宋_GB2312"/>
          <w:sz w:val="28"/>
          <w:szCs w:val="28"/>
          <w:shd w:val="clear" w:color="auto" w:fill="FFFFFF"/>
        </w:rPr>
        <w:t>设立医疗服务站和健康观察室，配备专业医护人员，安排应急车辆，确保大赛安全有序进行。</w:t>
      </w:r>
    </w:p>
    <w:p>
      <w:pPr>
        <w:spacing w:line="520" w:lineRule="exact"/>
        <w:ind w:firstLine="560" w:firstLineChars="200"/>
        <w:contextualSpacing/>
        <w:rPr>
          <w:rFonts w:ascii="仿宋_GB2312" w:hAnsi="仿宋_GB2312" w:eastAsia="仿宋_GB2312" w:cs="仿宋_GB2312"/>
          <w:sz w:val="28"/>
          <w:szCs w:val="28"/>
          <w:shd w:val="clear" w:color="auto" w:fill="FFFFFF"/>
        </w:rPr>
      </w:pPr>
      <w:r>
        <w:rPr>
          <w:rFonts w:hint="eastAsia" w:ascii="仿宋_GB2312" w:hAnsi="仿宋_GB2312" w:eastAsia="仿宋_GB2312" w:cs="仿宋_GB2312"/>
          <w:sz w:val="28"/>
          <w:szCs w:val="28"/>
          <w:shd w:val="clear" w:color="auto" w:fill="FFFFFF"/>
        </w:rPr>
        <w:t>9、大赛评委、指导老师和参赛学生由大赛组委会统一预定住宿宾馆，并对防疫消毒工作做一定要求。大赛评委、指导教师、参赛学生、工作人员统一安排就餐，原则上禁止自主安排餐饮。</w:t>
      </w:r>
    </w:p>
    <w:p>
      <w:pPr>
        <w:spacing w:line="520" w:lineRule="exact"/>
        <w:contextualSpacing/>
        <w:rPr>
          <w:rFonts w:hint="eastAsia" w:ascii="仿宋_GB2312" w:hAnsi="仿宋_GB2312" w:eastAsia="仿宋_GB2312" w:cs="仿宋_GB2312"/>
          <w:sz w:val="28"/>
          <w:szCs w:val="28"/>
          <w:shd w:val="clear" w:color="auto" w:fill="FFFFFF"/>
          <w:lang w:val="en-US" w:eastAsia="zh-CN"/>
        </w:rPr>
      </w:pPr>
    </w:p>
    <w:p>
      <w:pPr>
        <w:spacing w:line="520" w:lineRule="exact"/>
        <w:contextualSpacing/>
        <w:rPr>
          <w:rFonts w:hint="eastAsia" w:ascii="仿宋_GB2312" w:hAnsi="仿宋_GB2312" w:eastAsia="仿宋_GB2312" w:cs="仿宋_GB2312"/>
          <w:b/>
          <w:bCs/>
          <w:sz w:val="28"/>
          <w:szCs w:val="28"/>
          <w:shd w:val="clear" w:color="auto" w:fill="FFFFFF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  <w:shd w:val="clear" w:color="auto" w:fill="FFFFFF"/>
          <w:lang w:val="en-US" w:eastAsia="zh-CN"/>
        </w:rPr>
        <w:t>四、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  <w:shd w:val="clear" w:color="auto" w:fill="FFFFFF"/>
          <w:lang w:eastAsia="zh-CN"/>
        </w:rPr>
        <w:t>竞赛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  <w:shd w:val="clear" w:color="auto" w:fill="FFFFFF"/>
        </w:rPr>
        <w:t>防疫</w:t>
      </w:r>
    </w:p>
    <w:p>
      <w:pPr>
        <w:spacing w:line="520" w:lineRule="exact"/>
        <w:ind w:firstLine="560" w:firstLineChars="200"/>
        <w:contextualSpacing/>
        <w:rPr>
          <w:rFonts w:hint="eastAsia" w:ascii="仿宋_GB2312" w:hAnsi="仿宋_GB2312" w:eastAsia="仿宋_GB2312" w:cs="仿宋_GB2312"/>
          <w:sz w:val="28"/>
          <w:szCs w:val="28"/>
          <w:shd w:val="clear" w:color="auto" w:fill="FFFFFF"/>
        </w:rPr>
      </w:pPr>
      <w:r>
        <w:rPr>
          <w:rFonts w:hint="eastAsia" w:ascii="仿宋_GB2312" w:hAnsi="仿宋_GB2312" w:eastAsia="仿宋_GB2312" w:cs="仿宋_GB2312"/>
          <w:sz w:val="28"/>
          <w:szCs w:val="28"/>
          <w:shd w:val="clear" w:color="auto" w:fill="FFFFFF"/>
        </w:rPr>
        <w:t>1</w:t>
      </w:r>
      <w:r>
        <w:rPr>
          <w:rFonts w:hint="eastAsia" w:ascii="仿宋_GB2312" w:hAnsi="仿宋_GB2312" w:eastAsia="仿宋_GB2312" w:cs="仿宋_GB2312"/>
          <w:sz w:val="28"/>
          <w:szCs w:val="28"/>
          <w:shd w:val="clear" w:color="auto" w:fill="FFFFFF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28"/>
          <w:szCs w:val="28"/>
          <w:shd w:val="clear" w:color="auto" w:fill="FFFFFF"/>
        </w:rPr>
        <w:t>严格落实比赛当天竞赛区域封闭式管理，所有人员从宾馆大门进入</w:t>
      </w:r>
      <w:r>
        <w:rPr>
          <w:rFonts w:hint="eastAsia" w:ascii="仿宋_GB2312" w:hAnsi="仿宋_GB2312" w:eastAsia="仿宋_GB2312" w:cs="仿宋_GB2312"/>
          <w:sz w:val="28"/>
          <w:szCs w:val="28"/>
          <w:shd w:val="clear" w:color="auto" w:fill="FFFFFF"/>
          <w:lang w:val="en-US" w:eastAsia="zh-CN"/>
        </w:rPr>
        <w:t>竞赛地点</w:t>
      </w:r>
      <w:r>
        <w:rPr>
          <w:rFonts w:hint="eastAsia" w:ascii="仿宋_GB2312" w:hAnsi="仿宋_GB2312" w:eastAsia="仿宋_GB2312" w:cs="仿宋_GB2312"/>
          <w:sz w:val="28"/>
          <w:szCs w:val="28"/>
          <w:shd w:val="clear" w:color="auto" w:fill="FFFFFF"/>
        </w:rPr>
        <w:t>前，都必须在门岗开展体温测量（额温低于36.8</w:t>
      </w:r>
      <w:r>
        <w:rPr>
          <w:rFonts w:hint="eastAsia" w:ascii="仿宋_GB2312" w:hAnsi="仿宋_GB2312" w:eastAsia="仿宋_GB2312" w:cs="仿宋_GB2312"/>
          <w:sz w:val="28"/>
          <w:szCs w:val="28"/>
          <w:shd w:val="clear" w:color="auto" w:fill="FFFFFF"/>
          <w:lang w:val="en-US" w:eastAsia="zh-CN"/>
        </w:rPr>
        <w:t>℃</w:t>
      </w:r>
      <w:r>
        <w:rPr>
          <w:rFonts w:hint="eastAsia" w:ascii="仿宋_GB2312" w:hAnsi="仿宋_GB2312" w:eastAsia="仿宋_GB2312" w:cs="仿宋_GB2312"/>
          <w:sz w:val="28"/>
          <w:szCs w:val="28"/>
          <w:shd w:val="clear" w:color="auto" w:fill="FFFFFF"/>
        </w:rPr>
        <w:t>方可进入）、安康码查验工作。所有参赛人员还需在报到时提交健康承诺书（报到时提交），凭参赛证进入</w:t>
      </w:r>
      <w:r>
        <w:rPr>
          <w:rFonts w:hint="eastAsia" w:ascii="仿宋_GB2312" w:hAnsi="仿宋_GB2312" w:eastAsia="仿宋_GB2312" w:cs="仿宋_GB2312"/>
          <w:sz w:val="28"/>
          <w:szCs w:val="28"/>
          <w:shd w:val="clear" w:color="auto" w:fill="FFFFFF"/>
          <w:lang w:val="en-US" w:eastAsia="zh-CN"/>
        </w:rPr>
        <w:t>竞赛</w:t>
      </w:r>
      <w:r>
        <w:rPr>
          <w:rFonts w:hint="eastAsia" w:ascii="仿宋_GB2312" w:hAnsi="仿宋_GB2312" w:eastAsia="仿宋_GB2312" w:cs="仿宋_GB2312"/>
          <w:sz w:val="28"/>
          <w:szCs w:val="28"/>
          <w:shd w:val="clear" w:color="auto" w:fill="FFFFFF"/>
        </w:rPr>
        <w:t>场所，其他与竞赛无关人员一律不得入校。负责体温测量的工作人员要佩戴一次性使用医用口罩和一次性手套。</w:t>
      </w:r>
    </w:p>
    <w:p>
      <w:pPr>
        <w:spacing w:line="520" w:lineRule="exact"/>
        <w:ind w:firstLine="560" w:firstLineChars="200"/>
        <w:contextualSpacing/>
        <w:rPr>
          <w:rFonts w:hint="eastAsia" w:ascii="仿宋_GB2312" w:hAnsi="仿宋_GB2312" w:eastAsia="仿宋_GB2312" w:cs="仿宋_GB2312"/>
          <w:sz w:val="28"/>
          <w:szCs w:val="28"/>
          <w:shd w:val="clear" w:color="auto" w:fill="FFFFFF"/>
        </w:rPr>
      </w:pPr>
      <w:r>
        <w:rPr>
          <w:rFonts w:hint="eastAsia" w:ascii="仿宋_GB2312" w:hAnsi="仿宋_GB2312" w:eastAsia="仿宋_GB2312" w:cs="仿宋_GB2312"/>
          <w:sz w:val="28"/>
          <w:szCs w:val="28"/>
          <w:shd w:val="clear" w:color="auto" w:fill="FFFFFF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28"/>
          <w:szCs w:val="28"/>
          <w:shd w:val="clear" w:color="auto" w:fill="FFFFFF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28"/>
          <w:szCs w:val="28"/>
          <w:shd w:val="clear" w:color="auto" w:fill="FFFFFF"/>
        </w:rPr>
        <w:t>参赛人员入校和入场时保持1米以上距离，必须佩带口罩（核验身份除外），没有佩戴口罩的人员一律不准进入区域和考场。口罩均在报到时发放至参赛人员。上台</w:t>
      </w:r>
      <w:r>
        <w:rPr>
          <w:rFonts w:hint="eastAsia" w:ascii="仿宋_GB2312" w:hAnsi="仿宋_GB2312" w:eastAsia="仿宋_GB2312" w:cs="仿宋_GB2312"/>
          <w:sz w:val="28"/>
          <w:szCs w:val="28"/>
          <w:shd w:val="clear" w:color="auto" w:fill="FFFFFF"/>
          <w:lang w:val="en-US" w:eastAsia="zh-CN"/>
        </w:rPr>
        <w:t>时</w:t>
      </w:r>
      <w:r>
        <w:rPr>
          <w:rFonts w:hint="eastAsia" w:ascii="仿宋_GB2312" w:hAnsi="仿宋_GB2312" w:eastAsia="仿宋_GB2312" w:cs="仿宋_GB2312"/>
          <w:sz w:val="28"/>
          <w:szCs w:val="28"/>
          <w:shd w:val="clear" w:color="auto" w:fill="FFFFFF"/>
        </w:rPr>
        <w:t>比赛人员可不佩戴口罩。</w:t>
      </w:r>
    </w:p>
    <w:p>
      <w:pPr>
        <w:spacing w:line="520" w:lineRule="exact"/>
        <w:ind w:firstLine="560" w:firstLineChars="200"/>
        <w:contextualSpacing/>
        <w:rPr>
          <w:rFonts w:hint="eastAsia" w:ascii="仿宋_GB2312" w:hAnsi="仿宋_GB2312" w:eastAsia="仿宋_GB2312" w:cs="仿宋_GB2312"/>
          <w:sz w:val="28"/>
          <w:szCs w:val="28"/>
          <w:shd w:val="clear" w:color="auto" w:fill="FFFFFF"/>
        </w:rPr>
      </w:pPr>
      <w:r>
        <w:rPr>
          <w:rFonts w:hint="eastAsia" w:ascii="仿宋_GB2312" w:hAnsi="仿宋_GB2312" w:eastAsia="仿宋_GB2312" w:cs="仿宋_GB2312"/>
          <w:sz w:val="28"/>
          <w:szCs w:val="28"/>
          <w:shd w:val="clear" w:color="auto" w:fill="FFFFFF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28"/>
          <w:szCs w:val="28"/>
          <w:shd w:val="clear" w:color="auto" w:fill="FFFFFF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28"/>
          <w:szCs w:val="28"/>
          <w:shd w:val="clear" w:color="auto" w:fill="FFFFFF"/>
        </w:rPr>
        <w:t>观场参加人员要求，外省人员须进行核酸检测。场下人员，佩戴口罩。</w:t>
      </w:r>
    </w:p>
    <w:p>
      <w:pPr>
        <w:spacing w:line="520" w:lineRule="exact"/>
        <w:ind w:firstLine="560" w:firstLineChars="200"/>
        <w:contextualSpacing/>
        <w:rPr>
          <w:rFonts w:hint="eastAsia" w:ascii="仿宋_GB2312" w:hAnsi="仿宋_GB2312" w:eastAsia="仿宋_GB2312" w:cs="仿宋_GB2312"/>
          <w:sz w:val="28"/>
          <w:szCs w:val="28"/>
          <w:shd w:val="clear" w:color="auto" w:fill="FFFFFF"/>
        </w:rPr>
      </w:pPr>
      <w:r>
        <w:rPr>
          <w:rFonts w:hint="eastAsia" w:ascii="仿宋_GB2312" w:hAnsi="仿宋_GB2312" w:eastAsia="仿宋_GB2312" w:cs="仿宋_GB2312"/>
          <w:sz w:val="28"/>
          <w:szCs w:val="28"/>
          <w:shd w:val="clear" w:color="auto" w:fill="FFFFFF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28"/>
          <w:szCs w:val="28"/>
          <w:shd w:val="clear" w:color="auto" w:fill="FFFFFF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28"/>
          <w:szCs w:val="28"/>
          <w:shd w:val="clear" w:color="auto" w:fill="FFFFFF"/>
        </w:rPr>
        <w:t>参赛人员入场和</w:t>
      </w:r>
      <w:r>
        <w:rPr>
          <w:rFonts w:hint="eastAsia" w:ascii="仿宋_GB2312" w:hAnsi="仿宋_GB2312" w:eastAsia="仿宋_GB2312" w:cs="仿宋_GB2312"/>
          <w:sz w:val="28"/>
          <w:szCs w:val="28"/>
          <w:shd w:val="clear" w:color="auto" w:fill="FFFFFF"/>
          <w:lang w:val="en-US" w:eastAsia="zh-CN"/>
        </w:rPr>
        <w:t>竞赛</w:t>
      </w:r>
      <w:r>
        <w:rPr>
          <w:rFonts w:hint="eastAsia" w:ascii="仿宋_GB2312" w:hAnsi="仿宋_GB2312" w:eastAsia="仿宋_GB2312" w:cs="仿宋_GB2312"/>
          <w:sz w:val="28"/>
          <w:szCs w:val="28"/>
          <w:shd w:val="clear" w:color="auto" w:fill="FFFFFF"/>
        </w:rPr>
        <w:t>过程中，如果发现比赛人员有发热、乏力、咳嗽、腹泻等症状和异常情况的，立即按照《宿州学院新冠肺炎疫情防控突发事件应急预案》要求执行，报当地卫生</w:t>
      </w:r>
      <w:r>
        <w:rPr>
          <w:rFonts w:hint="eastAsia" w:ascii="仿宋_GB2312" w:hAnsi="仿宋_GB2312" w:eastAsia="仿宋_GB2312" w:cs="仿宋_GB2312"/>
          <w:sz w:val="28"/>
          <w:szCs w:val="28"/>
          <w:shd w:val="clear" w:color="auto" w:fill="FFFFFF"/>
          <w:lang w:val="en-US" w:eastAsia="zh-CN"/>
        </w:rPr>
        <w:t>健康</w:t>
      </w:r>
      <w:r>
        <w:rPr>
          <w:rFonts w:hint="eastAsia" w:ascii="仿宋_GB2312" w:hAnsi="仿宋_GB2312" w:eastAsia="仿宋_GB2312" w:cs="仿宋_GB2312"/>
          <w:sz w:val="28"/>
          <w:szCs w:val="28"/>
          <w:shd w:val="clear" w:color="auto" w:fill="FFFFFF"/>
        </w:rPr>
        <w:t>部门、医疗机构和疾控机构进行专业评估，启动应急预案。</w:t>
      </w:r>
    </w:p>
    <w:p>
      <w:pPr>
        <w:spacing w:line="520" w:lineRule="exact"/>
        <w:ind w:firstLine="560" w:firstLineChars="200"/>
        <w:contextualSpacing/>
        <w:rPr>
          <w:rFonts w:hint="eastAsia" w:ascii="仿宋_GB2312" w:hAnsi="仿宋_GB2312" w:eastAsia="仿宋_GB2312" w:cs="仿宋_GB2312"/>
          <w:sz w:val="28"/>
          <w:szCs w:val="28"/>
          <w:shd w:val="clear" w:color="auto" w:fill="FFFFFF"/>
        </w:rPr>
      </w:pPr>
      <w:r>
        <w:rPr>
          <w:rFonts w:hint="eastAsia" w:ascii="仿宋_GB2312" w:hAnsi="仿宋_GB2312" w:eastAsia="仿宋_GB2312" w:cs="仿宋_GB2312"/>
          <w:sz w:val="28"/>
          <w:szCs w:val="28"/>
          <w:shd w:val="clear" w:color="auto" w:fill="FFFFFF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28"/>
          <w:szCs w:val="28"/>
          <w:shd w:val="clear" w:color="auto" w:fill="FFFFFF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28"/>
          <w:szCs w:val="28"/>
          <w:shd w:val="clear" w:color="auto" w:fill="FFFFFF"/>
        </w:rPr>
        <w:t>参赛人员属于新冠肺炎疑似、确诊病例、无症状感染者、密切接触者、有境外旅居史人员等，在治疗或隔离期间不得参加竞赛。</w:t>
      </w:r>
    </w:p>
    <w:p>
      <w:pPr>
        <w:spacing w:line="520" w:lineRule="exact"/>
        <w:ind w:firstLine="560" w:firstLineChars="200"/>
        <w:contextualSpacing/>
        <w:rPr>
          <w:rFonts w:hint="eastAsia" w:ascii="仿宋_GB2312" w:hAnsi="仿宋_GB2312" w:eastAsia="仿宋_GB2312" w:cs="仿宋_GB2312"/>
          <w:sz w:val="28"/>
          <w:szCs w:val="28"/>
          <w:shd w:val="clear" w:color="auto" w:fill="FFFFFF"/>
        </w:rPr>
      </w:pPr>
      <w:r>
        <w:rPr>
          <w:rFonts w:hint="eastAsia" w:ascii="仿宋_GB2312" w:hAnsi="仿宋_GB2312" w:eastAsia="仿宋_GB2312" w:cs="仿宋_GB2312"/>
          <w:sz w:val="28"/>
          <w:szCs w:val="28"/>
          <w:shd w:val="clear" w:color="auto" w:fill="FFFFFF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 w:val="28"/>
          <w:szCs w:val="28"/>
          <w:shd w:val="clear" w:color="auto" w:fill="FFFFFF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28"/>
          <w:szCs w:val="28"/>
          <w:shd w:val="clear" w:color="auto" w:fill="FFFFFF"/>
        </w:rPr>
        <w:t>参赛人员入场时，如发现体温过高，现场进行2次体温复测，如体温仍过高，须立即带至临时观察点，现场医务人员再次使用水银温度计进行测温，确属发热的参赛</w:t>
      </w:r>
      <w:r>
        <w:rPr>
          <w:rFonts w:hint="eastAsia" w:ascii="仿宋_GB2312" w:hAnsi="仿宋_GB2312" w:eastAsia="仿宋_GB2312" w:cs="仿宋_GB2312"/>
          <w:sz w:val="28"/>
          <w:szCs w:val="28"/>
          <w:shd w:val="clear" w:color="auto" w:fill="FFFFFF"/>
          <w:lang w:val="en-US" w:eastAsia="zh-CN"/>
        </w:rPr>
        <w:t>人员需</w:t>
      </w:r>
      <w:r>
        <w:rPr>
          <w:rFonts w:hint="eastAsia" w:ascii="仿宋_GB2312" w:hAnsi="仿宋_GB2312" w:eastAsia="仿宋_GB2312" w:cs="仿宋_GB2312"/>
          <w:sz w:val="28"/>
          <w:szCs w:val="28"/>
          <w:shd w:val="clear" w:color="auto" w:fill="FFFFFF"/>
        </w:rPr>
        <w:t>带入</w:t>
      </w:r>
      <w:r>
        <w:rPr>
          <w:rFonts w:hint="eastAsia" w:ascii="仿宋_GB2312" w:hAnsi="仿宋_GB2312" w:eastAsia="仿宋_GB2312" w:cs="仿宋_GB2312"/>
          <w:sz w:val="28"/>
          <w:szCs w:val="28"/>
          <w:shd w:val="clear" w:color="auto" w:fill="FFFFFF"/>
          <w:lang w:val="en-US" w:eastAsia="zh-CN"/>
        </w:rPr>
        <w:t>隔离</w:t>
      </w:r>
      <w:r>
        <w:rPr>
          <w:rFonts w:hint="eastAsia" w:ascii="仿宋_GB2312" w:hAnsi="仿宋_GB2312" w:eastAsia="仿宋_GB2312" w:cs="仿宋_GB2312"/>
          <w:sz w:val="28"/>
          <w:szCs w:val="28"/>
          <w:shd w:val="clear" w:color="auto" w:fill="FFFFFF"/>
        </w:rPr>
        <w:t>室，联系定点医院。</w:t>
      </w:r>
    </w:p>
    <w:p>
      <w:pPr>
        <w:spacing w:line="520" w:lineRule="exact"/>
        <w:ind w:firstLine="560" w:firstLineChars="200"/>
        <w:contextualSpacing/>
        <w:rPr>
          <w:rFonts w:hint="eastAsia" w:ascii="仿宋_GB2312" w:hAnsi="仿宋_GB2312" w:eastAsia="仿宋_GB2312" w:cs="仿宋_GB2312"/>
          <w:sz w:val="28"/>
          <w:szCs w:val="28"/>
          <w:shd w:val="clear" w:color="auto" w:fill="FFFFFF"/>
        </w:rPr>
      </w:pPr>
      <w:r>
        <w:rPr>
          <w:rFonts w:hint="eastAsia" w:ascii="仿宋_GB2312" w:hAnsi="仿宋_GB2312" w:eastAsia="仿宋_GB2312" w:cs="仿宋_GB2312"/>
          <w:sz w:val="28"/>
          <w:szCs w:val="28"/>
          <w:shd w:val="clear" w:color="auto" w:fill="FFFFFF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sz w:val="28"/>
          <w:szCs w:val="28"/>
          <w:shd w:val="clear" w:color="auto" w:fill="FFFFFF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28"/>
          <w:szCs w:val="28"/>
          <w:shd w:val="clear" w:color="auto" w:fill="FFFFFF"/>
        </w:rPr>
        <w:t>在竞赛中出现发热、咳嗽等异常症状的人员，应及时报告，医务人员到场对其进行初步处置，带入隔离室，联系定点医院。</w:t>
      </w:r>
    </w:p>
    <w:p>
      <w:pPr>
        <w:spacing w:line="520" w:lineRule="exact"/>
        <w:ind w:firstLine="560" w:firstLineChars="200"/>
        <w:contextualSpacing/>
        <w:rPr>
          <w:rFonts w:hint="eastAsia" w:ascii="仿宋_GB2312" w:hAnsi="仿宋_GB2312" w:eastAsia="仿宋_GB2312" w:cs="仿宋_GB2312"/>
          <w:sz w:val="28"/>
          <w:szCs w:val="28"/>
          <w:shd w:val="clear" w:color="auto" w:fill="FFFFFF"/>
        </w:rPr>
      </w:pPr>
      <w:r>
        <w:rPr>
          <w:rFonts w:hint="eastAsia" w:ascii="仿宋_GB2312" w:hAnsi="仿宋_GB2312" w:eastAsia="仿宋_GB2312" w:cs="仿宋_GB2312"/>
          <w:sz w:val="28"/>
          <w:szCs w:val="28"/>
          <w:shd w:val="clear" w:color="auto" w:fill="FFFFFF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sz w:val="28"/>
          <w:szCs w:val="28"/>
          <w:shd w:val="clear" w:color="auto" w:fill="FFFFFF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28"/>
          <w:szCs w:val="28"/>
          <w:shd w:val="clear" w:color="auto" w:fill="FFFFFF"/>
        </w:rPr>
        <w:t>隔离室人员要全程佩戴口罩，工作人员需穿戴工作服、医用防护口罩和一次性手套等，必要时可穿戴防护服。隔离室必须全程保持通风和空气流通。</w:t>
      </w:r>
    </w:p>
    <w:p>
      <w:pPr>
        <w:spacing w:line="520" w:lineRule="exact"/>
        <w:ind w:firstLine="560" w:firstLineChars="200"/>
        <w:contextualSpacing/>
        <w:rPr>
          <w:rFonts w:hint="eastAsia" w:ascii="仿宋_GB2312" w:hAnsi="仿宋_GB2312" w:eastAsia="仿宋_GB2312" w:cs="仿宋_GB2312"/>
          <w:sz w:val="28"/>
          <w:szCs w:val="28"/>
          <w:shd w:val="clear" w:color="auto" w:fill="FFFFFF"/>
        </w:rPr>
      </w:pPr>
      <w:r>
        <w:rPr>
          <w:rFonts w:hint="eastAsia" w:ascii="仿宋_GB2312" w:hAnsi="仿宋_GB2312" w:eastAsia="仿宋_GB2312" w:cs="仿宋_GB2312"/>
          <w:sz w:val="28"/>
          <w:szCs w:val="28"/>
          <w:shd w:val="clear" w:color="auto" w:fill="FFFFFF"/>
          <w:lang w:val="en-US" w:eastAsia="zh-CN"/>
        </w:rPr>
        <w:t>9</w:t>
      </w:r>
      <w:r>
        <w:rPr>
          <w:rFonts w:hint="eastAsia" w:ascii="仿宋_GB2312" w:hAnsi="仿宋_GB2312" w:eastAsia="仿宋_GB2312" w:cs="仿宋_GB2312"/>
          <w:sz w:val="28"/>
          <w:szCs w:val="28"/>
          <w:shd w:val="clear" w:color="auto" w:fill="FFFFFF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28"/>
          <w:szCs w:val="28"/>
          <w:shd w:val="clear" w:color="auto" w:fill="FFFFFF"/>
        </w:rPr>
        <w:t>学校应急防控办公室及时将异常人员相关情况向卫生健康部门报告，并按照疫情防控要求，做好医护人员、工作人员的防护工作。</w:t>
      </w:r>
      <w:r>
        <w:rPr>
          <w:rFonts w:hint="eastAsia" w:ascii="仿宋_GB2312" w:hAnsi="仿宋_GB2312" w:eastAsia="仿宋_GB2312" w:cs="仿宋_GB2312"/>
          <w:sz w:val="28"/>
          <w:szCs w:val="28"/>
          <w:shd w:val="clear" w:color="auto" w:fill="FFFFFF"/>
          <w:lang w:eastAsia="zh-CN"/>
        </w:rPr>
        <w:t>竞赛</w:t>
      </w:r>
      <w:r>
        <w:rPr>
          <w:rFonts w:hint="eastAsia" w:ascii="仿宋_GB2312" w:hAnsi="仿宋_GB2312" w:eastAsia="仿宋_GB2312" w:cs="仿宋_GB2312"/>
          <w:sz w:val="28"/>
          <w:szCs w:val="28"/>
          <w:shd w:val="clear" w:color="auto" w:fill="FFFFFF"/>
        </w:rPr>
        <w:t>期间，如果发现人员症状可疑，及时采取有效隔离和应对排施，并及时通知当地卫生健康部门妥善处置。</w:t>
      </w:r>
    </w:p>
    <w:p>
      <w:pPr>
        <w:spacing w:line="520" w:lineRule="exact"/>
        <w:ind w:firstLine="560" w:firstLineChars="200"/>
        <w:contextualSpacing/>
        <w:rPr>
          <w:rFonts w:hint="eastAsia" w:ascii="仿宋_GB2312" w:hAnsi="仿宋_GB2312" w:eastAsia="仿宋_GB2312" w:cs="仿宋_GB2312"/>
          <w:sz w:val="28"/>
          <w:szCs w:val="28"/>
          <w:shd w:val="clear" w:color="auto" w:fill="FFFFFF"/>
        </w:rPr>
      </w:pPr>
      <w:r>
        <w:rPr>
          <w:rFonts w:hint="eastAsia" w:ascii="仿宋_GB2312" w:hAnsi="仿宋_GB2312" w:eastAsia="仿宋_GB2312" w:cs="仿宋_GB2312"/>
          <w:sz w:val="28"/>
          <w:szCs w:val="28"/>
          <w:shd w:val="clear" w:color="auto" w:fill="FFFFFF"/>
        </w:rPr>
        <w:t>1</w:t>
      </w:r>
      <w:r>
        <w:rPr>
          <w:rFonts w:hint="eastAsia" w:ascii="仿宋_GB2312" w:hAnsi="仿宋_GB2312" w:eastAsia="仿宋_GB2312" w:cs="仿宋_GB2312"/>
          <w:sz w:val="28"/>
          <w:szCs w:val="28"/>
          <w:shd w:val="clear" w:color="auto" w:fill="FFFFFF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sz w:val="28"/>
          <w:szCs w:val="28"/>
          <w:shd w:val="clear" w:color="auto" w:fill="FFFFFF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28"/>
          <w:szCs w:val="28"/>
          <w:shd w:val="clear" w:color="auto" w:fill="FFFFFF"/>
        </w:rPr>
        <w:t>因</w:t>
      </w:r>
      <w:r>
        <w:rPr>
          <w:rFonts w:hint="eastAsia" w:ascii="仿宋_GB2312" w:hAnsi="仿宋_GB2312" w:eastAsia="仿宋_GB2312" w:cs="仿宋_GB2312"/>
          <w:sz w:val="28"/>
          <w:szCs w:val="28"/>
          <w:shd w:val="clear" w:color="auto" w:fill="FFFFFF"/>
          <w:lang w:eastAsia="zh-CN"/>
        </w:rPr>
        <w:t>疫</w:t>
      </w:r>
      <w:r>
        <w:rPr>
          <w:rFonts w:hint="eastAsia" w:ascii="仿宋_GB2312" w:hAnsi="仿宋_GB2312" w:eastAsia="仿宋_GB2312" w:cs="仿宋_GB2312"/>
          <w:sz w:val="28"/>
          <w:szCs w:val="28"/>
          <w:shd w:val="clear" w:color="auto" w:fill="FFFFFF"/>
        </w:rPr>
        <w:t>情防控需要，比赛有关安排如有变化，组委会工作人员将会在比赛群内通知，请大家及时关注。</w:t>
      </w:r>
    </w:p>
    <w:p>
      <w:pPr>
        <w:numPr>
          <w:ilvl w:val="0"/>
          <w:numId w:val="0"/>
        </w:numPr>
        <w:spacing w:after="156" w:afterLines="50" w:line="520" w:lineRule="exact"/>
        <w:contextualSpacing/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spacing w:after="156" w:afterLines="50" w:line="520" w:lineRule="exact"/>
        <w:contextualSpacing/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4992311"/>
    <w:rsid w:val="049923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/>
      <w:color w:val="000066"/>
      <w:kern w:val="0"/>
      <w:sz w:val="24"/>
    </w:rPr>
  </w:style>
  <w:style w:type="character" w:styleId="5">
    <w:name w:val="Hyperlink"/>
    <w:unhideWhenUsed/>
    <w:qFormat/>
    <w:uiPriority w:val="99"/>
    <w:rPr>
      <w:color w:val="333333"/>
      <w:u w:val="none"/>
    </w:rPr>
  </w:style>
  <w:style w:type="paragraph" w:customStyle="1" w:styleId="6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Office_11.1.0.9999_F1E327BC-269C-435d-A152-05C5408002CA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2020-10-16T02:37:00Z</dcterms:created>
  <dc:creator>H3</dc:creator>
  <cp:lastModifiedBy>H3</cp:lastModifiedBy>
  <dcterms:modified xsi:type="dcterms:W3CDTF">2020-10-16T02:40:27Z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