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华文中宋"/>
          <w:b/>
          <w:kern w:val="0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6"/>
          <w:szCs w:val="44"/>
          <w:lang w:val="en-US" w:eastAsia="zh-CN"/>
        </w:rPr>
        <w:t>附件</w:t>
      </w:r>
      <w:r>
        <w:rPr>
          <w:rFonts w:hint="eastAsia" w:ascii="宋体" w:hAnsi="宋体" w:cs="宋体"/>
          <w:b/>
          <w:kern w:val="0"/>
          <w:sz w:val="36"/>
          <w:szCs w:val="44"/>
          <w:lang w:val="en-US" w:eastAsia="zh-CN"/>
        </w:rPr>
        <w:t>3：</w:t>
      </w:r>
    </w:p>
    <w:p>
      <w:pPr>
        <w:widowControl/>
        <w:jc w:val="center"/>
        <w:rPr>
          <w:rFonts w:hint="default" w:eastAsia="华文中宋"/>
          <w:b/>
          <w:kern w:val="0"/>
          <w:sz w:val="36"/>
          <w:szCs w:val="44"/>
        </w:rPr>
      </w:pP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>2023年度</w:t>
      </w:r>
      <w:r>
        <w:rPr>
          <w:rFonts w:eastAsia="华文中宋"/>
          <w:b/>
          <w:kern w:val="0"/>
          <w:sz w:val="36"/>
          <w:szCs w:val="44"/>
        </w:rPr>
        <w:t>优秀易班</w:t>
      </w: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>学生干部评选申报表</w:t>
      </w:r>
    </w:p>
    <w:p>
      <w:pPr>
        <w:widowControl/>
        <w:jc w:val="center"/>
        <w:rPr>
          <w:rFonts w:hint="default" w:eastAsia="华文中宋"/>
          <w:b/>
          <w:kern w:val="0"/>
          <w:sz w:val="36"/>
          <w:szCs w:val="44"/>
        </w:rPr>
      </w:pPr>
    </w:p>
    <w:tbl>
      <w:tblPr>
        <w:tblStyle w:val="2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983"/>
        <w:gridCol w:w="224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学生干部</w:t>
            </w: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加入工作站时间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年/月/日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任职</w:t>
            </w: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年/月/日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7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主要工作介绍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/>
                <w:bCs/>
                <w:sz w:val="24"/>
                <w:szCs w:val="28"/>
              </w:rPr>
              <w:t>“主要工作介绍”限1000字以内。</w:t>
            </w:r>
          </w:p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支撑材料内容建议：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1.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个人易班事迹及成效（侧重站长本人）；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2.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主题活动举办情况（支持指导教师或自主组织开展本校有教育性、主题性的易班线上、线下活动，需体现活动介绍、图片、活动数据）；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3.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活动参与情况（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如有</w:t>
            </w:r>
            <w:bookmarkStart w:id="0" w:name="_GoBack"/>
            <w:bookmarkEnd w:id="0"/>
            <w:r>
              <w:rPr>
                <w:rFonts w:ascii="仿宋_GB2312" w:eastAsia="仿宋_GB2312"/>
                <w:b/>
                <w:sz w:val="24"/>
                <w:szCs w:val="28"/>
              </w:rPr>
              <w:t>参与全国、省级易班发展中心组织的线上、线下主题活动）；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4.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组织联动情况（积极推动工作站与校内其它学生组织的联系沟通）；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5.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参与校际工作交流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如有);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6.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其他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（盖章）</w:t>
            </w:r>
          </w:p>
          <w:p>
            <w:pPr>
              <w:numPr>
                <w:ilvl w:val="0"/>
                <w:numId w:val="0"/>
              </w:numPr>
              <w:spacing w:before="240"/>
              <w:ind w:left="0" w:leftChars="0" w:firstLine="0" w:firstLineChars="0"/>
              <w:jc w:val="right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年    月    日</w:t>
            </w:r>
          </w:p>
        </w:tc>
      </w:tr>
    </w:tbl>
    <w:p>
      <w:pPr>
        <w:tabs>
          <w:tab w:val="left" w:pos="803"/>
        </w:tabs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zkwYjE5NGEwN2MyMjg0NmVmM2Q1MDBkYmQ4MDIifQ=="/>
  </w:docVars>
  <w:rsids>
    <w:rsidRoot w:val="023C2240"/>
    <w:rsid w:val="023C2240"/>
    <w:rsid w:val="2C6A36F7"/>
    <w:rsid w:val="35D145E6"/>
    <w:rsid w:val="6EB840A6"/>
    <w:rsid w:val="742D39CC"/>
    <w:rsid w:val="7FE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2023-12-11T02:13:00Z</dcterms:created>
  <dc:creator>WPS_1504234423</dc:creator>
  <cp:lastModifiedBy>WPS_1504234423</cp:lastModifiedBy>
  <cp:lastPrinted>2024-01-02T01:29:49Z</cp:lastPrinted>
  <dcterms:modified xsi:type="dcterms:W3CDTF">2024-01-02T01:56:05Z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59D58F4EDFBB48CDB526F7175408E04B_11</vt:lpwstr>
  </property>
</Properties>
</file>