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1-4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校级虚拟仿真实验教学课程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 xml:space="preserve">申 报 </w:t>
      </w:r>
      <w:r>
        <w:rPr>
          <w:rFonts w:ascii="黑体" w:hAnsi="黑体" w:eastAsia="黑体"/>
          <w:sz w:val="48"/>
          <w:szCs w:val="48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专业名称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有效链接网址</w:t>
      </w:r>
      <w:r>
        <w:rPr>
          <w:rFonts w:ascii="黑体" w:hAnsi="黑体" w:eastAsia="黑体"/>
          <w:bCs/>
          <w:sz w:val="36"/>
          <w:szCs w:val="36"/>
        </w:rPr>
        <w:t>: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before="240" w:line="48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安徽建筑大学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ascii="宋体" w:hAnsi="宋体" w:eastAsia="宋体"/>
          <w:sz w:val="28"/>
          <w:szCs w:val="28"/>
        </w:rPr>
        <w:t>表格文本中的中外文名词第一次出现时，要写清全称和缩写，再次出现时可以使用缩写。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</w:t>
      </w:r>
      <w:r>
        <w:rPr>
          <w:rFonts w:ascii="宋体" w:hAnsi="宋体" w:eastAsia="宋体"/>
          <w:sz w:val="28"/>
          <w:szCs w:val="28"/>
        </w:rPr>
        <w:t>不宜大范围公开或部分群体不宜观看的内容，请特别说明。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    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uppressAutoHyphens/>
        <w:spacing w:line="288" w:lineRule="auto"/>
        <w:ind w:right="25"/>
        <w:rPr>
          <w:rFonts w:ascii="黑体" w:hAnsi="黑体" w:eastAsia="黑体" w:cs="Times New Roman"/>
          <w:bCs/>
          <w:color w:val="000000"/>
          <w:sz w:val="28"/>
        </w:rPr>
      </w:pPr>
      <w:r>
        <w:rPr>
          <w:rFonts w:hint="eastAsia" w:ascii="黑体" w:hAnsi="黑体" w:eastAsia="黑体" w:cs="Times New Roman"/>
          <w:bCs/>
          <w:color w:val="000000"/>
          <w:sz w:val="28"/>
        </w:rPr>
        <w:t>1.实验教学项目教学服务团队</w:t>
      </w:r>
      <w:r>
        <w:rPr>
          <w:rFonts w:ascii="黑体" w:hAnsi="黑体" w:eastAsia="黑体" w:cs="Times New Roman"/>
          <w:bCs/>
          <w:color w:val="000000"/>
          <w:sz w:val="28"/>
        </w:rPr>
        <w:t>情况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04"/>
        <w:gridCol w:w="655"/>
        <w:gridCol w:w="1187"/>
        <w:gridCol w:w="798"/>
        <w:gridCol w:w="360"/>
        <w:gridCol w:w="877"/>
        <w:gridCol w:w="166"/>
        <w:gridCol w:w="1112"/>
        <w:gridCol w:w="281"/>
        <w:gridCol w:w="995"/>
        <w:gridCol w:w="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1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1-1实验教学项目负责人情况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 xml:space="preserve">姓 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名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性  别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出生年月</w:t>
            </w:r>
          </w:p>
        </w:tc>
        <w:tc>
          <w:tcPr>
            <w:tcW w:w="188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 xml:space="preserve">学 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历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学 位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高校教龄</w:t>
            </w:r>
          </w:p>
        </w:tc>
        <w:tc>
          <w:tcPr>
            <w:tcW w:w="188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职  称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行 政</w:t>
            </w:r>
          </w:p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职 务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电    话</w:t>
            </w:r>
          </w:p>
        </w:tc>
        <w:tc>
          <w:tcPr>
            <w:tcW w:w="188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院  系</w:t>
            </w:r>
          </w:p>
        </w:tc>
        <w:tc>
          <w:tcPr>
            <w:tcW w:w="4043" w:type="dxa"/>
            <w:gridSpan w:val="6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手    机</w:t>
            </w:r>
          </w:p>
        </w:tc>
        <w:tc>
          <w:tcPr>
            <w:tcW w:w="188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地  址</w:t>
            </w:r>
          </w:p>
        </w:tc>
        <w:tc>
          <w:tcPr>
            <w:tcW w:w="4043" w:type="dxa"/>
            <w:gridSpan w:val="6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电子邮箱</w:t>
            </w:r>
          </w:p>
        </w:tc>
        <w:tc>
          <w:tcPr>
            <w:tcW w:w="188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1" w:hRule="atLeast"/>
          <w:jc w:val="center"/>
        </w:trPr>
        <w:tc>
          <w:tcPr>
            <w:tcW w:w="8926" w:type="dxa"/>
            <w:gridSpan w:val="12"/>
          </w:tcPr>
          <w:p>
            <w:pPr>
              <w:snapToGrid w:val="0"/>
              <w:spacing w:line="288" w:lineRule="auto"/>
              <w:ind w:right="-103"/>
              <w:jc w:val="left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</w:rPr>
              <w:t>教学研究</w:t>
            </w:r>
            <w:r>
              <w:rPr>
                <w:rFonts w:ascii="黑体" w:hAnsi="黑体" w:eastAsia="黑体" w:cs="Times New Roman"/>
                <w:color w:val="000000"/>
                <w:sz w:val="24"/>
              </w:rPr>
              <w:t>情况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</w:rPr>
              <w:t>：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主持的教学研究课题（含课题名称、来源、年限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4"/>
              </w:rPr>
              <w:t>，限5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项）；作为第一署名人在国内外公开发行的刊物上发表的教学研究论文（含题目、刊物名称、时间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4"/>
              </w:rPr>
              <w:t>，限10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项）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4"/>
              </w:rPr>
              <w:t>；获得的教学表彰/奖励（限5项）。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2" w:hRule="atLeast"/>
          <w:jc w:val="center"/>
        </w:trPr>
        <w:tc>
          <w:tcPr>
            <w:tcW w:w="8926" w:type="dxa"/>
            <w:gridSpan w:val="12"/>
          </w:tcPr>
          <w:p>
            <w:pPr>
              <w:snapToGrid w:val="0"/>
              <w:spacing w:line="288" w:lineRule="auto"/>
              <w:ind w:right="-103"/>
              <w:jc w:val="left"/>
              <w:rPr>
                <w:rFonts w:ascii="楷体" w:hAnsi="楷体" w:eastAsia="楷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</w:rPr>
              <w:t>学术研究</w:t>
            </w:r>
            <w:r>
              <w:rPr>
                <w:rFonts w:ascii="黑体" w:hAnsi="黑体" w:eastAsia="黑体" w:cs="Times New Roman"/>
                <w:color w:val="000000"/>
                <w:sz w:val="24"/>
              </w:rPr>
              <w:t>情况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</w:rPr>
              <w:t>：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近五年来承担的学术研究课题（含课题名称、来源、年限、本人所起作用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4"/>
              </w:rPr>
              <w:t>，限5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项）；在国内外公开发行刊物上发表的学术论文（含题目、刊物名称、署名次序与时间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4"/>
              </w:rPr>
              <w:t>，限5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项）；获得的学术研究表彰/奖励（含奖项名称、授予单位、署名次序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4"/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时间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4"/>
              </w:rPr>
              <w:t>，限5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8926" w:type="dxa"/>
            <w:gridSpan w:val="1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1-2实验教学项目教学服务团队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926" w:type="dxa"/>
            <w:gridSpan w:val="1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1 团队主要成员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含负责人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，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人以内）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04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23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88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04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704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926" w:type="dxa"/>
            <w:gridSpan w:val="1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-2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团队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其他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23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88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926" w:type="dxa"/>
            <w:gridSpan w:val="1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项目团队总人数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高校人员数量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（人）企业人员数量：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>
      <w:pPr>
        <w:tabs>
          <w:tab w:val="left" w:pos="2219"/>
        </w:tabs>
        <w:suppressAutoHyphens/>
        <w:spacing w:line="288" w:lineRule="auto"/>
        <w:ind w:right="-692"/>
        <w:rPr>
          <w:rFonts w:ascii="Times New Roman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000000"/>
          <w:sz w:val="24"/>
          <w:szCs w:val="24"/>
        </w:rPr>
        <w:t>注：1.教学服务团队成员所在单位需如实填写，可与负责人不在同一单位。</w:t>
      </w:r>
    </w:p>
    <w:p>
      <w:pPr>
        <w:tabs>
          <w:tab w:val="left" w:pos="2219"/>
        </w:tabs>
        <w:suppressAutoHyphens/>
        <w:spacing w:line="288" w:lineRule="auto"/>
        <w:ind w:right="-692" w:firstLine="480"/>
        <w:rPr>
          <w:rFonts w:ascii="Times New Roman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000000"/>
          <w:sz w:val="24"/>
          <w:szCs w:val="24"/>
        </w:rPr>
        <w:t>2.教学服务团队须有在线教学服务人员和技术支持人员，请在备注中说明。</w:t>
      </w:r>
    </w:p>
    <w:p>
      <w:pPr>
        <w:spacing w:line="288" w:lineRule="auto"/>
        <w:jc w:val="left"/>
        <w:rPr>
          <w:rFonts w:ascii="黑体" w:hAnsi="黑体" w:eastAsia="黑体" w:cs="Times New Roman"/>
          <w:color w:val="000000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sz w:val="28"/>
          <w:szCs w:val="28"/>
        </w:rPr>
        <w:t>2.实验教学项目描述</w:t>
      </w:r>
    </w:p>
    <w:tbl>
      <w:tblPr>
        <w:tblStyle w:val="4"/>
        <w:tblW w:w="89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2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2-1名称</w:t>
            </w: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2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2-2实验目的</w:t>
            </w: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8642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实验课时</w:t>
            </w: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（1）实验所属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所占课时：     </w:t>
            </w: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）该实验项目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所占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课时：    </w:t>
            </w:r>
          </w:p>
          <w:p>
            <w:pPr>
              <w:spacing w:line="560" w:lineRule="exact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4" w:hRule="atLeast"/>
          <w:jc w:val="center"/>
        </w:trPr>
        <w:tc>
          <w:tcPr>
            <w:tcW w:w="8642" w:type="dxa"/>
          </w:tcPr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实验原理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（简要阐述实验原理，并说明核心要素的仿真度等）</w:t>
            </w: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知识点：共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个</w:t>
            </w: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（1）</w:t>
            </w: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（2）</w:t>
            </w: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（3）</w:t>
            </w:r>
          </w:p>
          <w:p>
            <w:pPr>
              <w:spacing w:line="288" w:lineRule="auto"/>
              <w:rPr>
                <w:rFonts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......</w:t>
            </w:r>
          </w:p>
          <w:p>
            <w:pPr>
              <w:spacing w:line="288" w:lineRule="auto"/>
              <w:rPr>
                <w:rFonts w:ascii="黑体" w:hAnsi="黑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8642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实验仪器设备（装置或软件等）</w:t>
            </w: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8642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实验材料（或预设参数等）</w:t>
            </w: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8642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 xml:space="preserve"> 实验教学方法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（举例说明采用的教学方法的使用目的、实施过程与实施效果）</w:t>
            </w: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8642" w:type="dxa"/>
          </w:tcPr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8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实验方法与步骤要求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（学生交互性操作步骤应不少于10步）</w:t>
            </w:r>
          </w:p>
          <w:p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实验方法描述：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学生交互性操作步骤说明：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8642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9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实验结果与结论要求</w:t>
            </w:r>
          </w:p>
          <w:p>
            <w:pPr>
              <w:numPr>
                <w:ilvl w:val="0"/>
                <w:numId w:val="2"/>
              </w:numPr>
              <w:spacing w:after="156" w:afterLines="50"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记录每步实验结果：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  <w:p>
            <w:pPr>
              <w:numPr>
                <w:ilvl w:val="0"/>
                <w:numId w:val="2"/>
              </w:numPr>
              <w:spacing w:after="156" w:afterLines="50"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实验结果与结论要求：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实验报告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心得体会 其他            </w:t>
            </w:r>
          </w:p>
          <w:p>
            <w:pPr>
              <w:numPr>
                <w:ilvl w:val="0"/>
                <w:numId w:val="2"/>
              </w:numPr>
              <w:spacing w:after="156" w:afterLines="50"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其他描述：</w:t>
            </w:r>
          </w:p>
          <w:p>
            <w:pPr>
              <w:spacing w:after="156" w:afterLines="50" w:line="288" w:lineRule="auto"/>
              <w:ind w:left="720"/>
              <w:jc w:val="lef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  <w:p>
            <w:pPr>
              <w:spacing w:after="156" w:afterLines="50" w:line="288" w:lineRule="auto"/>
              <w:ind w:left="720"/>
              <w:jc w:val="lef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8642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考核要求</w:t>
            </w: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8642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2-1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面向学生要求</w:t>
            </w:r>
          </w:p>
          <w:p>
            <w:pPr>
              <w:numPr>
                <w:ilvl w:val="0"/>
                <w:numId w:val="3"/>
              </w:num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专业与年级要求</w:t>
            </w:r>
          </w:p>
          <w:p>
            <w:pPr>
              <w:spacing w:line="288" w:lineRule="auto"/>
              <w:ind w:left="7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ind w:left="7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基本知识和能力要求</w:t>
            </w:r>
          </w:p>
          <w:p>
            <w:pPr>
              <w:spacing w:line="288" w:lineRule="auto"/>
              <w:ind w:firstLine="420"/>
              <w:jc w:val="lef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2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-12实验项目应用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及共享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情况</w:t>
            </w:r>
          </w:p>
          <w:p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本校上线时间 ：       </w:t>
            </w:r>
          </w:p>
          <w:p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已服务过的本校学生人数：       </w:t>
            </w:r>
          </w:p>
          <w:p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纳入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到教学计划：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  <w:p>
            <w:pPr>
              <w:spacing w:line="560" w:lineRule="exact"/>
              <w:ind w:left="7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(勾选“是”，请附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所属课程教学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大纲）</w:t>
            </w:r>
          </w:p>
          <w:p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面向社会提供服务：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  <w:p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社会开放时间 ：         ，已服务人数:       </w:t>
            </w:r>
          </w:p>
          <w:p>
            <w:pPr>
              <w:spacing w:line="288" w:lineRule="auto"/>
              <w:ind w:left="720"/>
              <w:jc w:val="lef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8" w:lineRule="auto"/>
        <w:jc w:val="left"/>
        <w:rPr>
          <w:rFonts w:ascii="黑体" w:hAnsi="黑体" w:eastAsia="黑体" w:cs="Times New Roman"/>
          <w:color w:val="000000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sz w:val="28"/>
          <w:szCs w:val="28"/>
        </w:rPr>
        <w:t>3.实验教学项目相关网络及</w:t>
      </w:r>
      <w:r>
        <w:rPr>
          <w:rFonts w:ascii="黑体" w:hAnsi="黑体" w:eastAsia="黑体" w:cs="Times New Roman"/>
          <w:color w:val="000000"/>
          <w:sz w:val="28"/>
          <w:szCs w:val="28"/>
        </w:rPr>
        <w:t>安全</w:t>
      </w:r>
      <w:r>
        <w:rPr>
          <w:rFonts w:hint="eastAsia" w:ascii="黑体" w:hAnsi="黑体" w:eastAsia="黑体" w:cs="Times New Roman"/>
          <w:color w:val="000000"/>
          <w:sz w:val="28"/>
          <w:szCs w:val="28"/>
        </w:rPr>
        <w:t>要求描述</w:t>
      </w:r>
    </w:p>
    <w:tbl>
      <w:tblPr>
        <w:tblStyle w:val="4"/>
        <w:tblW w:w="89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3-1有效链接网址</w:t>
            </w: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  <w:jc w:val="center"/>
        </w:trPr>
        <w:tc>
          <w:tcPr>
            <w:tcW w:w="8926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3-2网络条件要求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（1）说明客户端到服务器的带宽要求（需提供测试带宽服务）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（2）说明能够支持的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同时在线人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数（需提供在线排队提示服务）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3-3用户操作系统要求（如</w:t>
            </w:r>
            <w:r>
              <w:rPr>
                <w:rFonts w:ascii="Times New Roman" w:hAnsi="Times New Roman" w:eastAsia="黑体" w:cs="Times New Roman"/>
                <w:color w:val="000000"/>
                <w:sz w:val="24"/>
                <w:szCs w:val="24"/>
              </w:rPr>
              <w:t>Windows、Unix、IOS、Android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等）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（1）计算机操作系统和版本要求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（2）其他计算终端操作系统和版本要求</w:t>
            </w: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（3）支持移动端：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  <w:jc w:val="center"/>
        </w:trPr>
        <w:tc>
          <w:tcPr>
            <w:tcW w:w="8926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3-4用户非操作系统软件配置要求（如浏览器、特定软件等）</w:t>
            </w:r>
          </w:p>
          <w:p>
            <w:pPr>
              <w:numPr>
                <w:ilvl w:val="0"/>
                <w:numId w:val="5"/>
              </w:num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需要特定插件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（勾选“是”，请填写）插件名称                 插件容量             </w:t>
            </w:r>
          </w:p>
          <w:p>
            <w:pPr>
              <w:spacing w:line="288" w:lineRule="auto"/>
              <w:ind w:firstLine="1920" w:firstLineChars="8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下载链接                 </w:t>
            </w: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（2）其他计算终端非操作系统软件配置要求（需说明是否可提供相关软件下载服务）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8926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3-5用户硬件配置要求（如主频、内存、显存、存储容量等）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（1）计算机硬件配置要求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（2）其他计算终端硬件配置要求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8" w:hRule="atLeast"/>
          <w:jc w:val="center"/>
        </w:trPr>
        <w:tc>
          <w:tcPr>
            <w:tcW w:w="8926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3-6用户特殊外置硬件要求（如可穿戴设备等）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（1）计算机特殊外置硬件要求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（2）其他计算终端特殊外置硬件要求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8926" w:type="dxa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 xml:space="preserve">-7 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网络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安全</w:t>
            </w:r>
          </w:p>
          <w:p>
            <w:pPr>
              <w:numPr>
                <w:ilvl w:val="0"/>
                <w:numId w:val="6"/>
              </w:num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项目系统是否完成国家信息安全等级保护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否  </w:t>
            </w:r>
          </w:p>
          <w:p>
            <w:pPr>
              <w:spacing w:line="288" w:lineRule="auto"/>
              <w:ind w:left="1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（勾选“是”，请填写）    级</w:t>
            </w:r>
          </w:p>
          <w:p>
            <w:pPr>
              <w:spacing w:line="288" w:lineRule="auto"/>
              <w:ind w:left="1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ind w:left="1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ind w:left="1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ind w:left="1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ind w:left="1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ind w:left="120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288" w:lineRule="auto"/>
        <w:jc w:val="left"/>
        <w:rPr>
          <w:rFonts w:ascii="黑体" w:hAnsi="黑体" w:eastAsia="黑体" w:cs="Times New Roman"/>
          <w:color w:val="000000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sz w:val="28"/>
          <w:szCs w:val="28"/>
        </w:rPr>
        <w:t>4.实验教学项目技术架构及主要研发技术</w:t>
      </w:r>
    </w:p>
    <w:tbl>
      <w:tblPr>
        <w:tblStyle w:val="4"/>
        <w:tblW w:w="89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863"/>
        <w:gridCol w:w="61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830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6237" w:type="dxa"/>
            <w:vAlign w:val="center"/>
          </w:tcPr>
          <w:p>
            <w:pPr>
              <w:spacing w:line="288" w:lineRule="auto"/>
              <w:jc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2830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系统架构图及简要说明</w:t>
            </w:r>
          </w:p>
        </w:tc>
        <w:tc>
          <w:tcPr>
            <w:tcW w:w="6237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939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实验教学项目</w:t>
            </w:r>
          </w:p>
        </w:tc>
        <w:tc>
          <w:tcPr>
            <w:tcW w:w="1891" w:type="dxa"/>
            <w:vAlign w:val="center"/>
          </w:tcPr>
          <w:p>
            <w:pPr>
              <w:spacing w:line="288" w:lineRule="auto"/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24"/>
                <w:szCs w:val="24"/>
              </w:rPr>
              <w:t>开发技术</w:t>
            </w:r>
          </w:p>
        </w:tc>
        <w:tc>
          <w:tcPr>
            <w:tcW w:w="6237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VR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MR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3D仿真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二维动画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HTML5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其他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  <w:jc w:val="center"/>
        </w:trPr>
        <w:tc>
          <w:tcPr>
            <w:tcW w:w="939" w:type="dxa"/>
            <w:vMerge w:val="continue"/>
            <w:vAlign w:val="center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>
            <w:pPr>
              <w:spacing w:line="288" w:lineRule="auto"/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24"/>
                <w:szCs w:val="24"/>
              </w:rPr>
              <w:t>开发工具</w:t>
            </w:r>
          </w:p>
        </w:tc>
        <w:tc>
          <w:tcPr>
            <w:tcW w:w="6237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Unity3D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3D Studio Max 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Maya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ZBrush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SketchUp 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Adobe Flash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Unreal Development Kit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Animate CC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Blender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Visual Studio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其他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5" w:hRule="atLeast"/>
          <w:jc w:val="center"/>
        </w:trPr>
        <w:tc>
          <w:tcPr>
            <w:tcW w:w="939" w:type="dxa"/>
            <w:vMerge w:val="continue"/>
            <w:vAlign w:val="center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>
            <w:pPr>
              <w:spacing w:line="288" w:lineRule="auto"/>
              <w:jc w:val="center"/>
              <w:rPr>
                <w:rFonts w:ascii="仿宋" w:hAnsi="仿宋" w:eastAsia="仿宋" w:cs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24"/>
                <w:szCs w:val="24"/>
              </w:rPr>
              <w:t>运行</w:t>
            </w:r>
            <w:r>
              <w:rPr>
                <w:rFonts w:ascii="仿宋" w:hAnsi="仿宋" w:eastAsia="仿宋" w:cs="Times New Roman"/>
                <w:b/>
                <w:color w:val="000000"/>
                <w:sz w:val="24"/>
                <w:szCs w:val="24"/>
              </w:rPr>
              <w:t>环境</w:t>
            </w:r>
          </w:p>
        </w:tc>
        <w:tc>
          <w:tcPr>
            <w:tcW w:w="6237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服务器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CPU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核、内存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GB、磁盘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GB、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显存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GB、GPU型号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操作系统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Windows Server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Linux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其他 具体版本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   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数据库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 xml:space="preserve">Mysql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 xml:space="preserve">SQL Server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Oracle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其他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u w:val="single"/>
              </w:rPr>
              <w:t xml:space="preserve">    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备注说明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（需要其他硬件设备或服务器数量多于1台时请说明）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jc w:val="center"/>
        </w:trPr>
        <w:tc>
          <w:tcPr>
            <w:tcW w:w="939" w:type="dxa"/>
            <w:vMerge w:val="continue"/>
            <w:vAlign w:val="center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>
            <w:pPr>
              <w:spacing w:line="288" w:lineRule="auto"/>
              <w:jc w:val="left"/>
              <w:rPr>
                <w:rFonts w:ascii="仿宋" w:hAnsi="仿宋" w:eastAsia="仿宋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24"/>
                <w:szCs w:val="24"/>
              </w:rPr>
              <w:t>项目品质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（如：单场景模型总面数、贴图分辨率、每帧渲染次数、动作反馈时间、显示刷新率、分辨率等）</w:t>
            </w:r>
          </w:p>
        </w:tc>
        <w:tc>
          <w:tcPr>
            <w:tcW w:w="6237" w:type="dxa"/>
            <w:vAlign w:val="center"/>
          </w:tcPr>
          <w:p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tabs>
          <w:tab w:val="left" w:pos="6510"/>
        </w:tabs>
        <w:spacing w:before="156" w:beforeLines="50" w:line="288" w:lineRule="auto"/>
        <w:jc w:val="left"/>
        <w:rPr>
          <w:rFonts w:ascii="黑体" w:hAnsi="黑体" w:eastAsia="黑体" w:cs="Times New Roman"/>
          <w:color w:val="000000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sz w:val="28"/>
          <w:szCs w:val="28"/>
        </w:rPr>
        <w:t>5.实验教学项目特色</w:t>
      </w:r>
      <w:r>
        <w:rPr>
          <w:rFonts w:ascii="黑体" w:hAnsi="黑体" w:eastAsia="黑体" w:cs="Times New Roman"/>
          <w:color w:val="000000"/>
          <w:sz w:val="28"/>
          <w:szCs w:val="28"/>
        </w:rPr>
        <w:tab/>
      </w:r>
    </w:p>
    <w:tbl>
      <w:tblPr>
        <w:tblStyle w:val="4"/>
        <w:tblW w:w="89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  <w:jc w:val="center"/>
        </w:trPr>
        <w:tc>
          <w:tcPr>
            <w:tcW w:w="9067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（体现虚拟仿真实验教学项目建设的必要性及先进性、教学方式方法、评价体系及对传统教学的延伸与拓展等方面的特色情况介绍。）</w:t>
            </w:r>
          </w:p>
          <w:p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实验方案设计思路：</w:t>
            </w:r>
          </w:p>
          <w:p>
            <w:pPr>
              <w:numPr>
                <w:ilvl w:val="0"/>
                <w:numId w:val="7"/>
              </w:num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教学方法创新：</w:t>
            </w:r>
          </w:p>
          <w:p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评价体系创新：</w:t>
            </w:r>
          </w:p>
          <w:p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对传统教学的延伸与拓展:</w:t>
            </w:r>
          </w:p>
        </w:tc>
      </w:tr>
    </w:tbl>
    <w:p>
      <w:pPr>
        <w:spacing w:before="156" w:beforeLines="50" w:line="288" w:lineRule="auto"/>
        <w:jc w:val="left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28"/>
          <w:szCs w:val="28"/>
        </w:rPr>
        <w:t>6.实验教学项目持续建设服务计划</w:t>
      </w:r>
    </w:p>
    <w:tbl>
      <w:tblPr>
        <w:tblStyle w:val="4"/>
        <w:tblW w:w="89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6" w:hRule="atLeast"/>
          <w:jc w:val="center"/>
        </w:trPr>
        <w:tc>
          <w:tcPr>
            <w:tcW w:w="9067" w:type="dxa"/>
          </w:tcPr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（本实验教学项目今后5年继续向高校和社会开放服务计划及预计服务人数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）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numPr>
                <w:ilvl w:val="0"/>
                <w:numId w:val="8"/>
              </w:num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项目持续建设与服务计划：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numPr>
                <w:ilvl w:val="0"/>
                <w:numId w:val="8"/>
              </w:num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面向高校的教学推广应用计划：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（3）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面向社会的推广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应用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计划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：</w:t>
            </w:r>
          </w:p>
          <w:p>
            <w:pPr>
              <w:spacing w:line="288" w:lineRule="auto"/>
              <w:jc w:val="lef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</w:p>
          <w:p>
            <w:pPr>
              <w:spacing w:line="288" w:lineRule="auto"/>
              <w:jc w:val="lef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</w:p>
          <w:p>
            <w:pPr>
              <w:spacing w:line="288" w:lineRule="auto"/>
              <w:jc w:val="lef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</w:p>
          <w:p>
            <w:pPr>
              <w:spacing w:line="288" w:lineRule="auto"/>
              <w:jc w:val="lef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</w:p>
        </w:tc>
      </w:tr>
    </w:tbl>
    <w:p>
      <w:pPr>
        <w:jc w:val="left"/>
        <w:rPr>
          <w:rFonts w:eastAsia="楷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7</w:t>
      </w:r>
      <w:r>
        <w:rPr>
          <w:rFonts w:ascii="黑体" w:hAnsi="黑体" w:eastAsia="黑体"/>
          <w:sz w:val="32"/>
          <w:szCs w:val="32"/>
        </w:rPr>
        <w:t>.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845882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5D004C"/>
    <w:multiLevelType w:val="singleLevel"/>
    <w:tmpl w:val="915D004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58FF988"/>
    <w:multiLevelType w:val="singleLevel"/>
    <w:tmpl w:val="058FF988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CF36A86"/>
    <w:multiLevelType w:val="multilevel"/>
    <w:tmpl w:val="0CF36A8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197BE0"/>
    <w:multiLevelType w:val="multilevel"/>
    <w:tmpl w:val="2F197BE0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649016F"/>
    <w:multiLevelType w:val="singleLevel"/>
    <w:tmpl w:val="4649016F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48134FB3"/>
    <w:multiLevelType w:val="multilevel"/>
    <w:tmpl w:val="48134FB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EA177F"/>
    <w:multiLevelType w:val="multilevel"/>
    <w:tmpl w:val="61EA177F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C3314BD"/>
    <w:multiLevelType w:val="multilevel"/>
    <w:tmpl w:val="7C3314BD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E4326"/>
    <w:rsid w:val="00185131"/>
    <w:rsid w:val="001A398C"/>
    <w:rsid w:val="002F24DD"/>
    <w:rsid w:val="00314DC0"/>
    <w:rsid w:val="0031702F"/>
    <w:rsid w:val="00321A68"/>
    <w:rsid w:val="0048223D"/>
    <w:rsid w:val="0049540D"/>
    <w:rsid w:val="004F6EE9"/>
    <w:rsid w:val="006253D4"/>
    <w:rsid w:val="00625EE1"/>
    <w:rsid w:val="006851C0"/>
    <w:rsid w:val="0073439A"/>
    <w:rsid w:val="007E0521"/>
    <w:rsid w:val="00924DFF"/>
    <w:rsid w:val="0092556B"/>
    <w:rsid w:val="00B37C8D"/>
    <w:rsid w:val="00B4549D"/>
    <w:rsid w:val="00BB0FB9"/>
    <w:rsid w:val="00C038BB"/>
    <w:rsid w:val="00CE407D"/>
    <w:rsid w:val="00ED0EE9"/>
    <w:rsid w:val="00ED508F"/>
    <w:rsid w:val="00FE2BEF"/>
    <w:rsid w:val="00FE4C5C"/>
    <w:rsid w:val="793F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1666</Words>
  <Characters>1701</Characters>
  <Lines>89</Lines>
  <Paragraphs>60</Paragraphs>
  <TotalTime>47</TotalTime>
  <ScaleCrop>false</ScaleCrop>
  <LinksUpToDate>false</LinksUpToDate>
  <CharactersWithSpaces>3307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2022-11-15T00:25:00Z</dcterms:created>
  <dc:creator>fb</dc:creator>
  <cp:lastModifiedBy>AuTumn1391513865</cp:lastModifiedBy>
  <dcterms:modified xsi:type="dcterms:W3CDTF">2023-10-26T06:20:00Z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B0E648C9C222407CABA4B4696F31F81B_12</vt:lpwstr>
  </property>
</Properties>
</file>