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0AE" w:rsidRDefault="00BD70AE" w:rsidP="00BD70AE">
      <w:pPr>
        <w:spacing w:line="276" w:lineRule="auto"/>
        <w:jc w:val="center"/>
        <w:rPr>
          <w:sz w:val="44"/>
        </w:rPr>
      </w:pPr>
      <w:bookmarkStart w:id="0" w:name="_Toc306178391"/>
    </w:p>
    <w:p w:rsidR="00BD70AE" w:rsidRDefault="00BD70AE" w:rsidP="00BD70AE">
      <w:pPr>
        <w:spacing w:line="276" w:lineRule="auto"/>
        <w:jc w:val="center"/>
        <w:rPr>
          <w:sz w:val="44"/>
        </w:rPr>
      </w:pPr>
    </w:p>
    <w:p w:rsidR="00BD70AE" w:rsidRDefault="00BD70AE" w:rsidP="00BD70AE">
      <w:pPr>
        <w:spacing w:line="276" w:lineRule="auto"/>
        <w:jc w:val="center"/>
        <w:rPr>
          <w:sz w:val="44"/>
        </w:rPr>
      </w:pPr>
      <w:r>
        <w:rPr>
          <w:rFonts w:hint="eastAsia"/>
          <w:sz w:val="44"/>
        </w:rPr>
        <w:t>《</w:t>
      </w:r>
      <w:r w:rsidR="00FE7BF8">
        <w:rPr>
          <w:rFonts w:hint="eastAsia"/>
          <w:sz w:val="44"/>
        </w:rPr>
        <w:t>环境</w:t>
      </w:r>
      <w:r w:rsidR="00603B2A">
        <w:rPr>
          <w:rFonts w:hint="eastAsia"/>
          <w:sz w:val="44"/>
        </w:rPr>
        <w:t>生态</w:t>
      </w:r>
      <w:r w:rsidR="00FE7BF8">
        <w:rPr>
          <w:rFonts w:hint="eastAsia"/>
          <w:sz w:val="44"/>
        </w:rPr>
        <w:t>工程实验</w:t>
      </w:r>
      <w:r>
        <w:rPr>
          <w:rFonts w:hint="eastAsia"/>
          <w:sz w:val="44"/>
        </w:rPr>
        <w:t>》</w:t>
      </w:r>
    </w:p>
    <w:p w:rsidR="00BD70AE" w:rsidRDefault="00BD70AE" w:rsidP="006C3C24">
      <w:pPr>
        <w:spacing w:beforeLines="150" w:before="468" w:line="276" w:lineRule="auto"/>
        <w:jc w:val="center"/>
        <w:rPr>
          <w:rFonts w:ascii="华文中宋" w:eastAsia="华文中宋" w:hAnsi="华文中宋"/>
          <w:b/>
          <w:bCs/>
          <w:spacing w:val="20"/>
          <w:sz w:val="48"/>
        </w:rPr>
      </w:pPr>
      <w:r>
        <w:rPr>
          <w:rFonts w:ascii="华文中宋" w:eastAsia="华文中宋" w:hAnsi="华文中宋" w:hint="eastAsia"/>
          <w:b/>
          <w:bCs/>
          <w:spacing w:val="20"/>
          <w:sz w:val="48"/>
        </w:rPr>
        <w:t xml:space="preserve">实  </w:t>
      </w:r>
      <w:proofErr w:type="gramStart"/>
      <w:r>
        <w:rPr>
          <w:rFonts w:ascii="华文中宋" w:eastAsia="华文中宋" w:hAnsi="华文中宋" w:hint="eastAsia"/>
          <w:b/>
          <w:bCs/>
          <w:spacing w:val="20"/>
          <w:sz w:val="48"/>
        </w:rPr>
        <w:t>验</w:t>
      </w:r>
      <w:proofErr w:type="gramEnd"/>
      <w:r>
        <w:rPr>
          <w:rFonts w:ascii="华文中宋" w:eastAsia="华文中宋" w:hAnsi="华文中宋" w:hint="eastAsia"/>
          <w:b/>
          <w:bCs/>
          <w:spacing w:val="20"/>
          <w:sz w:val="48"/>
        </w:rPr>
        <w:t xml:space="preserve">  指  导  书</w:t>
      </w:r>
    </w:p>
    <w:p w:rsidR="00BD70AE" w:rsidRDefault="00BD70AE" w:rsidP="00BD70AE">
      <w:pPr>
        <w:spacing w:line="276" w:lineRule="auto"/>
        <w:jc w:val="center"/>
        <w:rPr>
          <w:sz w:val="44"/>
        </w:rPr>
      </w:pPr>
    </w:p>
    <w:p w:rsidR="00BD70AE" w:rsidRDefault="00BD70AE" w:rsidP="00BD70AE">
      <w:pPr>
        <w:spacing w:line="276" w:lineRule="auto"/>
        <w:jc w:val="center"/>
        <w:rPr>
          <w:sz w:val="44"/>
        </w:rPr>
      </w:pPr>
    </w:p>
    <w:p w:rsidR="00BD70AE" w:rsidRDefault="00FE7BF8" w:rsidP="00BD70AE">
      <w:pPr>
        <w:spacing w:line="276" w:lineRule="auto"/>
        <w:jc w:val="center"/>
        <w:rPr>
          <w:sz w:val="44"/>
        </w:rPr>
      </w:pPr>
      <w:r>
        <w:rPr>
          <w:rFonts w:ascii="宋体" w:hAnsi="宋体" w:hint="eastAsia"/>
          <w:sz w:val="32"/>
        </w:rPr>
        <w:t xml:space="preserve">申慧彦 张 瑾 </w:t>
      </w:r>
      <w:proofErr w:type="gramStart"/>
      <w:r w:rsidR="00BD70AE">
        <w:rPr>
          <w:rFonts w:ascii="宋体" w:hAnsi="宋体" w:hint="eastAsia"/>
          <w:sz w:val="32"/>
        </w:rPr>
        <w:t>洪桂云</w:t>
      </w:r>
      <w:proofErr w:type="gramEnd"/>
    </w:p>
    <w:p w:rsidR="00BD70AE" w:rsidRDefault="00BD70AE" w:rsidP="00BD70AE">
      <w:pPr>
        <w:spacing w:line="276" w:lineRule="auto"/>
        <w:jc w:val="center"/>
        <w:rPr>
          <w:sz w:val="44"/>
        </w:rPr>
      </w:pPr>
    </w:p>
    <w:p w:rsidR="00BD70AE" w:rsidRDefault="00BD70AE" w:rsidP="00BD70AE">
      <w:pPr>
        <w:spacing w:line="276" w:lineRule="auto"/>
        <w:jc w:val="center"/>
        <w:rPr>
          <w:sz w:val="44"/>
        </w:rPr>
      </w:pPr>
    </w:p>
    <w:p w:rsidR="00BD70AE" w:rsidRDefault="00BD70AE" w:rsidP="00BD70AE">
      <w:pPr>
        <w:spacing w:line="276" w:lineRule="auto"/>
        <w:ind w:left="2100" w:firstLine="420"/>
        <w:rPr>
          <w:sz w:val="32"/>
        </w:rPr>
      </w:pPr>
    </w:p>
    <w:p w:rsidR="00BD70AE" w:rsidRPr="00C73EE3" w:rsidRDefault="00BD70AE" w:rsidP="00BD70AE">
      <w:pPr>
        <w:spacing w:line="276" w:lineRule="auto"/>
        <w:ind w:firstLine="1800"/>
        <w:rPr>
          <w:sz w:val="32"/>
          <w:u w:val="single"/>
        </w:rPr>
      </w:pPr>
      <w:r>
        <w:rPr>
          <w:rFonts w:hint="eastAsia"/>
          <w:sz w:val="32"/>
        </w:rPr>
        <w:t>适用专业：</w:t>
      </w:r>
      <w:r>
        <w:rPr>
          <w:rFonts w:hint="eastAsia"/>
          <w:sz w:val="32"/>
          <w:u w:val="single"/>
        </w:rPr>
        <w:t>环境生态工程</w:t>
      </w:r>
    </w:p>
    <w:p w:rsidR="00BD70AE" w:rsidRDefault="00BD70AE" w:rsidP="00BD70AE">
      <w:pPr>
        <w:spacing w:line="276" w:lineRule="auto"/>
        <w:jc w:val="center"/>
        <w:rPr>
          <w:sz w:val="44"/>
        </w:rPr>
      </w:pPr>
    </w:p>
    <w:p w:rsidR="00BD70AE" w:rsidRDefault="00BD70AE" w:rsidP="00BD70AE">
      <w:pPr>
        <w:spacing w:line="276" w:lineRule="auto"/>
        <w:jc w:val="center"/>
        <w:rPr>
          <w:sz w:val="44"/>
        </w:rPr>
      </w:pPr>
    </w:p>
    <w:p w:rsidR="00BD70AE" w:rsidRDefault="00BD70AE" w:rsidP="00BD70AE">
      <w:pPr>
        <w:spacing w:line="276" w:lineRule="auto"/>
        <w:jc w:val="center"/>
        <w:rPr>
          <w:sz w:val="44"/>
        </w:rPr>
      </w:pPr>
    </w:p>
    <w:p w:rsidR="00BD70AE" w:rsidRDefault="00BD70AE" w:rsidP="00BD70AE">
      <w:pPr>
        <w:tabs>
          <w:tab w:val="left" w:pos="5385"/>
        </w:tabs>
        <w:spacing w:line="276" w:lineRule="auto"/>
        <w:jc w:val="left"/>
        <w:rPr>
          <w:sz w:val="42"/>
        </w:rPr>
      </w:pPr>
      <w:r>
        <w:rPr>
          <w:sz w:val="42"/>
        </w:rPr>
        <w:tab/>
      </w:r>
    </w:p>
    <w:p w:rsidR="00BD70AE" w:rsidRDefault="00BD70AE" w:rsidP="006C3C24">
      <w:pPr>
        <w:spacing w:afterLines="50" w:after="156" w:line="276" w:lineRule="auto"/>
        <w:jc w:val="center"/>
        <w:rPr>
          <w:rFonts w:ascii="华文中宋" w:eastAsia="华文中宋" w:hAnsi="华文中宋"/>
          <w:spacing w:val="24"/>
          <w:sz w:val="34"/>
          <w:szCs w:val="34"/>
        </w:rPr>
      </w:pPr>
      <w:r>
        <w:rPr>
          <w:rFonts w:ascii="华文中宋" w:eastAsia="华文中宋" w:hAnsi="华文中宋" w:hint="eastAsia"/>
          <w:spacing w:val="24"/>
          <w:sz w:val="34"/>
          <w:szCs w:val="34"/>
        </w:rPr>
        <w:t>安徽建筑大学环境与能源工程学院</w:t>
      </w:r>
    </w:p>
    <w:p w:rsidR="00BD70AE" w:rsidRDefault="00BD70AE" w:rsidP="006C3C24">
      <w:pPr>
        <w:spacing w:beforeLines="50" w:before="156" w:line="276" w:lineRule="auto"/>
        <w:jc w:val="center"/>
        <w:rPr>
          <w:sz w:val="34"/>
        </w:rPr>
      </w:pPr>
      <w:r>
        <w:rPr>
          <w:rFonts w:hint="eastAsia"/>
          <w:sz w:val="34"/>
        </w:rPr>
        <w:t>201</w:t>
      </w:r>
      <w:r w:rsidR="00853E94">
        <w:rPr>
          <w:rFonts w:hint="eastAsia"/>
          <w:sz w:val="34"/>
        </w:rPr>
        <w:t>7</w:t>
      </w:r>
      <w:r>
        <w:rPr>
          <w:rFonts w:hint="eastAsia"/>
          <w:sz w:val="34"/>
        </w:rPr>
        <w:t>年</w:t>
      </w:r>
      <w:r w:rsidR="00853E94">
        <w:rPr>
          <w:rFonts w:hint="eastAsia"/>
          <w:sz w:val="34"/>
        </w:rPr>
        <w:t>5</w:t>
      </w:r>
      <w:r>
        <w:rPr>
          <w:rFonts w:hint="eastAsia"/>
          <w:sz w:val="34"/>
        </w:rPr>
        <w:t>月</w:t>
      </w:r>
    </w:p>
    <w:p w:rsidR="00BD70AE" w:rsidRDefault="00BD70AE" w:rsidP="00BD70AE">
      <w:pPr>
        <w:spacing w:line="276" w:lineRule="auto"/>
      </w:pPr>
    </w:p>
    <w:p w:rsidR="00BD70AE" w:rsidRDefault="00BD70AE" w:rsidP="00BD70AE">
      <w:pPr>
        <w:spacing w:line="276" w:lineRule="auto"/>
      </w:pPr>
    </w:p>
    <w:p w:rsidR="00BD70AE" w:rsidRDefault="00BD70AE" w:rsidP="00BD70AE">
      <w:pPr>
        <w:spacing w:line="276" w:lineRule="auto"/>
      </w:pPr>
    </w:p>
    <w:p w:rsidR="00BD70AE" w:rsidRDefault="00BD70AE" w:rsidP="00BD70AE">
      <w:pPr>
        <w:spacing w:line="276" w:lineRule="auto"/>
      </w:pPr>
    </w:p>
    <w:p w:rsidR="00BD70AE" w:rsidRPr="001719F0" w:rsidRDefault="00BD70AE" w:rsidP="006C3C24">
      <w:pPr>
        <w:spacing w:beforeLines="50" w:before="156" w:afterLines="50" w:after="156" w:line="300" w:lineRule="auto"/>
        <w:jc w:val="center"/>
        <w:rPr>
          <w:rFonts w:asciiTheme="minorEastAsia" w:eastAsiaTheme="minorEastAsia" w:hAnsiTheme="minorEastAsia"/>
          <w:b/>
          <w:bCs/>
          <w:sz w:val="24"/>
        </w:rPr>
      </w:pPr>
    </w:p>
    <w:p w:rsidR="00BD70AE" w:rsidRPr="001719F0" w:rsidRDefault="00BD70AE" w:rsidP="006C3C24">
      <w:pPr>
        <w:spacing w:beforeLines="50" w:before="156" w:afterLines="50" w:after="156" w:line="300" w:lineRule="auto"/>
        <w:jc w:val="center"/>
        <w:rPr>
          <w:rFonts w:asciiTheme="minorEastAsia" w:eastAsiaTheme="minorEastAsia" w:hAnsiTheme="minorEastAsia"/>
          <w:b/>
          <w:bCs/>
          <w:sz w:val="32"/>
          <w:szCs w:val="32"/>
        </w:rPr>
      </w:pPr>
      <w:r w:rsidRPr="001719F0">
        <w:rPr>
          <w:rFonts w:asciiTheme="minorEastAsia" w:eastAsiaTheme="minorEastAsia" w:hAnsiTheme="minorEastAsia" w:hint="eastAsia"/>
          <w:b/>
          <w:bCs/>
          <w:sz w:val="32"/>
          <w:szCs w:val="32"/>
        </w:rPr>
        <w:lastRenderedPageBreak/>
        <w:t>前   言</w:t>
      </w:r>
    </w:p>
    <w:p w:rsidR="00BD70AE" w:rsidRPr="00EE60D4" w:rsidRDefault="00BD70AE" w:rsidP="006C3C24">
      <w:pPr>
        <w:spacing w:beforeLines="50" w:before="156" w:afterLines="50" w:after="156" w:line="300" w:lineRule="auto"/>
        <w:jc w:val="center"/>
        <w:rPr>
          <w:rFonts w:asciiTheme="minorEastAsia" w:eastAsiaTheme="minorEastAsia" w:hAnsiTheme="minorEastAsia"/>
          <w:sz w:val="24"/>
        </w:rPr>
      </w:pPr>
    </w:p>
    <w:p w:rsidR="003C530C" w:rsidRPr="008D1AAC" w:rsidRDefault="003C530C" w:rsidP="00527587">
      <w:pPr>
        <w:adjustRightInd w:val="0"/>
        <w:snapToGrid w:val="0"/>
        <w:spacing w:line="360" w:lineRule="auto"/>
        <w:ind w:firstLineChars="277" w:firstLine="665"/>
        <w:rPr>
          <w:rFonts w:ascii="Verdana" w:hAnsi="Verdana" w:cs="宋体"/>
          <w:color w:val="000000"/>
          <w:sz w:val="24"/>
        </w:rPr>
      </w:pPr>
      <w:r w:rsidRPr="008D1AAC">
        <w:rPr>
          <w:rFonts w:ascii="Verdana" w:hAnsi="Verdana" w:cs="宋体" w:hint="eastAsia"/>
          <w:color w:val="000000"/>
          <w:sz w:val="24"/>
        </w:rPr>
        <w:t>随着全球自然生态资源的日益枯竭和人类生存环境的不断恶化，能源和环境问题已成为人们关注的热点。环境生态工程作为一门研究生物与环境间互相关系及其作用机理的学科，它的发展受到世人的高度重视。环境生态实验是继学生学习生态学</w:t>
      </w:r>
      <w:r w:rsidR="00414481">
        <w:rPr>
          <w:rFonts w:ascii="Verdana" w:hAnsi="Verdana" w:cs="宋体" w:hint="eastAsia"/>
          <w:color w:val="000000"/>
          <w:sz w:val="24"/>
        </w:rPr>
        <w:t>和环境学</w:t>
      </w:r>
      <w:r w:rsidRPr="008D1AAC">
        <w:rPr>
          <w:rFonts w:ascii="Verdana" w:hAnsi="Verdana" w:cs="宋体" w:hint="eastAsia"/>
          <w:color w:val="000000"/>
          <w:sz w:val="24"/>
        </w:rPr>
        <w:t>相关的基础理论后的实践课程，它对巩固学生的</w:t>
      </w:r>
      <w:r w:rsidR="00414481">
        <w:rPr>
          <w:rFonts w:ascii="Verdana" w:hAnsi="Verdana" w:cs="宋体" w:hint="eastAsia"/>
          <w:color w:val="000000"/>
          <w:sz w:val="24"/>
        </w:rPr>
        <w:t>环境学、</w:t>
      </w:r>
      <w:r w:rsidRPr="008D1AAC">
        <w:rPr>
          <w:rFonts w:ascii="Verdana" w:hAnsi="Verdana" w:cs="宋体" w:hint="eastAsia"/>
          <w:color w:val="000000"/>
          <w:sz w:val="24"/>
        </w:rPr>
        <w:t>生态学</w:t>
      </w:r>
      <w:r w:rsidR="00414481">
        <w:rPr>
          <w:rFonts w:ascii="Verdana" w:hAnsi="Verdana" w:cs="宋体" w:hint="eastAsia"/>
          <w:color w:val="000000"/>
          <w:sz w:val="24"/>
        </w:rPr>
        <w:t>及</w:t>
      </w:r>
      <w:proofErr w:type="gramStart"/>
      <w:r w:rsidR="00414481">
        <w:rPr>
          <w:rFonts w:ascii="Verdana" w:hAnsi="Verdana" w:cs="宋体" w:hint="eastAsia"/>
          <w:color w:val="000000"/>
          <w:sz w:val="24"/>
        </w:rPr>
        <w:t>生态工</w:t>
      </w:r>
      <w:proofErr w:type="gramEnd"/>
      <w:r w:rsidR="00414481">
        <w:rPr>
          <w:rFonts w:ascii="Verdana" w:hAnsi="Verdana" w:cs="宋体" w:hint="eastAsia"/>
          <w:color w:val="000000"/>
          <w:sz w:val="24"/>
        </w:rPr>
        <w:t>学学</w:t>
      </w:r>
      <w:r w:rsidRPr="008D1AAC">
        <w:rPr>
          <w:rFonts w:ascii="Verdana" w:hAnsi="Verdana" w:cs="宋体" w:hint="eastAsia"/>
          <w:color w:val="000000"/>
          <w:sz w:val="24"/>
        </w:rPr>
        <w:t>基本知识、培养学生的实验操作能力起着至关重要的作用，整个教学过程</w:t>
      </w:r>
      <w:r w:rsidR="007E57EE" w:rsidRPr="008D1AAC">
        <w:rPr>
          <w:rFonts w:ascii="Verdana" w:hAnsi="Verdana" w:cs="宋体" w:hint="eastAsia"/>
          <w:color w:val="000000"/>
          <w:sz w:val="24"/>
        </w:rPr>
        <w:t>不可或缺。</w:t>
      </w:r>
    </w:p>
    <w:p w:rsidR="008D1AAC" w:rsidRDefault="008D1AAC" w:rsidP="00527587">
      <w:pPr>
        <w:spacing w:line="360" w:lineRule="auto"/>
        <w:ind w:firstLineChars="200" w:firstLine="480"/>
        <w:rPr>
          <w:rFonts w:ascii="Verdana" w:hAnsi="Verdana" w:cs="宋体"/>
          <w:color w:val="000000"/>
          <w:sz w:val="24"/>
        </w:rPr>
      </w:pPr>
      <w:r>
        <w:rPr>
          <w:rFonts w:hint="eastAsia"/>
          <w:sz w:val="24"/>
        </w:rPr>
        <w:t>《环境生态工程》</w:t>
      </w:r>
      <w:r>
        <w:rPr>
          <w:rFonts w:ascii="Verdana" w:hAnsi="Verdana" w:cs="宋体" w:hint="eastAsia"/>
          <w:color w:val="000000"/>
          <w:sz w:val="24"/>
        </w:rPr>
        <w:t>是针对生态破坏和环境污染使生态系统结构和功能失调，利用生态学原理，设计和建造自然和人类协调，能控制环境污染和生态退化的工程技术科学。由于全球变化的加剧，人类面临着前所未有的环境挑战</w:t>
      </w:r>
      <w:r w:rsidR="00414481">
        <w:rPr>
          <w:rFonts w:ascii="Verdana" w:hAnsi="Verdana" w:cs="宋体" w:hint="eastAsia"/>
          <w:color w:val="000000"/>
          <w:sz w:val="24"/>
        </w:rPr>
        <w:t>，</w:t>
      </w:r>
      <w:r>
        <w:rPr>
          <w:rFonts w:ascii="Verdana" w:hAnsi="Verdana" w:cs="宋体" w:hint="eastAsia"/>
          <w:color w:val="000000"/>
          <w:sz w:val="24"/>
        </w:rPr>
        <w:t>人们在解决各种环境污染和生态破坏问题时，最先利用土木工程、环境工程方法去解决，结果是投入高，产出低，工程系统运行可持续性差。利用生态系统原理建立的具有“近自然”特性的工程系统能显著弥补这一不足，提高系统运行效率。</w:t>
      </w:r>
    </w:p>
    <w:p w:rsidR="008D1AAC" w:rsidRDefault="008D1AAC" w:rsidP="00527587">
      <w:pPr>
        <w:spacing w:line="360" w:lineRule="auto"/>
        <w:ind w:firstLineChars="250" w:firstLine="600"/>
        <w:rPr>
          <w:rFonts w:ascii="Verdana" w:hAnsi="Verdana" w:cs="宋体"/>
          <w:color w:val="000000"/>
          <w:sz w:val="24"/>
        </w:rPr>
      </w:pPr>
      <w:r>
        <w:rPr>
          <w:rFonts w:ascii="Verdana" w:hAnsi="Verdana" w:cs="宋体" w:hint="eastAsia"/>
          <w:color w:val="000000"/>
          <w:sz w:val="24"/>
        </w:rPr>
        <w:t>该实验指导书针对环境生态工程</w:t>
      </w:r>
      <w:r w:rsidR="007D2DA8">
        <w:rPr>
          <w:rFonts w:ascii="Verdana" w:hAnsi="Verdana" w:cs="宋体" w:hint="eastAsia"/>
          <w:color w:val="000000"/>
          <w:sz w:val="24"/>
        </w:rPr>
        <w:t>专业</w:t>
      </w:r>
      <w:r>
        <w:rPr>
          <w:rFonts w:ascii="Verdana" w:hAnsi="Verdana" w:cs="宋体" w:hint="eastAsia"/>
          <w:color w:val="000000"/>
          <w:sz w:val="24"/>
        </w:rPr>
        <w:t>设置的教学目标、教学内容设置了</w:t>
      </w:r>
      <w:r>
        <w:rPr>
          <w:rFonts w:ascii="Verdana" w:hAnsi="Verdana" w:cs="宋体" w:hint="eastAsia"/>
          <w:color w:val="000000"/>
          <w:sz w:val="24"/>
        </w:rPr>
        <w:t>10</w:t>
      </w:r>
      <w:r>
        <w:rPr>
          <w:rFonts w:ascii="Verdana" w:hAnsi="Verdana" w:cs="宋体" w:hint="eastAsia"/>
          <w:color w:val="000000"/>
          <w:sz w:val="24"/>
        </w:rPr>
        <w:t>个实验项目。通过这</w:t>
      </w:r>
      <w:r>
        <w:rPr>
          <w:rFonts w:ascii="Verdana" w:hAnsi="Verdana" w:cs="宋体" w:hint="eastAsia"/>
          <w:color w:val="000000"/>
          <w:sz w:val="24"/>
        </w:rPr>
        <w:t>10</w:t>
      </w:r>
      <w:r>
        <w:rPr>
          <w:rFonts w:ascii="Verdana" w:hAnsi="Verdana" w:cs="宋体" w:hint="eastAsia"/>
          <w:color w:val="000000"/>
          <w:sz w:val="24"/>
        </w:rPr>
        <w:t>个实验项目的教学过程，使学生加深知识的掌握，深化环境生态工程建造的生态学</w:t>
      </w:r>
      <w:r>
        <w:rPr>
          <w:rFonts w:ascii="Verdana" w:hAnsi="Verdana" w:cs="宋体"/>
          <w:color w:val="000000"/>
          <w:sz w:val="24"/>
        </w:rPr>
        <w:t>基本原理</w:t>
      </w:r>
      <w:r>
        <w:rPr>
          <w:rFonts w:ascii="Verdana" w:hAnsi="Verdana" w:cs="宋体" w:hint="eastAsia"/>
          <w:color w:val="000000"/>
          <w:sz w:val="24"/>
        </w:rPr>
        <w:t>的认识，完成生态学本科专业教学计划规定的内容。</w:t>
      </w: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B75B83" w:rsidRDefault="00B75B83" w:rsidP="006C3C24">
      <w:pPr>
        <w:spacing w:beforeLines="50" w:before="156" w:afterLines="50" w:after="156" w:line="300" w:lineRule="auto"/>
        <w:jc w:val="center"/>
        <w:rPr>
          <w:rFonts w:asciiTheme="minorEastAsia" w:eastAsiaTheme="minorEastAsia" w:hAnsiTheme="minorEastAsia"/>
          <w:b/>
          <w:bCs/>
          <w:sz w:val="32"/>
          <w:szCs w:val="32"/>
        </w:rPr>
      </w:pPr>
    </w:p>
    <w:p w:rsidR="00530680" w:rsidRDefault="00530680" w:rsidP="006C3C24">
      <w:pPr>
        <w:spacing w:beforeLines="50" w:before="156" w:afterLines="50" w:after="156" w:line="300" w:lineRule="auto"/>
        <w:jc w:val="center"/>
        <w:rPr>
          <w:rFonts w:asciiTheme="minorEastAsia" w:eastAsiaTheme="minorEastAsia" w:hAnsiTheme="minorEastAsia"/>
          <w:b/>
          <w:bCs/>
          <w:sz w:val="32"/>
          <w:szCs w:val="32"/>
        </w:rPr>
      </w:pPr>
      <w:r w:rsidRPr="00530680">
        <w:rPr>
          <w:rFonts w:asciiTheme="minorEastAsia" w:eastAsiaTheme="minorEastAsia" w:hAnsiTheme="minorEastAsia" w:hint="eastAsia"/>
          <w:b/>
          <w:bCs/>
          <w:sz w:val="32"/>
          <w:szCs w:val="32"/>
        </w:rPr>
        <w:t>实验规则</w:t>
      </w:r>
    </w:p>
    <w:p w:rsidR="00B75B83" w:rsidRPr="00530680" w:rsidRDefault="00B75B83" w:rsidP="006C3C24">
      <w:pPr>
        <w:spacing w:beforeLines="50" w:before="156" w:afterLines="50" w:after="156" w:line="300" w:lineRule="auto"/>
        <w:jc w:val="center"/>
        <w:rPr>
          <w:rFonts w:asciiTheme="minorEastAsia" w:eastAsiaTheme="minorEastAsia" w:hAnsiTheme="minorEastAsia"/>
          <w:b/>
          <w:bCs/>
          <w:sz w:val="32"/>
          <w:szCs w:val="32"/>
        </w:rPr>
      </w:pPr>
    </w:p>
    <w:p w:rsidR="00530680" w:rsidRPr="00530680" w:rsidRDefault="00530680" w:rsidP="00530680">
      <w:pPr>
        <w:adjustRightInd w:val="0"/>
        <w:snapToGrid w:val="0"/>
        <w:spacing w:line="360" w:lineRule="auto"/>
        <w:ind w:firstLineChars="277" w:firstLine="665"/>
        <w:rPr>
          <w:rFonts w:ascii="Verdana" w:hAnsi="Verdana" w:cs="宋体"/>
          <w:color w:val="000000"/>
          <w:sz w:val="24"/>
        </w:rPr>
      </w:pPr>
      <w:r w:rsidRPr="00530680">
        <w:rPr>
          <w:rFonts w:ascii="Verdana" w:hAnsi="Verdana" w:cs="宋体"/>
          <w:color w:val="000000"/>
          <w:sz w:val="24"/>
        </w:rPr>
        <w:t xml:space="preserve">1. </w:t>
      </w:r>
      <w:r w:rsidRPr="00530680">
        <w:rPr>
          <w:rFonts w:ascii="Verdana" w:hAnsi="Verdana" w:cs="宋体" w:hint="eastAsia"/>
          <w:color w:val="000000"/>
          <w:sz w:val="24"/>
        </w:rPr>
        <w:t>做好实验前的预习及准备。每次实验前务必将指定项目的实验指导仔细阅读，熟悉每项实验的目的、原理、方法和操作程序，并复习教材或笔记中有关部分，使实验进行时能独立操作及分析实验结果</w:t>
      </w:r>
    </w:p>
    <w:p w:rsidR="00530680" w:rsidRPr="00530680" w:rsidRDefault="00530680" w:rsidP="00530680">
      <w:pPr>
        <w:adjustRightInd w:val="0"/>
        <w:snapToGrid w:val="0"/>
        <w:spacing w:line="360" w:lineRule="auto"/>
        <w:ind w:firstLineChars="277" w:firstLine="665"/>
        <w:rPr>
          <w:rFonts w:ascii="Verdana" w:hAnsi="Verdana" w:cs="宋体"/>
          <w:color w:val="000000"/>
          <w:sz w:val="24"/>
        </w:rPr>
      </w:pPr>
      <w:r w:rsidRPr="00530680">
        <w:rPr>
          <w:rFonts w:ascii="Verdana" w:hAnsi="Verdana" w:cs="宋体"/>
          <w:color w:val="000000"/>
          <w:sz w:val="24"/>
        </w:rPr>
        <w:t xml:space="preserve">2. </w:t>
      </w:r>
      <w:r w:rsidRPr="00530680">
        <w:rPr>
          <w:rFonts w:ascii="Verdana" w:hAnsi="Verdana" w:cs="宋体" w:hint="eastAsia"/>
          <w:color w:val="000000"/>
          <w:sz w:val="24"/>
        </w:rPr>
        <w:t>保特室内安静，在实验中不得随意走动或谈话，以免影响他人实验。</w:t>
      </w:r>
    </w:p>
    <w:p w:rsidR="00530680" w:rsidRPr="00530680" w:rsidRDefault="00530680" w:rsidP="00530680">
      <w:pPr>
        <w:adjustRightInd w:val="0"/>
        <w:snapToGrid w:val="0"/>
        <w:spacing w:line="360" w:lineRule="auto"/>
        <w:ind w:firstLineChars="277" w:firstLine="665"/>
        <w:rPr>
          <w:rFonts w:ascii="Verdana" w:hAnsi="Verdana" w:cs="宋体"/>
          <w:color w:val="000000"/>
          <w:sz w:val="24"/>
        </w:rPr>
      </w:pPr>
      <w:r w:rsidRPr="00530680">
        <w:rPr>
          <w:rFonts w:ascii="Verdana" w:hAnsi="Verdana" w:cs="宋体"/>
          <w:color w:val="000000"/>
          <w:sz w:val="24"/>
        </w:rPr>
        <w:t xml:space="preserve">3. </w:t>
      </w:r>
      <w:r w:rsidRPr="00530680">
        <w:rPr>
          <w:rFonts w:ascii="Verdana" w:hAnsi="Verdana" w:cs="宋体" w:hint="eastAsia"/>
          <w:color w:val="000000"/>
          <w:sz w:val="24"/>
        </w:rPr>
        <w:t>要爱惜国家财物。每一位同学应本着爱护国家资财及节约的精神，对器具谨慎使用，如有损坏，应立即报告指导教师，并进行登记。</w:t>
      </w:r>
    </w:p>
    <w:p w:rsidR="00530680" w:rsidRPr="00530680" w:rsidRDefault="00530680" w:rsidP="00B75B83">
      <w:pPr>
        <w:adjustRightInd w:val="0"/>
        <w:snapToGrid w:val="0"/>
        <w:spacing w:line="360" w:lineRule="auto"/>
        <w:ind w:firstLineChars="200" w:firstLine="480"/>
        <w:rPr>
          <w:rFonts w:ascii="Verdana" w:hAnsi="Verdana" w:cs="宋体"/>
          <w:color w:val="000000"/>
          <w:sz w:val="24"/>
        </w:rPr>
      </w:pPr>
      <w:r w:rsidRPr="00530680">
        <w:rPr>
          <w:rFonts w:ascii="Verdana" w:hAnsi="Verdana" w:cs="宋体"/>
          <w:color w:val="000000"/>
          <w:sz w:val="24"/>
        </w:rPr>
        <w:t xml:space="preserve"> 4. </w:t>
      </w:r>
      <w:r w:rsidRPr="00530680">
        <w:rPr>
          <w:rFonts w:ascii="Verdana" w:hAnsi="Verdana" w:cs="宋体" w:hint="eastAsia"/>
          <w:color w:val="000000"/>
          <w:sz w:val="24"/>
        </w:rPr>
        <w:t>遵守仪器、器具使用规定。贵重仪器使用时，应有教师在旁指导，未明了正确使用方法前，切勿乱动，以免损坏仪器。凡属公用器具及药品，不得拿到自己桌上，用后应放回原处，以便他人使用。</w:t>
      </w:r>
    </w:p>
    <w:p w:rsidR="00530680" w:rsidRPr="00530680" w:rsidRDefault="00530680" w:rsidP="00B75B83">
      <w:pPr>
        <w:adjustRightInd w:val="0"/>
        <w:snapToGrid w:val="0"/>
        <w:spacing w:line="360" w:lineRule="auto"/>
        <w:ind w:firstLineChars="200" w:firstLine="480"/>
        <w:rPr>
          <w:rFonts w:ascii="Verdana" w:hAnsi="Verdana" w:cs="宋体"/>
          <w:color w:val="000000"/>
          <w:sz w:val="24"/>
        </w:rPr>
      </w:pPr>
      <w:r w:rsidRPr="00530680">
        <w:rPr>
          <w:rFonts w:ascii="Verdana" w:hAnsi="Verdana" w:cs="宋体"/>
          <w:color w:val="000000"/>
          <w:sz w:val="24"/>
        </w:rPr>
        <w:t xml:space="preserve"> 5. </w:t>
      </w:r>
      <w:r w:rsidRPr="00530680">
        <w:rPr>
          <w:rFonts w:ascii="Verdana" w:hAnsi="Verdana" w:cs="宋体" w:hint="eastAsia"/>
          <w:color w:val="000000"/>
          <w:sz w:val="24"/>
        </w:rPr>
        <w:t>保特室内的清洁卫生。实验室不准随地吐痰或乱掷废纸屑。每次实验结束后，每组负责清洗并整理本组的实验器具及桌面，以养成良好的工作习惯；值日生应负责扫地、抹桌、倒污水等工作，以保</w:t>
      </w:r>
      <w:proofErr w:type="gramStart"/>
      <w:r w:rsidRPr="00530680">
        <w:rPr>
          <w:rFonts w:ascii="Verdana" w:hAnsi="Verdana" w:cs="宋体" w:hint="eastAsia"/>
          <w:color w:val="000000"/>
          <w:sz w:val="24"/>
        </w:rPr>
        <w:t>特</w:t>
      </w:r>
      <w:proofErr w:type="gramEnd"/>
      <w:r w:rsidRPr="00530680">
        <w:rPr>
          <w:rFonts w:ascii="Verdana" w:hAnsi="Verdana" w:cs="宋体" w:hint="eastAsia"/>
          <w:color w:val="000000"/>
          <w:sz w:val="24"/>
        </w:rPr>
        <w:t>实验室的整洁。</w:t>
      </w:r>
    </w:p>
    <w:p w:rsidR="00530680" w:rsidRPr="00530680" w:rsidRDefault="00530680" w:rsidP="00B75B83">
      <w:pPr>
        <w:adjustRightInd w:val="0"/>
        <w:snapToGrid w:val="0"/>
        <w:spacing w:line="360" w:lineRule="auto"/>
        <w:ind w:firstLineChars="200" w:firstLine="480"/>
        <w:rPr>
          <w:rFonts w:ascii="Verdana" w:hAnsi="Verdana" w:cs="宋体"/>
          <w:color w:val="000000"/>
          <w:sz w:val="24"/>
        </w:rPr>
      </w:pPr>
      <w:r w:rsidRPr="00530680">
        <w:rPr>
          <w:rFonts w:ascii="Verdana" w:hAnsi="Verdana" w:cs="宋体"/>
          <w:color w:val="000000"/>
          <w:sz w:val="24"/>
        </w:rPr>
        <w:t xml:space="preserve"> 6. </w:t>
      </w:r>
      <w:r w:rsidRPr="00530680">
        <w:rPr>
          <w:rFonts w:ascii="Verdana" w:hAnsi="Verdana" w:cs="宋体" w:hint="eastAsia"/>
          <w:color w:val="000000"/>
          <w:sz w:val="24"/>
        </w:rPr>
        <w:t>认真做好实验观察及实验报告。当实验有继续观察必要时，应按时观察。凡</w:t>
      </w:r>
      <w:proofErr w:type="gramStart"/>
      <w:r w:rsidRPr="00530680">
        <w:rPr>
          <w:rFonts w:ascii="Verdana" w:hAnsi="Verdana" w:cs="宋体" w:hint="eastAsia"/>
          <w:color w:val="000000"/>
          <w:sz w:val="24"/>
        </w:rPr>
        <w:t>需同学</w:t>
      </w:r>
      <w:proofErr w:type="gramEnd"/>
      <w:r w:rsidRPr="00530680">
        <w:rPr>
          <w:rFonts w:ascii="Verdana" w:hAnsi="Verdana" w:cs="宋体" w:hint="eastAsia"/>
          <w:color w:val="000000"/>
          <w:sz w:val="24"/>
        </w:rPr>
        <w:t>负责照管的实验，必须按规定管理。</w:t>
      </w:r>
    </w:p>
    <w:p w:rsidR="00530680" w:rsidRPr="00530680" w:rsidRDefault="00530680" w:rsidP="00B75B83">
      <w:pPr>
        <w:adjustRightInd w:val="0"/>
        <w:snapToGrid w:val="0"/>
        <w:spacing w:line="360" w:lineRule="auto"/>
        <w:ind w:firstLineChars="200" w:firstLine="480"/>
        <w:rPr>
          <w:rFonts w:ascii="Verdana" w:hAnsi="Verdana" w:cs="宋体"/>
          <w:color w:val="000000"/>
          <w:sz w:val="24"/>
        </w:rPr>
      </w:pPr>
      <w:r w:rsidRPr="00530680">
        <w:rPr>
          <w:rFonts w:ascii="Verdana" w:hAnsi="Verdana" w:cs="宋体"/>
          <w:color w:val="000000"/>
          <w:sz w:val="24"/>
        </w:rPr>
        <w:t xml:space="preserve"> 7. </w:t>
      </w:r>
      <w:r w:rsidRPr="00530680">
        <w:rPr>
          <w:rFonts w:ascii="Verdana" w:hAnsi="Verdana" w:cs="宋体" w:hint="eastAsia"/>
          <w:color w:val="000000"/>
          <w:sz w:val="24"/>
        </w:rPr>
        <w:t>实验完毕后，应按规定格式书写实验报告，并按指定日期交给指导教师批阅。实验报告内容应包括：实验日期；实验题目；实验目的；实验基本原理；实验材料、仪器设备、药品；实验方法与步骤；实验结果与分析。</w:t>
      </w:r>
    </w:p>
    <w:p w:rsidR="00530680" w:rsidRPr="00530680" w:rsidRDefault="00530680" w:rsidP="00B75B83">
      <w:pPr>
        <w:adjustRightInd w:val="0"/>
        <w:snapToGrid w:val="0"/>
        <w:spacing w:line="360" w:lineRule="auto"/>
        <w:ind w:firstLineChars="200" w:firstLine="480"/>
        <w:rPr>
          <w:rFonts w:ascii="Verdana" w:hAnsi="Verdana" w:cs="宋体"/>
          <w:color w:val="000000"/>
          <w:sz w:val="24"/>
        </w:rPr>
      </w:pPr>
      <w:r w:rsidRPr="00530680">
        <w:rPr>
          <w:rFonts w:ascii="Verdana" w:hAnsi="Verdana" w:cs="宋体"/>
          <w:color w:val="000000"/>
          <w:sz w:val="24"/>
        </w:rPr>
        <w:t xml:space="preserve"> 8. </w:t>
      </w:r>
      <w:r w:rsidRPr="00530680">
        <w:rPr>
          <w:rFonts w:ascii="Verdana" w:hAnsi="Verdana" w:cs="宋体" w:hint="eastAsia"/>
          <w:color w:val="000000"/>
          <w:sz w:val="24"/>
        </w:rPr>
        <w:t>实验结果应根据自己实验所得如实记录，不得擅自修改。如因不严格按实验操作规程进行实验，而导致实验失败时，必须重做。</w:t>
      </w:r>
    </w:p>
    <w:p w:rsidR="00530680" w:rsidRP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530680" w:rsidRDefault="00530680" w:rsidP="00527587">
      <w:pPr>
        <w:spacing w:line="360" w:lineRule="auto"/>
        <w:ind w:firstLineChars="250" w:firstLine="600"/>
        <w:rPr>
          <w:rFonts w:ascii="Verdana" w:hAnsi="Verdana" w:cs="宋体"/>
          <w:color w:val="000000"/>
          <w:sz w:val="24"/>
        </w:rPr>
      </w:pPr>
    </w:p>
    <w:p w:rsidR="004C2F43" w:rsidRPr="00530680" w:rsidRDefault="008D1AAC" w:rsidP="008D1AAC">
      <w:pPr>
        <w:autoSpaceDE w:val="0"/>
        <w:autoSpaceDN w:val="0"/>
        <w:adjustRightInd w:val="0"/>
        <w:snapToGrid w:val="0"/>
        <w:spacing w:line="300" w:lineRule="auto"/>
        <w:jc w:val="center"/>
        <w:outlineLvl w:val="0"/>
        <w:rPr>
          <w:rFonts w:eastAsiaTheme="minorEastAsia" w:hAnsiTheme="minorEastAsia"/>
          <w:b/>
          <w:color w:val="000000" w:themeColor="text1"/>
          <w:kern w:val="0"/>
          <w:sz w:val="32"/>
          <w:szCs w:val="32"/>
        </w:rPr>
      </w:pPr>
      <w:r w:rsidRPr="00530680">
        <w:rPr>
          <w:rFonts w:eastAsiaTheme="minorEastAsia" w:hAnsiTheme="minorEastAsia" w:hint="eastAsia"/>
          <w:b/>
          <w:color w:val="000000" w:themeColor="text1"/>
          <w:kern w:val="0"/>
          <w:sz w:val="32"/>
          <w:szCs w:val="32"/>
        </w:rPr>
        <w:lastRenderedPageBreak/>
        <w:t>实验</w:t>
      </w:r>
      <w:proofErr w:type="gramStart"/>
      <w:r w:rsidRPr="00530680">
        <w:rPr>
          <w:rFonts w:eastAsiaTheme="minorEastAsia" w:hAnsiTheme="minorEastAsia" w:hint="eastAsia"/>
          <w:b/>
          <w:color w:val="000000" w:themeColor="text1"/>
          <w:kern w:val="0"/>
          <w:sz w:val="32"/>
          <w:szCs w:val="32"/>
        </w:rPr>
        <w:t>一</w:t>
      </w:r>
      <w:proofErr w:type="gramEnd"/>
      <w:r w:rsidRPr="00530680">
        <w:rPr>
          <w:rFonts w:eastAsiaTheme="minorEastAsia" w:hAnsiTheme="minorEastAsia" w:hint="eastAsia"/>
          <w:b/>
          <w:color w:val="000000" w:themeColor="text1"/>
          <w:kern w:val="0"/>
          <w:sz w:val="32"/>
          <w:szCs w:val="32"/>
        </w:rPr>
        <w:t>生态环境中生态因子的观测与测定</w:t>
      </w:r>
    </w:p>
    <w:bookmarkEnd w:id="0"/>
    <w:p w:rsidR="00ED72B0" w:rsidRPr="007D2DA8" w:rsidRDefault="00ED72B0" w:rsidP="00ED72B0">
      <w:pPr>
        <w:spacing w:line="300" w:lineRule="auto"/>
        <w:rPr>
          <w:rFonts w:eastAsiaTheme="minorEastAsia"/>
          <w:sz w:val="24"/>
        </w:rPr>
      </w:pPr>
      <w:r w:rsidRPr="007D2DA8">
        <w:rPr>
          <w:rFonts w:eastAsiaTheme="minorEastAsia" w:hAnsiTheme="minorEastAsia"/>
          <w:sz w:val="24"/>
        </w:rPr>
        <w:t>实验学时：</w:t>
      </w:r>
      <w:r w:rsidR="008D1AAC" w:rsidRPr="007D2DA8">
        <w:rPr>
          <w:rFonts w:eastAsiaTheme="minorEastAsia" w:hint="eastAsia"/>
          <w:sz w:val="24"/>
        </w:rPr>
        <w:t>3</w:t>
      </w:r>
    </w:p>
    <w:p w:rsidR="00ED72B0" w:rsidRPr="007D2DA8" w:rsidRDefault="00ED72B0" w:rsidP="00ED72B0">
      <w:pPr>
        <w:spacing w:line="300" w:lineRule="auto"/>
        <w:rPr>
          <w:rFonts w:eastAsiaTheme="minorEastAsia"/>
          <w:sz w:val="24"/>
        </w:rPr>
      </w:pPr>
      <w:r w:rsidRPr="007D2DA8">
        <w:rPr>
          <w:rFonts w:eastAsiaTheme="minorEastAsia" w:hAnsiTheme="minorEastAsia"/>
          <w:sz w:val="24"/>
        </w:rPr>
        <w:t>实验类型：</w:t>
      </w:r>
      <w:r w:rsidR="008D1AAC" w:rsidRPr="007D2DA8">
        <w:rPr>
          <w:rFonts w:eastAsiaTheme="minorEastAsia" w:hAnsiTheme="minorEastAsia" w:hint="eastAsia"/>
          <w:sz w:val="24"/>
        </w:rPr>
        <w:t>验证性实验</w:t>
      </w:r>
    </w:p>
    <w:p w:rsidR="00ED72B0" w:rsidRPr="007D2DA8" w:rsidRDefault="00ED72B0" w:rsidP="00ED72B0">
      <w:pPr>
        <w:spacing w:line="300" w:lineRule="auto"/>
        <w:rPr>
          <w:rFonts w:eastAsiaTheme="minorEastAsia"/>
          <w:sz w:val="24"/>
        </w:rPr>
      </w:pPr>
      <w:r w:rsidRPr="007D2DA8">
        <w:rPr>
          <w:rFonts w:eastAsiaTheme="minorEastAsia" w:hAnsiTheme="minorEastAsia"/>
          <w:sz w:val="24"/>
        </w:rPr>
        <w:t>实验要求：必修</w:t>
      </w:r>
    </w:p>
    <w:p w:rsidR="0031512F" w:rsidRPr="007D2DA8" w:rsidRDefault="0031512F"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AnsiTheme="minorEastAsia"/>
          <w:b/>
          <w:color w:val="000000"/>
          <w:kern w:val="0"/>
          <w:sz w:val="24"/>
        </w:rPr>
        <w:t>一、实验目的</w:t>
      </w:r>
    </w:p>
    <w:p w:rsidR="00C60F6E" w:rsidRPr="007D2DA8" w:rsidRDefault="00C60F6E" w:rsidP="007D2DA8">
      <w:pPr>
        <w:spacing w:line="360" w:lineRule="auto"/>
        <w:ind w:firstLineChars="200" w:firstLine="480"/>
        <w:rPr>
          <w:sz w:val="24"/>
        </w:rPr>
      </w:pPr>
      <w:r w:rsidRPr="007D2DA8">
        <w:rPr>
          <w:rFonts w:hint="eastAsia"/>
          <w:sz w:val="24"/>
        </w:rPr>
        <w:t>通过本实验使学生了解和掌握生态环境中主要生态因子的观测和测定方法及一些常见的测定仪器的使用方法，并比较不同生态环境中主要生态因子的变化规律。</w:t>
      </w:r>
    </w:p>
    <w:p w:rsidR="0031512F" w:rsidRPr="007D2DA8" w:rsidRDefault="0031512F" w:rsidP="006C3C24">
      <w:pPr>
        <w:autoSpaceDE w:val="0"/>
        <w:autoSpaceDN w:val="0"/>
        <w:adjustRightInd w:val="0"/>
        <w:snapToGrid w:val="0"/>
        <w:spacing w:beforeLines="50" w:before="156" w:afterLines="50" w:after="156" w:line="300" w:lineRule="auto"/>
        <w:rPr>
          <w:rFonts w:eastAsiaTheme="minorEastAsia" w:hAnsiTheme="minorEastAsia"/>
          <w:b/>
          <w:color w:val="000000"/>
          <w:kern w:val="0"/>
          <w:sz w:val="24"/>
        </w:rPr>
      </w:pPr>
      <w:r w:rsidRPr="007D2DA8">
        <w:rPr>
          <w:rFonts w:eastAsiaTheme="minorEastAsia" w:hAnsiTheme="minorEastAsia"/>
          <w:b/>
          <w:color w:val="000000"/>
          <w:kern w:val="0"/>
          <w:sz w:val="24"/>
        </w:rPr>
        <w:t>二、实验原理</w:t>
      </w:r>
    </w:p>
    <w:p w:rsidR="0031512F" w:rsidRPr="007D2DA8" w:rsidRDefault="00A07855" w:rsidP="00A07855">
      <w:pPr>
        <w:autoSpaceDE w:val="0"/>
        <w:autoSpaceDN w:val="0"/>
        <w:adjustRightInd w:val="0"/>
        <w:snapToGrid w:val="0"/>
        <w:spacing w:line="300" w:lineRule="auto"/>
        <w:ind w:firstLineChars="200" w:firstLine="480"/>
        <w:rPr>
          <w:rFonts w:eastAsiaTheme="minorEastAsia"/>
          <w:color w:val="000000"/>
          <w:kern w:val="0"/>
          <w:sz w:val="24"/>
        </w:rPr>
      </w:pPr>
      <w:r w:rsidRPr="007D2DA8">
        <w:rPr>
          <w:rFonts w:eastAsiaTheme="minorEastAsia" w:hAnsiTheme="minorEastAsia" w:hint="eastAsia"/>
          <w:color w:val="000000"/>
          <w:kern w:val="0"/>
          <w:sz w:val="24"/>
        </w:rPr>
        <w:t>不同的生境与生态因子是不可分的。任何一个植物群落在形成的过程中，植物不仅对环境具有适应能力，而且对环境也有巨大的改造作用。随着植物群落发育到成熟阶段，群落的内部环境也发育成熟。植物群落内的环境因子如温度、湿度、光照强度等都不同于群落外部。植物群落内的各生物物种在它们自己创造的环境中，井然有序地生活着。不同的植物群落，其群落环境因子存在明显的差异。</w:t>
      </w:r>
    </w:p>
    <w:p w:rsidR="0031512F" w:rsidRPr="007D2DA8" w:rsidRDefault="0031512F" w:rsidP="006C3C24">
      <w:pPr>
        <w:autoSpaceDE w:val="0"/>
        <w:autoSpaceDN w:val="0"/>
        <w:adjustRightInd w:val="0"/>
        <w:snapToGrid w:val="0"/>
        <w:spacing w:beforeLines="50" w:before="156" w:afterLines="50" w:after="156" w:line="300" w:lineRule="auto"/>
        <w:rPr>
          <w:rFonts w:eastAsiaTheme="minorEastAsia" w:hAnsiTheme="minorEastAsia"/>
          <w:b/>
          <w:color w:val="000000"/>
          <w:kern w:val="0"/>
          <w:sz w:val="24"/>
        </w:rPr>
      </w:pPr>
      <w:r w:rsidRPr="007D2DA8">
        <w:rPr>
          <w:rFonts w:eastAsiaTheme="minorEastAsia" w:hAnsiTheme="minorEastAsia"/>
          <w:b/>
          <w:color w:val="000000"/>
          <w:kern w:val="0"/>
          <w:sz w:val="24"/>
        </w:rPr>
        <w:t>三、实验材料、试剂和仪器</w:t>
      </w:r>
    </w:p>
    <w:p w:rsidR="0031512F" w:rsidRPr="007D2DA8" w:rsidRDefault="0031512F" w:rsidP="00ED72B0">
      <w:pPr>
        <w:autoSpaceDE w:val="0"/>
        <w:autoSpaceDN w:val="0"/>
        <w:adjustRightInd w:val="0"/>
        <w:snapToGrid w:val="0"/>
        <w:spacing w:line="300" w:lineRule="auto"/>
        <w:rPr>
          <w:rFonts w:eastAsiaTheme="minorEastAsia"/>
          <w:color w:val="000000"/>
          <w:kern w:val="0"/>
          <w:sz w:val="24"/>
        </w:rPr>
      </w:pPr>
      <w:r w:rsidRPr="007D2DA8">
        <w:rPr>
          <w:rFonts w:eastAsiaTheme="minorEastAsia"/>
          <w:color w:val="000000"/>
          <w:kern w:val="0"/>
          <w:sz w:val="24"/>
        </w:rPr>
        <w:t>1.</w:t>
      </w:r>
      <w:r w:rsidRPr="007D2DA8">
        <w:rPr>
          <w:rFonts w:eastAsiaTheme="minorEastAsia" w:hAnsiTheme="minorEastAsia"/>
          <w:color w:val="000000"/>
          <w:kern w:val="0"/>
          <w:sz w:val="24"/>
        </w:rPr>
        <w:t>材料、仪器</w:t>
      </w:r>
    </w:p>
    <w:p w:rsidR="00F17E5A" w:rsidRPr="007D2DA8" w:rsidRDefault="00F17E5A" w:rsidP="006C3C24">
      <w:pPr>
        <w:autoSpaceDE w:val="0"/>
        <w:autoSpaceDN w:val="0"/>
        <w:adjustRightInd w:val="0"/>
        <w:snapToGrid w:val="0"/>
        <w:spacing w:beforeLines="50" w:before="156" w:afterLines="50" w:after="156" w:line="300" w:lineRule="auto"/>
        <w:rPr>
          <w:sz w:val="24"/>
        </w:rPr>
      </w:pPr>
      <w:r w:rsidRPr="007D2DA8">
        <w:rPr>
          <w:rFonts w:hint="eastAsia"/>
          <w:sz w:val="24"/>
        </w:rPr>
        <w:t>照度计、皮尺、卷尺、记录笔、记录纸、地表温度计、土壤温度计、土壤湿度计，风速测定仪、皮尺、卷尺、记录笔、记录纸等。</w:t>
      </w:r>
    </w:p>
    <w:p w:rsidR="0031512F" w:rsidRPr="007D2DA8" w:rsidRDefault="0031512F" w:rsidP="006C3C24">
      <w:pPr>
        <w:autoSpaceDE w:val="0"/>
        <w:autoSpaceDN w:val="0"/>
        <w:adjustRightInd w:val="0"/>
        <w:snapToGrid w:val="0"/>
        <w:spacing w:beforeLines="50" w:before="156" w:afterLines="50" w:after="156" w:line="300" w:lineRule="auto"/>
        <w:rPr>
          <w:rFonts w:eastAsiaTheme="minorEastAsia" w:hAnsiTheme="minorEastAsia"/>
          <w:b/>
          <w:color w:val="000000"/>
          <w:kern w:val="0"/>
          <w:sz w:val="24"/>
        </w:rPr>
      </w:pPr>
      <w:r w:rsidRPr="007D2DA8">
        <w:rPr>
          <w:rFonts w:eastAsiaTheme="minorEastAsia" w:hAnsiTheme="minorEastAsia"/>
          <w:b/>
          <w:color w:val="000000"/>
          <w:kern w:val="0"/>
          <w:sz w:val="24"/>
        </w:rPr>
        <w:t>四、操作步骤</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bookmarkStart w:id="1" w:name="_Toc306178392"/>
      <w:r w:rsidRPr="007D2DA8">
        <w:rPr>
          <w:rFonts w:eastAsiaTheme="minorEastAsia" w:hAnsiTheme="minorEastAsia" w:hint="eastAsia"/>
          <w:color w:val="000000"/>
          <w:kern w:val="0"/>
          <w:sz w:val="24"/>
        </w:rPr>
        <w:t>（一）光照强度的测定</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1.</w:t>
      </w:r>
      <w:r w:rsidRPr="007D2DA8">
        <w:rPr>
          <w:rFonts w:eastAsiaTheme="minorEastAsia" w:hAnsiTheme="minorEastAsia" w:hint="eastAsia"/>
          <w:color w:val="000000"/>
          <w:kern w:val="0"/>
          <w:sz w:val="24"/>
        </w:rPr>
        <w:t>选取两种不同类型的</w:t>
      </w:r>
      <w:r w:rsidR="00BC5D68" w:rsidRPr="007D2DA8">
        <w:rPr>
          <w:rFonts w:eastAsiaTheme="minorEastAsia" w:hAnsiTheme="minorEastAsia" w:hint="eastAsia"/>
          <w:color w:val="000000"/>
          <w:kern w:val="0"/>
          <w:sz w:val="24"/>
        </w:rPr>
        <w:t>生境</w:t>
      </w:r>
      <w:r w:rsidRPr="007D2DA8">
        <w:rPr>
          <w:rFonts w:eastAsiaTheme="minorEastAsia" w:hAnsiTheme="minorEastAsia" w:hint="eastAsia"/>
          <w:color w:val="000000"/>
          <w:kern w:val="0"/>
          <w:sz w:val="24"/>
        </w:rPr>
        <w:t>。</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分别在不同类型</w:t>
      </w:r>
      <w:r w:rsidR="00BC5D68" w:rsidRPr="007D2DA8">
        <w:rPr>
          <w:rFonts w:eastAsiaTheme="minorEastAsia" w:hAnsiTheme="minorEastAsia" w:hint="eastAsia"/>
          <w:color w:val="000000"/>
          <w:kern w:val="0"/>
          <w:sz w:val="24"/>
        </w:rPr>
        <w:t>生境</w:t>
      </w:r>
      <w:r w:rsidRPr="007D2DA8">
        <w:rPr>
          <w:rFonts w:eastAsiaTheme="minorEastAsia" w:hAnsiTheme="minorEastAsia" w:hint="eastAsia"/>
          <w:color w:val="000000"/>
          <w:kern w:val="0"/>
          <w:sz w:val="24"/>
        </w:rPr>
        <w:t>，均匀选取</w:t>
      </w:r>
      <w:r w:rsidR="00BD36D8" w:rsidRPr="007D2DA8">
        <w:rPr>
          <w:rFonts w:eastAsiaTheme="minorEastAsia" w:hAnsiTheme="minorEastAsia" w:hint="eastAsia"/>
          <w:color w:val="000000"/>
          <w:kern w:val="0"/>
          <w:sz w:val="24"/>
        </w:rPr>
        <w:t>3</w:t>
      </w:r>
      <w:r w:rsidRPr="007D2DA8">
        <w:rPr>
          <w:rFonts w:eastAsiaTheme="minorEastAsia" w:hAnsiTheme="minorEastAsia" w:hint="eastAsia"/>
          <w:color w:val="000000"/>
          <w:kern w:val="0"/>
          <w:sz w:val="24"/>
        </w:rPr>
        <w:t>个测定点，用照度计测定每一点的光照强度，并记录每次测定的数值。</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3.</w:t>
      </w:r>
      <w:r w:rsidRPr="007D2DA8">
        <w:rPr>
          <w:rFonts w:eastAsiaTheme="minorEastAsia" w:hAnsiTheme="minorEastAsia" w:hint="eastAsia"/>
          <w:color w:val="000000"/>
          <w:kern w:val="0"/>
          <w:sz w:val="24"/>
        </w:rPr>
        <w:t>选择</w:t>
      </w:r>
      <w:proofErr w:type="gramStart"/>
      <w:r w:rsidRPr="007D2DA8">
        <w:rPr>
          <w:rFonts w:eastAsiaTheme="minorEastAsia" w:hAnsiTheme="minorEastAsia" w:hint="eastAsia"/>
          <w:color w:val="000000"/>
          <w:kern w:val="0"/>
          <w:sz w:val="24"/>
        </w:rPr>
        <w:t>一</w:t>
      </w:r>
      <w:proofErr w:type="gramEnd"/>
      <w:r w:rsidRPr="007D2DA8">
        <w:rPr>
          <w:rFonts w:eastAsiaTheme="minorEastAsia" w:hAnsiTheme="minorEastAsia" w:hint="eastAsia"/>
          <w:color w:val="000000"/>
          <w:kern w:val="0"/>
          <w:sz w:val="24"/>
        </w:rPr>
        <w:t>空旷无林地（最好地面无植被覆盖）作为对照，随机测定</w:t>
      </w:r>
      <w:r w:rsidR="00BD36D8" w:rsidRPr="007D2DA8">
        <w:rPr>
          <w:rFonts w:eastAsiaTheme="minorEastAsia" w:hAnsiTheme="minorEastAsia" w:hint="eastAsia"/>
          <w:color w:val="000000"/>
          <w:kern w:val="0"/>
          <w:sz w:val="24"/>
        </w:rPr>
        <w:t>3</w:t>
      </w:r>
      <w:r w:rsidRPr="007D2DA8">
        <w:rPr>
          <w:rFonts w:eastAsiaTheme="minorEastAsia" w:hAnsiTheme="minorEastAsia" w:hint="eastAsia"/>
          <w:color w:val="000000"/>
          <w:kern w:val="0"/>
          <w:sz w:val="24"/>
        </w:rPr>
        <w:t>个点，用照度计测定裸地的光照强度，并记录每次测定的数值。</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（二）</w:t>
      </w:r>
      <w:r w:rsidR="00BC5D68" w:rsidRPr="007D2DA8">
        <w:rPr>
          <w:rFonts w:eastAsiaTheme="minorEastAsia" w:hAnsiTheme="minorEastAsia" w:hint="eastAsia"/>
          <w:color w:val="000000"/>
          <w:kern w:val="0"/>
          <w:sz w:val="24"/>
        </w:rPr>
        <w:t>不同生境</w:t>
      </w:r>
      <w:r w:rsidRPr="007D2DA8">
        <w:rPr>
          <w:rFonts w:eastAsiaTheme="minorEastAsia" w:hAnsiTheme="minorEastAsia" w:hint="eastAsia"/>
          <w:color w:val="000000"/>
          <w:kern w:val="0"/>
          <w:sz w:val="24"/>
        </w:rPr>
        <w:t>温湿度的测定</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在上述同样的</w:t>
      </w:r>
      <w:r w:rsidR="00BC5D68" w:rsidRPr="007D2DA8">
        <w:rPr>
          <w:rFonts w:eastAsiaTheme="minorEastAsia" w:hAnsiTheme="minorEastAsia" w:hint="eastAsia"/>
          <w:color w:val="000000"/>
          <w:kern w:val="0"/>
          <w:sz w:val="24"/>
        </w:rPr>
        <w:t>生境</w:t>
      </w:r>
      <w:r w:rsidRPr="007D2DA8">
        <w:rPr>
          <w:rFonts w:eastAsiaTheme="minorEastAsia" w:hAnsiTheme="minorEastAsia" w:hint="eastAsia"/>
          <w:color w:val="000000"/>
          <w:kern w:val="0"/>
          <w:sz w:val="24"/>
        </w:rPr>
        <w:t>以及对照地中，实施下述内容的测定：</w:t>
      </w:r>
    </w:p>
    <w:p w:rsidR="00A82E75" w:rsidRPr="007D2DA8" w:rsidRDefault="00BC5D68"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1</w:t>
      </w:r>
      <w:r w:rsidR="00A82E75" w:rsidRPr="007D2DA8">
        <w:rPr>
          <w:rFonts w:eastAsiaTheme="minorEastAsia" w:hAnsiTheme="minorEastAsia" w:hint="eastAsia"/>
          <w:color w:val="000000"/>
          <w:kern w:val="0"/>
          <w:sz w:val="24"/>
        </w:rPr>
        <w:t>.</w:t>
      </w:r>
      <w:r w:rsidR="00A82E75" w:rsidRPr="007D2DA8">
        <w:rPr>
          <w:rFonts w:eastAsiaTheme="minorEastAsia" w:hAnsiTheme="minorEastAsia" w:hint="eastAsia"/>
          <w:color w:val="000000"/>
          <w:kern w:val="0"/>
          <w:sz w:val="24"/>
        </w:rPr>
        <w:t>地表温湿度的测定</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1</w:t>
      </w:r>
      <w:r w:rsidRPr="007D2DA8">
        <w:rPr>
          <w:rFonts w:eastAsiaTheme="minorEastAsia" w:hAnsiTheme="minorEastAsia" w:hint="eastAsia"/>
          <w:color w:val="000000"/>
          <w:kern w:val="0"/>
          <w:sz w:val="24"/>
        </w:rPr>
        <w:t>）从林缘向林地中心均匀选取</w:t>
      </w:r>
      <w:r w:rsidR="00BD36D8" w:rsidRPr="007D2DA8">
        <w:rPr>
          <w:rFonts w:eastAsiaTheme="minorEastAsia" w:hAnsiTheme="minorEastAsia" w:hint="eastAsia"/>
          <w:color w:val="000000"/>
          <w:kern w:val="0"/>
          <w:sz w:val="24"/>
        </w:rPr>
        <w:t>3</w:t>
      </w:r>
      <w:r w:rsidRPr="007D2DA8">
        <w:rPr>
          <w:rFonts w:eastAsiaTheme="minorEastAsia" w:hAnsiTheme="minorEastAsia" w:hint="eastAsia"/>
          <w:color w:val="000000"/>
          <w:kern w:val="0"/>
          <w:sz w:val="24"/>
        </w:rPr>
        <w:t>个测定点，用地表温度计与湿度计分别测定每一点的地表温湿度，并记录每次测定的数值。</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）同时在空旷无林地随机选取</w:t>
      </w:r>
      <w:r w:rsidR="00BD36D8" w:rsidRPr="007D2DA8">
        <w:rPr>
          <w:rFonts w:eastAsiaTheme="minorEastAsia" w:hAnsiTheme="minorEastAsia" w:hint="eastAsia"/>
          <w:color w:val="000000"/>
          <w:kern w:val="0"/>
          <w:sz w:val="24"/>
        </w:rPr>
        <w:t>3</w:t>
      </w:r>
      <w:r w:rsidRPr="007D2DA8">
        <w:rPr>
          <w:rFonts w:eastAsiaTheme="minorEastAsia" w:hAnsiTheme="minorEastAsia" w:hint="eastAsia"/>
          <w:color w:val="000000"/>
          <w:kern w:val="0"/>
          <w:sz w:val="24"/>
        </w:rPr>
        <w:t>个点，同样测定地表温度和湿度。</w:t>
      </w:r>
    </w:p>
    <w:p w:rsidR="00A82E75" w:rsidRPr="007D2DA8" w:rsidRDefault="00BC5D68"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lastRenderedPageBreak/>
        <w:t>2</w:t>
      </w:r>
      <w:r w:rsidR="00A82E75" w:rsidRPr="007D2DA8">
        <w:rPr>
          <w:rFonts w:eastAsiaTheme="minorEastAsia" w:hAnsiTheme="minorEastAsia" w:hint="eastAsia"/>
          <w:color w:val="000000"/>
          <w:kern w:val="0"/>
          <w:sz w:val="24"/>
        </w:rPr>
        <w:t>.</w:t>
      </w:r>
      <w:r w:rsidR="00A82E75" w:rsidRPr="007D2DA8">
        <w:rPr>
          <w:rFonts w:eastAsiaTheme="minorEastAsia" w:hAnsiTheme="minorEastAsia" w:hint="eastAsia"/>
          <w:color w:val="000000"/>
          <w:kern w:val="0"/>
          <w:sz w:val="24"/>
        </w:rPr>
        <w:t>群落内土壤不同深度温湿度的测定</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1</w:t>
      </w:r>
      <w:r w:rsidRPr="007D2DA8">
        <w:rPr>
          <w:rFonts w:eastAsiaTheme="minorEastAsia" w:hAnsiTheme="minorEastAsia" w:hint="eastAsia"/>
          <w:color w:val="000000"/>
          <w:kern w:val="0"/>
          <w:sz w:val="24"/>
        </w:rPr>
        <w:t>）在群落中，随机确定</w:t>
      </w: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个测定点，用</w:t>
      </w:r>
      <w:proofErr w:type="gramStart"/>
      <w:r w:rsidRPr="007D2DA8">
        <w:rPr>
          <w:rFonts w:eastAsiaTheme="minorEastAsia" w:hAnsiTheme="minorEastAsia" w:hint="eastAsia"/>
          <w:color w:val="000000"/>
          <w:kern w:val="0"/>
          <w:sz w:val="24"/>
        </w:rPr>
        <w:t>土壤温度计与土壤湿度</w:t>
      </w:r>
      <w:proofErr w:type="gramEnd"/>
      <w:r w:rsidRPr="007D2DA8">
        <w:rPr>
          <w:rFonts w:eastAsiaTheme="minorEastAsia" w:hAnsiTheme="minorEastAsia" w:hint="eastAsia"/>
          <w:color w:val="000000"/>
          <w:kern w:val="0"/>
          <w:sz w:val="24"/>
        </w:rPr>
        <w:t>计分别测定地表</w:t>
      </w:r>
      <w:smartTag w:uri="urn:schemas-microsoft-com:office:smarttags" w:element="chmetcnv">
        <w:smartTagPr>
          <w:attr w:name="UnitName" w:val="cm"/>
          <w:attr w:name="SourceValue" w:val="5"/>
          <w:attr w:name="HasSpace" w:val="False"/>
          <w:attr w:name="Negative" w:val="False"/>
          <w:attr w:name="NumberType" w:val="1"/>
          <w:attr w:name="TCSC" w:val="0"/>
        </w:smartTagPr>
        <w:r w:rsidRPr="007D2DA8">
          <w:rPr>
            <w:rFonts w:eastAsiaTheme="minorEastAsia" w:hAnsiTheme="minorEastAsia" w:hint="eastAsia"/>
            <w:color w:val="000000"/>
            <w:kern w:val="0"/>
            <w:sz w:val="24"/>
          </w:rPr>
          <w:t>5cm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10"/>
          <w:attr w:name="HasSpace" w:val="False"/>
          <w:attr w:name="Negative" w:val="False"/>
          <w:attr w:name="NumberType" w:val="1"/>
          <w:attr w:name="TCSC" w:val="0"/>
        </w:smartTagPr>
        <w:r w:rsidRPr="007D2DA8">
          <w:rPr>
            <w:rFonts w:eastAsiaTheme="minorEastAsia" w:hAnsiTheme="minorEastAsia" w:hint="eastAsia"/>
            <w:color w:val="000000"/>
            <w:kern w:val="0"/>
            <w:sz w:val="24"/>
          </w:rPr>
          <w:t>10cm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15"/>
          <w:attr w:name="HasSpace" w:val="False"/>
          <w:attr w:name="Negative" w:val="False"/>
          <w:attr w:name="NumberType" w:val="1"/>
          <w:attr w:name="TCSC" w:val="0"/>
        </w:smartTagPr>
        <w:r w:rsidRPr="007D2DA8">
          <w:rPr>
            <w:rFonts w:eastAsiaTheme="minorEastAsia" w:hAnsiTheme="minorEastAsia" w:hint="eastAsia"/>
            <w:color w:val="000000"/>
            <w:kern w:val="0"/>
            <w:sz w:val="24"/>
          </w:rPr>
          <w:t>15cm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20"/>
          <w:attr w:name="HasSpace" w:val="False"/>
          <w:attr w:name="Negative" w:val="False"/>
          <w:attr w:name="NumberType" w:val="1"/>
          <w:attr w:name="TCSC" w:val="0"/>
        </w:smartTagPr>
        <w:r w:rsidRPr="007D2DA8">
          <w:rPr>
            <w:rFonts w:eastAsiaTheme="minorEastAsia" w:hAnsiTheme="minorEastAsia" w:hint="eastAsia"/>
            <w:color w:val="000000"/>
            <w:kern w:val="0"/>
            <w:sz w:val="24"/>
          </w:rPr>
          <w:t>20cm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25"/>
          <w:attr w:name="HasSpace" w:val="False"/>
          <w:attr w:name="Negative" w:val="False"/>
          <w:attr w:name="NumberType" w:val="1"/>
          <w:attr w:name="TCSC" w:val="0"/>
        </w:smartTagPr>
        <w:r w:rsidRPr="007D2DA8">
          <w:rPr>
            <w:rFonts w:eastAsiaTheme="minorEastAsia" w:hAnsiTheme="minorEastAsia" w:hint="eastAsia"/>
            <w:color w:val="000000"/>
            <w:kern w:val="0"/>
            <w:sz w:val="24"/>
          </w:rPr>
          <w:t>25cm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30"/>
          <w:attr w:name="HasSpace" w:val="False"/>
          <w:attr w:name="Negative" w:val="False"/>
          <w:attr w:name="NumberType" w:val="1"/>
          <w:attr w:name="TCSC" w:val="0"/>
        </w:smartTagPr>
        <w:r w:rsidRPr="007D2DA8">
          <w:rPr>
            <w:rFonts w:eastAsiaTheme="minorEastAsia" w:hAnsiTheme="minorEastAsia" w:hint="eastAsia"/>
            <w:color w:val="000000"/>
            <w:kern w:val="0"/>
            <w:sz w:val="24"/>
          </w:rPr>
          <w:t>30cm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35"/>
          <w:attr w:name="HasSpace" w:val="False"/>
          <w:attr w:name="Negative" w:val="False"/>
          <w:attr w:name="NumberType" w:val="1"/>
          <w:attr w:name="TCSC" w:val="0"/>
        </w:smartTagPr>
        <w:r w:rsidRPr="007D2DA8">
          <w:rPr>
            <w:rFonts w:eastAsiaTheme="minorEastAsia" w:hAnsiTheme="minorEastAsia" w:hint="eastAsia"/>
            <w:color w:val="000000"/>
            <w:kern w:val="0"/>
            <w:sz w:val="24"/>
          </w:rPr>
          <w:t>35cm</w:t>
        </w:r>
      </w:smartTag>
      <w:r w:rsidRPr="007D2DA8">
        <w:rPr>
          <w:rFonts w:eastAsiaTheme="minorEastAsia" w:hAnsiTheme="minorEastAsia" w:hint="eastAsia"/>
          <w:color w:val="000000"/>
          <w:kern w:val="0"/>
          <w:sz w:val="24"/>
        </w:rPr>
        <w:t>深处的土壤湿度与温度，并记录每次测定的数值。</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）在空旷无林地同样随机选取</w:t>
      </w: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个点，同样测定距地表</w:t>
      </w:r>
      <w:smartTag w:uri="urn:schemas-microsoft-com:office:smarttags" w:element="chmetcnv">
        <w:smartTagPr>
          <w:attr w:name="UnitName" w:val="cm"/>
          <w:attr w:name="SourceValue" w:val="5"/>
          <w:attr w:name="HasSpace" w:val="False"/>
          <w:attr w:name="Negative" w:val="False"/>
          <w:attr w:name="NumberType" w:val="1"/>
          <w:attr w:name="TCSC" w:val="0"/>
        </w:smartTagPr>
        <w:r w:rsidRPr="007D2DA8">
          <w:rPr>
            <w:rFonts w:eastAsiaTheme="minorEastAsia" w:hAnsiTheme="minorEastAsia" w:hint="eastAsia"/>
            <w:color w:val="000000"/>
            <w:kern w:val="0"/>
            <w:sz w:val="24"/>
          </w:rPr>
          <w:t>5cm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10"/>
          <w:attr w:name="HasSpace" w:val="False"/>
          <w:attr w:name="Negative" w:val="False"/>
          <w:attr w:name="NumberType" w:val="1"/>
          <w:attr w:name="TCSC" w:val="0"/>
        </w:smartTagPr>
        <w:r w:rsidRPr="007D2DA8">
          <w:rPr>
            <w:rFonts w:eastAsiaTheme="minorEastAsia" w:hAnsiTheme="minorEastAsia" w:hint="eastAsia"/>
            <w:color w:val="000000"/>
            <w:kern w:val="0"/>
            <w:sz w:val="24"/>
          </w:rPr>
          <w:t>10cm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15"/>
          <w:attr w:name="HasSpace" w:val="False"/>
          <w:attr w:name="Negative" w:val="False"/>
          <w:attr w:name="NumberType" w:val="1"/>
          <w:attr w:name="TCSC" w:val="0"/>
        </w:smartTagPr>
        <w:r w:rsidRPr="007D2DA8">
          <w:rPr>
            <w:rFonts w:eastAsiaTheme="minorEastAsia" w:hAnsiTheme="minorEastAsia" w:hint="eastAsia"/>
            <w:color w:val="000000"/>
            <w:kern w:val="0"/>
            <w:sz w:val="24"/>
          </w:rPr>
          <w:t>15cm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20"/>
          <w:attr w:name="HasSpace" w:val="False"/>
          <w:attr w:name="Negative" w:val="False"/>
          <w:attr w:name="NumberType" w:val="1"/>
          <w:attr w:name="TCSC" w:val="0"/>
        </w:smartTagPr>
        <w:r w:rsidRPr="007D2DA8">
          <w:rPr>
            <w:rFonts w:eastAsiaTheme="minorEastAsia" w:hAnsiTheme="minorEastAsia" w:hint="eastAsia"/>
            <w:color w:val="000000"/>
            <w:kern w:val="0"/>
            <w:sz w:val="24"/>
          </w:rPr>
          <w:t>20cm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25"/>
          <w:attr w:name="HasSpace" w:val="False"/>
          <w:attr w:name="Negative" w:val="False"/>
          <w:attr w:name="NumberType" w:val="1"/>
          <w:attr w:name="TCSC" w:val="0"/>
        </w:smartTagPr>
        <w:r w:rsidRPr="007D2DA8">
          <w:rPr>
            <w:rFonts w:eastAsiaTheme="minorEastAsia" w:hAnsiTheme="minorEastAsia" w:hint="eastAsia"/>
            <w:color w:val="000000"/>
            <w:kern w:val="0"/>
            <w:sz w:val="24"/>
          </w:rPr>
          <w:t>25cm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30"/>
          <w:attr w:name="HasSpace" w:val="False"/>
          <w:attr w:name="Negative" w:val="False"/>
          <w:attr w:name="NumberType" w:val="1"/>
          <w:attr w:name="TCSC" w:val="0"/>
        </w:smartTagPr>
        <w:r w:rsidRPr="007D2DA8">
          <w:rPr>
            <w:rFonts w:eastAsiaTheme="minorEastAsia" w:hAnsiTheme="minorEastAsia" w:hint="eastAsia"/>
            <w:color w:val="000000"/>
            <w:kern w:val="0"/>
            <w:sz w:val="24"/>
          </w:rPr>
          <w:t>30cm</w:t>
        </w:r>
      </w:smartTag>
      <w:r w:rsidRPr="007D2DA8">
        <w:rPr>
          <w:rFonts w:eastAsiaTheme="minorEastAsia" w:hAnsiTheme="minorEastAsia" w:hint="eastAsia"/>
          <w:color w:val="000000"/>
          <w:kern w:val="0"/>
          <w:sz w:val="24"/>
        </w:rPr>
        <w:t>、</w:t>
      </w:r>
      <w:smartTag w:uri="urn:schemas-microsoft-com:office:smarttags" w:element="chmetcnv">
        <w:smartTagPr>
          <w:attr w:name="UnitName" w:val="cm"/>
          <w:attr w:name="SourceValue" w:val="35"/>
          <w:attr w:name="HasSpace" w:val="False"/>
          <w:attr w:name="Negative" w:val="False"/>
          <w:attr w:name="NumberType" w:val="1"/>
          <w:attr w:name="TCSC" w:val="0"/>
        </w:smartTagPr>
        <w:r w:rsidRPr="007D2DA8">
          <w:rPr>
            <w:rFonts w:eastAsiaTheme="minorEastAsia" w:hAnsiTheme="minorEastAsia" w:hint="eastAsia"/>
            <w:color w:val="000000"/>
            <w:kern w:val="0"/>
            <w:sz w:val="24"/>
          </w:rPr>
          <w:t>35cm</w:t>
        </w:r>
      </w:smartTag>
      <w:r w:rsidRPr="007D2DA8">
        <w:rPr>
          <w:rFonts w:eastAsiaTheme="minorEastAsia" w:hAnsiTheme="minorEastAsia" w:hint="eastAsia"/>
          <w:color w:val="000000"/>
          <w:kern w:val="0"/>
          <w:sz w:val="24"/>
        </w:rPr>
        <w:t>深处的土壤湿度与温度。</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（三）风速的测定</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1.</w:t>
      </w:r>
      <w:r w:rsidRPr="007D2DA8">
        <w:rPr>
          <w:rFonts w:eastAsiaTheme="minorEastAsia" w:hAnsiTheme="minorEastAsia" w:hint="eastAsia"/>
          <w:color w:val="000000"/>
          <w:kern w:val="0"/>
          <w:sz w:val="24"/>
        </w:rPr>
        <w:t>在上述同样的群落中，从林缘向林地中心</w:t>
      </w:r>
      <w:smartTag w:uri="urn:schemas-microsoft-com:office:smarttags" w:element="chmetcnv">
        <w:smartTagPr>
          <w:attr w:name="UnitName" w:val="m"/>
          <w:attr w:name="SourceValue" w:val="1.5"/>
          <w:attr w:name="HasSpace" w:val="False"/>
          <w:attr w:name="Negative" w:val="False"/>
          <w:attr w:name="NumberType" w:val="1"/>
          <w:attr w:name="TCSC" w:val="0"/>
        </w:smartTagPr>
        <w:r w:rsidRPr="007D2DA8">
          <w:rPr>
            <w:rFonts w:eastAsiaTheme="minorEastAsia" w:hAnsiTheme="minorEastAsia" w:hint="eastAsia"/>
            <w:color w:val="000000"/>
            <w:kern w:val="0"/>
            <w:sz w:val="24"/>
          </w:rPr>
          <w:t>1.5m</w:t>
        </w:r>
      </w:smartTag>
      <w:r w:rsidRPr="007D2DA8">
        <w:rPr>
          <w:rFonts w:eastAsiaTheme="minorEastAsia" w:hAnsiTheme="minorEastAsia" w:hint="eastAsia"/>
          <w:color w:val="000000"/>
          <w:kern w:val="0"/>
          <w:sz w:val="24"/>
        </w:rPr>
        <w:t>的高处，均匀选</w:t>
      </w:r>
      <w:r w:rsidRPr="007D2DA8">
        <w:rPr>
          <w:rFonts w:eastAsiaTheme="minorEastAsia" w:hAnsiTheme="minorEastAsia" w:hint="eastAsia"/>
          <w:color w:val="000000"/>
          <w:kern w:val="0"/>
          <w:sz w:val="24"/>
        </w:rPr>
        <w:t>5</w:t>
      </w:r>
      <w:r w:rsidRPr="007D2DA8">
        <w:rPr>
          <w:rFonts w:eastAsiaTheme="minorEastAsia" w:hAnsiTheme="minorEastAsia" w:hint="eastAsia"/>
          <w:color w:val="000000"/>
          <w:kern w:val="0"/>
          <w:sz w:val="24"/>
        </w:rPr>
        <w:t>个点。</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用风速测定仪分别测定每点的风速。</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3.</w:t>
      </w:r>
      <w:r w:rsidRPr="007D2DA8">
        <w:rPr>
          <w:rFonts w:eastAsiaTheme="minorEastAsia" w:hAnsiTheme="minorEastAsia" w:hint="eastAsia"/>
          <w:color w:val="000000"/>
          <w:kern w:val="0"/>
          <w:sz w:val="24"/>
        </w:rPr>
        <w:t>同时在空旷无林地，随机选取</w:t>
      </w:r>
      <w:r w:rsidRPr="007D2DA8">
        <w:rPr>
          <w:rFonts w:eastAsiaTheme="minorEastAsia" w:hAnsiTheme="minorEastAsia" w:hint="eastAsia"/>
          <w:color w:val="000000"/>
          <w:kern w:val="0"/>
          <w:sz w:val="24"/>
        </w:rPr>
        <w:t>5</w:t>
      </w:r>
      <w:r w:rsidRPr="007D2DA8">
        <w:rPr>
          <w:rFonts w:eastAsiaTheme="minorEastAsia" w:hAnsiTheme="minorEastAsia" w:hint="eastAsia"/>
          <w:color w:val="000000"/>
          <w:kern w:val="0"/>
          <w:sz w:val="24"/>
        </w:rPr>
        <w:t>个点，测定每个点的风速。</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根据测定结果，列表整理得到的气象数据，并分析不同群落中和空旷无林地中的生态因子及其差异性。</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注意事项：</w:t>
      </w:r>
    </w:p>
    <w:p w:rsidR="00A82E75" w:rsidRPr="007D2DA8" w:rsidRDefault="00BC5D68"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不同生境</w:t>
      </w:r>
      <w:r w:rsidR="00A82E75" w:rsidRPr="007D2DA8">
        <w:rPr>
          <w:rFonts w:eastAsiaTheme="minorEastAsia" w:hAnsiTheme="minorEastAsia" w:hint="eastAsia"/>
          <w:color w:val="000000"/>
          <w:kern w:val="0"/>
          <w:sz w:val="24"/>
        </w:rPr>
        <w:t>及分析对照地的环境生态因子（如光照强度、空气温度和湿度、地表温度和湿度、土壤温度和湿度）测定，一定要在相同的时间进行，这样获得的数据才具有可比性。</w:t>
      </w:r>
    </w:p>
    <w:p w:rsidR="00A82E75" w:rsidRPr="007D2DA8" w:rsidRDefault="00504B69" w:rsidP="006C3C24">
      <w:pPr>
        <w:autoSpaceDE w:val="0"/>
        <w:autoSpaceDN w:val="0"/>
        <w:adjustRightInd w:val="0"/>
        <w:snapToGrid w:val="0"/>
        <w:spacing w:beforeLines="50" w:before="156" w:afterLines="50" w:after="156" w:line="300" w:lineRule="auto"/>
        <w:rPr>
          <w:rFonts w:eastAsiaTheme="minorEastAsia" w:hAnsiTheme="minorEastAsia"/>
          <w:b/>
          <w:color w:val="000000"/>
          <w:kern w:val="0"/>
          <w:sz w:val="24"/>
        </w:rPr>
      </w:pPr>
      <w:r w:rsidRPr="007D2DA8">
        <w:rPr>
          <w:rFonts w:eastAsiaTheme="minorEastAsia" w:hAnsiTheme="minorEastAsia" w:hint="eastAsia"/>
          <w:b/>
          <w:color w:val="000000"/>
          <w:kern w:val="0"/>
          <w:sz w:val="24"/>
        </w:rPr>
        <w:t>五</w:t>
      </w:r>
      <w:r w:rsidR="00A82E75" w:rsidRPr="007D2DA8">
        <w:rPr>
          <w:rFonts w:eastAsiaTheme="minorEastAsia" w:hAnsiTheme="minorEastAsia" w:hint="eastAsia"/>
          <w:b/>
          <w:color w:val="000000"/>
          <w:kern w:val="0"/>
          <w:sz w:val="24"/>
        </w:rPr>
        <w:t>、作业</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1.</w:t>
      </w:r>
      <w:r w:rsidRPr="007D2DA8">
        <w:rPr>
          <w:rFonts w:eastAsiaTheme="minorEastAsia" w:hAnsiTheme="minorEastAsia" w:hint="eastAsia"/>
          <w:color w:val="000000"/>
          <w:kern w:val="0"/>
          <w:sz w:val="24"/>
        </w:rPr>
        <w:t>不同</w:t>
      </w:r>
      <w:r w:rsidR="00BC5D68" w:rsidRPr="007D2DA8">
        <w:rPr>
          <w:rFonts w:eastAsiaTheme="minorEastAsia" w:hAnsiTheme="minorEastAsia" w:hint="eastAsia"/>
          <w:color w:val="000000"/>
          <w:kern w:val="0"/>
          <w:sz w:val="24"/>
        </w:rPr>
        <w:t>生境</w:t>
      </w:r>
      <w:r w:rsidRPr="007D2DA8">
        <w:rPr>
          <w:rFonts w:eastAsiaTheme="minorEastAsia" w:hAnsiTheme="minorEastAsia" w:hint="eastAsia"/>
          <w:color w:val="000000"/>
          <w:kern w:val="0"/>
          <w:sz w:val="24"/>
        </w:rPr>
        <w:t>中，小气候环境有什么差异？试分析造成此种差异的原因。</w:t>
      </w:r>
    </w:p>
    <w:p w:rsidR="00A82E75" w:rsidRPr="007D2DA8" w:rsidRDefault="00A82E75" w:rsidP="00BC5D6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2.</w:t>
      </w:r>
      <w:r w:rsidR="00BC5D68" w:rsidRPr="007D2DA8">
        <w:rPr>
          <w:rFonts w:eastAsiaTheme="minorEastAsia" w:hAnsiTheme="minorEastAsia" w:hint="eastAsia"/>
          <w:color w:val="000000"/>
          <w:kern w:val="0"/>
          <w:sz w:val="24"/>
        </w:rPr>
        <w:t>不同生境</w:t>
      </w:r>
      <w:r w:rsidRPr="007D2DA8">
        <w:rPr>
          <w:rFonts w:eastAsiaTheme="minorEastAsia" w:hAnsiTheme="minorEastAsia" w:hint="eastAsia"/>
          <w:color w:val="000000"/>
          <w:kern w:val="0"/>
          <w:sz w:val="24"/>
        </w:rPr>
        <w:t>小气候环境与空旷无林地的小气候环境有什么差异？试分析造成此种差异的原因。</w:t>
      </w:r>
    </w:p>
    <w:p w:rsidR="00A82E75" w:rsidRPr="007D2DA8" w:rsidRDefault="00137E1D" w:rsidP="007D2DA8">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hint="eastAsia"/>
          <w:sz w:val="24"/>
        </w:rPr>
        <w:t>3</w:t>
      </w:r>
      <w:r w:rsidRPr="007D2DA8">
        <w:rPr>
          <w:rFonts w:hint="eastAsia"/>
          <w:sz w:val="24"/>
        </w:rPr>
        <w:t>．总结各仪器的使用方法、使用注意事项、影响测定结果的因素等</w:t>
      </w:r>
    </w:p>
    <w:p w:rsidR="00A82E75" w:rsidRPr="007D2DA8" w:rsidRDefault="00A82E75"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665ED" w:rsidRDefault="00E665ED" w:rsidP="00A82E75">
      <w:pPr>
        <w:spacing w:line="440" w:lineRule="exact"/>
        <w:ind w:firstLineChars="200" w:firstLine="480"/>
        <w:rPr>
          <w:sz w:val="24"/>
        </w:rPr>
      </w:pPr>
    </w:p>
    <w:p w:rsidR="00EE60D4" w:rsidRPr="00530680" w:rsidRDefault="00EE60D4" w:rsidP="00A82E75">
      <w:pPr>
        <w:widowControl/>
        <w:spacing w:line="280" w:lineRule="atLeast"/>
        <w:ind w:firstLineChars="300" w:firstLine="964"/>
        <w:jc w:val="left"/>
        <w:rPr>
          <w:rFonts w:eastAsiaTheme="minorEastAsia" w:hAnsiTheme="minorEastAsia"/>
          <w:b/>
          <w:color w:val="000000" w:themeColor="text1"/>
          <w:sz w:val="32"/>
          <w:szCs w:val="32"/>
        </w:rPr>
      </w:pPr>
      <w:r w:rsidRPr="00530680">
        <w:rPr>
          <w:rFonts w:eastAsiaTheme="minorEastAsia" w:hAnsiTheme="minorEastAsia" w:hint="eastAsia"/>
          <w:b/>
          <w:color w:val="000000" w:themeColor="text1"/>
          <w:sz w:val="32"/>
          <w:szCs w:val="32"/>
        </w:rPr>
        <w:lastRenderedPageBreak/>
        <w:t>实验二植物希尔反应的观察</w:t>
      </w:r>
    </w:p>
    <w:p w:rsidR="00F515D1" w:rsidRPr="007D2DA8" w:rsidRDefault="00F515D1" w:rsidP="00F515D1">
      <w:pPr>
        <w:spacing w:line="300" w:lineRule="auto"/>
        <w:rPr>
          <w:rFonts w:eastAsiaTheme="minorEastAsia"/>
          <w:sz w:val="24"/>
        </w:rPr>
      </w:pPr>
      <w:r w:rsidRPr="007D2DA8">
        <w:rPr>
          <w:rFonts w:eastAsiaTheme="minorEastAsia" w:hAnsiTheme="minorEastAsia"/>
          <w:sz w:val="24"/>
        </w:rPr>
        <w:t>实验学时：</w:t>
      </w:r>
      <w:r w:rsidR="003F60D5" w:rsidRPr="007D2DA8">
        <w:rPr>
          <w:rFonts w:eastAsiaTheme="minorEastAsia" w:hint="eastAsia"/>
          <w:sz w:val="24"/>
        </w:rPr>
        <w:t>3</w:t>
      </w:r>
    </w:p>
    <w:p w:rsidR="00F515D1" w:rsidRPr="007D2DA8" w:rsidRDefault="00F515D1" w:rsidP="00F515D1">
      <w:pPr>
        <w:spacing w:line="300" w:lineRule="auto"/>
        <w:rPr>
          <w:rFonts w:eastAsiaTheme="minorEastAsia"/>
          <w:sz w:val="24"/>
        </w:rPr>
      </w:pPr>
      <w:r w:rsidRPr="007D2DA8">
        <w:rPr>
          <w:rFonts w:eastAsiaTheme="minorEastAsia" w:hAnsiTheme="minorEastAsia"/>
          <w:sz w:val="24"/>
        </w:rPr>
        <w:t>实验类型：</w:t>
      </w:r>
      <w:r w:rsidR="003F60D5" w:rsidRPr="007D2DA8">
        <w:rPr>
          <w:rFonts w:eastAsiaTheme="minorEastAsia" w:hAnsiTheme="minorEastAsia" w:hint="eastAsia"/>
          <w:sz w:val="24"/>
        </w:rPr>
        <w:t>验证性</w:t>
      </w:r>
    </w:p>
    <w:p w:rsidR="00F515D1" w:rsidRPr="007D2DA8" w:rsidRDefault="00F515D1" w:rsidP="00F515D1">
      <w:pPr>
        <w:spacing w:line="300" w:lineRule="auto"/>
        <w:rPr>
          <w:rFonts w:eastAsiaTheme="minorEastAsia"/>
          <w:sz w:val="24"/>
        </w:rPr>
      </w:pPr>
      <w:r w:rsidRPr="007D2DA8">
        <w:rPr>
          <w:rFonts w:eastAsiaTheme="minorEastAsia" w:hAnsiTheme="minorEastAsia"/>
          <w:sz w:val="24"/>
        </w:rPr>
        <w:t>实验要求：必修</w:t>
      </w:r>
    </w:p>
    <w:p w:rsidR="00F515D1" w:rsidRPr="007D2DA8" w:rsidRDefault="00F515D1" w:rsidP="00F515D1">
      <w:pPr>
        <w:spacing w:line="300" w:lineRule="auto"/>
        <w:rPr>
          <w:rFonts w:eastAsiaTheme="minorEastAsia"/>
          <w:color w:val="000000"/>
          <w:sz w:val="24"/>
        </w:rPr>
      </w:pPr>
      <w:r w:rsidRPr="007D2DA8">
        <w:rPr>
          <w:rFonts w:eastAsiaTheme="minorEastAsia" w:hAnsiTheme="minorEastAsia" w:hint="eastAsia"/>
          <w:color w:val="000000"/>
          <w:sz w:val="24"/>
        </w:rPr>
        <w:t>一、</w:t>
      </w:r>
      <w:r w:rsidRPr="007D2DA8">
        <w:rPr>
          <w:rFonts w:eastAsiaTheme="minorEastAsia" w:hAnsiTheme="minorEastAsia"/>
          <w:b/>
          <w:bCs/>
          <w:color w:val="000000"/>
          <w:sz w:val="24"/>
        </w:rPr>
        <w:t>实验目的</w:t>
      </w:r>
    </w:p>
    <w:p w:rsidR="003F60D5" w:rsidRPr="007D2DA8" w:rsidRDefault="003F60D5" w:rsidP="006C3C24">
      <w:pPr>
        <w:spacing w:beforeLines="50" w:before="156" w:afterLines="50" w:after="156" w:line="300" w:lineRule="auto"/>
        <w:rPr>
          <w:rFonts w:eastAsiaTheme="minorEastAsia" w:hAnsiTheme="minorEastAsia"/>
          <w:color w:val="000000"/>
          <w:sz w:val="24"/>
        </w:rPr>
      </w:pPr>
      <w:r w:rsidRPr="007D2DA8">
        <w:rPr>
          <w:rFonts w:eastAsiaTheme="minorEastAsia" w:hAnsiTheme="minorEastAsia" w:hint="eastAsia"/>
          <w:color w:val="000000"/>
          <w:sz w:val="24"/>
        </w:rPr>
        <w:t>通过对希尔反应的示范观察，加深对这一反应性质的理解。</w:t>
      </w:r>
    </w:p>
    <w:p w:rsidR="00F515D1" w:rsidRPr="007D2DA8" w:rsidRDefault="00F515D1" w:rsidP="006C3C24">
      <w:pPr>
        <w:spacing w:beforeLines="50" w:before="156" w:afterLines="50" w:after="156" w:line="300" w:lineRule="auto"/>
        <w:rPr>
          <w:rFonts w:eastAsiaTheme="minorEastAsia" w:hAnsiTheme="minorEastAsia"/>
          <w:b/>
          <w:color w:val="000000"/>
          <w:sz w:val="24"/>
        </w:rPr>
      </w:pPr>
      <w:r w:rsidRPr="007D2DA8">
        <w:rPr>
          <w:rFonts w:eastAsiaTheme="minorEastAsia" w:hAnsiTheme="minorEastAsia"/>
          <w:b/>
          <w:color w:val="000000"/>
          <w:sz w:val="24"/>
        </w:rPr>
        <w:t>二、实验原理</w:t>
      </w:r>
    </w:p>
    <w:p w:rsidR="003F60D5" w:rsidRPr="007D2DA8" w:rsidRDefault="003F60D5" w:rsidP="003F60D5">
      <w:pPr>
        <w:spacing w:line="300" w:lineRule="auto"/>
        <w:ind w:firstLineChars="200" w:firstLine="480"/>
        <w:rPr>
          <w:rFonts w:eastAsiaTheme="minorEastAsia"/>
          <w:color w:val="000000"/>
          <w:sz w:val="24"/>
        </w:rPr>
      </w:pPr>
      <w:r w:rsidRPr="007D2DA8">
        <w:rPr>
          <w:rFonts w:eastAsiaTheme="minorEastAsia" w:hint="eastAsia"/>
          <w:color w:val="000000"/>
          <w:sz w:val="24"/>
        </w:rPr>
        <w:t>希尔反应由它的发现者希尔而得名，是植物的离体叶绿体悬浮液在照光的情况下使水光解释放氧产生</w:t>
      </w:r>
      <w:r w:rsidRPr="007D2DA8">
        <w:rPr>
          <w:rFonts w:eastAsiaTheme="minorEastAsia" w:hint="eastAsia"/>
          <w:color w:val="000000"/>
          <w:sz w:val="24"/>
        </w:rPr>
        <w:t>H+</w:t>
      </w:r>
      <w:r w:rsidRPr="007D2DA8">
        <w:rPr>
          <w:rFonts w:eastAsiaTheme="minorEastAsia" w:hint="eastAsia"/>
          <w:color w:val="000000"/>
          <w:sz w:val="24"/>
        </w:rPr>
        <w:t>，从而还原某些特定的氧化剂的反应。希尔反应的实质是叶绿体在光反应过程中产生的不稳定还原产物还原了某些人为加入的氧化剂的结果。希尔反应氧化剂有</w:t>
      </w:r>
      <w:r w:rsidRPr="007D2DA8">
        <w:rPr>
          <w:rFonts w:eastAsiaTheme="minorEastAsia" w:hint="eastAsia"/>
          <w:color w:val="000000"/>
          <w:sz w:val="24"/>
        </w:rPr>
        <w:t>Fe3</w:t>
      </w:r>
      <w:r w:rsidRPr="007D2DA8">
        <w:rPr>
          <w:rFonts w:eastAsiaTheme="minorEastAsia" w:hint="eastAsia"/>
          <w:color w:val="000000"/>
          <w:sz w:val="24"/>
        </w:rPr>
        <w:t>＋、二氯酚靛酚等，后者为一蓝色染料，被还原后变为无色，因此很容易用肉眼观察，也可用分光光度计对还原量进行精确测定。本实验观察植物叶绿体粗悬浮液在光下对二氯酚靛酚的还原作用。</w:t>
      </w:r>
    </w:p>
    <w:p w:rsidR="00504B69" w:rsidRPr="007D2DA8" w:rsidRDefault="00F515D1" w:rsidP="006C3C24">
      <w:pPr>
        <w:autoSpaceDE w:val="0"/>
        <w:autoSpaceDN w:val="0"/>
        <w:adjustRightInd w:val="0"/>
        <w:snapToGrid w:val="0"/>
        <w:spacing w:beforeLines="50" w:before="156" w:afterLines="50" w:after="156" w:line="300" w:lineRule="auto"/>
        <w:rPr>
          <w:rFonts w:eastAsiaTheme="minorEastAsia" w:hAnsiTheme="minorEastAsia"/>
          <w:b/>
          <w:color w:val="000000"/>
          <w:kern w:val="0"/>
          <w:sz w:val="24"/>
        </w:rPr>
      </w:pPr>
      <w:r w:rsidRPr="007D2DA8">
        <w:rPr>
          <w:rFonts w:eastAsiaTheme="minorEastAsia" w:hAnsiTheme="minorEastAsia" w:hint="eastAsia"/>
          <w:b/>
          <w:color w:val="000000"/>
          <w:sz w:val="24"/>
        </w:rPr>
        <w:t>三、</w:t>
      </w:r>
      <w:r w:rsidR="00504B69" w:rsidRPr="007D2DA8">
        <w:rPr>
          <w:rFonts w:eastAsiaTheme="minorEastAsia" w:hAnsiTheme="minorEastAsia"/>
          <w:b/>
          <w:color w:val="000000"/>
          <w:kern w:val="0"/>
          <w:sz w:val="24"/>
        </w:rPr>
        <w:t>实验材料、试剂和仪器</w:t>
      </w:r>
    </w:p>
    <w:p w:rsidR="00F515D1" w:rsidRPr="007D2DA8" w:rsidRDefault="00F515D1" w:rsidP="00F515D1">
      <w:pPr>
        <w:spacing w:line="300" w:lineRule="auto"/>
        <w:rPr>
          <w:rFonts w:eastAsiaTheme="minorEastAsia"/>
          <w:b/>
          <w:bCs/>
          <w:color w:val="000000"/>
          <w:sz w:val="24"/>
        </w:rPr>
      </w:pPr>
      <w:r w:rsidRPr="007D2DA8">
        <w:rPr>
          <w:rFonts w:eastAsiaTheme="minorEastAsia"/>
          <w:b/>
          <w:bCs/>
          <w:color w:val="000000"/>
          <w:sz w:val="24"/>
        </w:rPr>
        <w:t>1</w:t>
      </w:r>
      <w:r w:rsidRPr="007D2DA8">
        <w:rPr>
          <w:rFonts w:eastAsiaTheme="minorEastAsia" w:hAnsiTheme="minorEastAsia"/>
          <w:b/>
          <w:bCs/>
          <w:color w:val="000000"/>
          <w:sz w:val="24"/>
        </w:rPr>
        <w:t>．实验材料</w:t>
      </w:r>
    </w:p>
    <w:p w:rsidR="003F60D5" w:rsidRPr="007D2DA8" w:rsidRDefault="003F60D5" w:rsidP="003F60D5">
      <w:pPr>
        <w:spacing w:line="300" w:lineRule="auto"/>
        <w:rPr>
          <w:rFonts w:eastAsiaTheme="minorEastAsia" w:hAnsiTheme="minorEastAsia"/>
          <w:bCs/>
          <w:color w:val="000000"/>
          <w:sz w:val="24"/>
        </w:rPr>
      </w:pPr>
      <w:r w:rsidRPr="007D2DA8">
        <w:rPr>
          <w:rFonts w:eastAsiaTheme="minorEastAsia" w:hAnsiTheme="minorEastAsia" w:hint="eastAsia"/>
          <w:bCs/>
          <w:color w:val="000000"/>
          <w:sz w:val="24"/>
        </w:rPr>
        <w:t>菠菜叶或其他植物叶片</w:t>
      </w:r>
    </w:p>
    <w:p w:rsidR="00F515D1" w:rsidRPr="007D2DA8" w:rsidRDefault="00F515D1" w:rsidP="003F60D5">
      <w:pPr>
        <w:spacing w:line="300" w:lineRule="auto"/>
        <w:ind w:firstLineChars="100" w:firstLine="241"/>
        <w:rPr>
          <w:rFonts w:eastAsiaTheme="minorEastAsia"/>
          <w:b/>
          <w:bCs/>
          <w:color w:val="000000"/>
          <w:sz w:val="24"/>
        </w:rPr>
      </w:pPr>
      <w:r w:rsidRPr="007D2DA8">
        <w:rPr>
          <w:rFonts w:eastAsiaTheme="minorEastAsia"/>
          <w:b/>
          <w:bCs/>
          <w:color w:val="000000"/>
          <w:sz w:val="24"/>
        </w:rPr>
        <w:t>2</w:t>
      </w:r>
      <w:r w:rsidRPr="007D2DA8">
        <w:rPr>
          <w:rFonts w:eastAsiaTheme="minorEastAsia" w:hAnsiTheme="minorEastAsia"/>
          <w:b/>
          <w:bCs/>
          <w:color w:val="000000"/>
          <w:sz w:val="24"/>
        </w:rPr>
        <w:t>．</w:t>
      </w:r>
      <w:r w:rsidR="003F60D5" w:rsidRPr="007D2DA8">
        <w:rPr>
          <w:rFonts w:eastAsiaTheme="minorEastAsia" w:hAnsiTheme="minorEastAsia"/>
          <w:b/>
          <w:bCs/>
          <w:color w:val="000000"/>
          <w:sz w:val="24"/>
        </w:rPr>
        <w:t>仪器</w:t>
      </w:r>
    </w:p>
    <w:p w:rsidR="003F60D5" w:rsidRPr="007D2DA8" w:rsidRDefault="003F60D5" w:rsidP="003F60D5">
      <w:pPr>
        <w:spacing w:line="300" w:lineRule="auto"/>
        <w:rPr>
          <w:rFonts w:eastAsiaTheme="minorEastAsia"/>
          <w:color w:val="000000"/>
          <w:sz w:val="24"/>
        </w:rPr>
      </w:pPr>
      <w:r w:rsidRPr="007D2DA8">
        <w:rPr>
          <w:rFonts w:eastAsiaTheme="minorEastAsia" w:hint="eastAsia"/>
          <w:color w:val="000000"/>
          <w:sz w:val="24"/>
        </w:rPr>
        <w:t>研钵；试管；试管架；漏斗；纱布；小烧杯；剪刀</w:t>
      </w:r>
    </w:p>
    <w:p w:rsidR="00F515D1" w:rsidRPr="007D2DA8" w:rsidRDefault="00F515D1" w:rsidP="003F60D5">
      <w:pPr>
        <w:spacing w:line="300" w:lineRule="auto"/>
        <w:rPr>
          <w:rFonts w:eastAsiaTheme="minorEastAsia"/>
          <w:b/>
          <w:bCs/>
          <w:color w:val="000000"/>
          <w:sz w:val="24"/>
        </w:rPr>
      </w:pPr>
      <w:r w:rsidRPr="007D2DA8">
        <w:rPr>
          <w:rFonts w:eastAsiaTheme="minorEastAsia" w:hint="eastAsia"/>
          <w:b/>
          <w:bCs/>
          <w:color w:val="000000"/>
          <w:sz w:val="24"/>
        </w:rPr>
        <w:t>3</w:t>
      </w:r>
      <w:r w:rsidRPr="007D2DA8">
        <w:rPr>
          <w:rFonts w:eastAsiaTheme="minorEastAsia" w:hAnsiTheme="minorEastAsia"/>
          <w:b/>
          <w:bCs/>
          <w:color w:val="000000"/>
          <w:sz w:val="24"/>
        </w:rPr>
        <w:t>．试剂</w:t>
      </w:r>
    </w:p>
    <w:p w:rsidR="003F60D5" w:rsidRPr="007D2DA8" w:rsidRDefault="003F60D5" w:rsidP="00E321E0">
      <w:pPr>
        <w:spacing w:line="300" w:lineRule="auto"/>
        <w:ind w:firstLineChars="100" w:firstLine="240"/>
        <w:rPr>
          <w:rFonts w:eastAsiaTheme="minorEastAsia"/>
          <w:color w:val="000000"/>
          <w:sz w:val="24"/>
        </w:rPr>
      </w:pPr>
      <w:r w:rsidRPr="007D2DA8">
        <w:rPr>
          <w:rFonts w:eastAsiaTheme="minorEastAsia" w:hint="eastAsia"/>
          <w:color w:val="000000"/>
          <w:sz w:val="24"/>
        </w:rPr>
        <w:t>石英砂；</w:t>
      </w:r>
      <w:r w:rsidRPr="007D2DA8">
        <w:rPr>
          <w:rFonts w:eastAsiaTheme="minorEastAsia" w:hint="eastAsia"/>
          <w:color w:val="000000"/>
          <w:sz w:val="24"/>
        </w:rPr>
        <w:t>0.1</w:t>
      </w:r>
      <w:r w:rsidRPr="007D2DA8">
        <w:rPr>
          <w:rFonts w:eastAsiaTheme="minorEastAsia" w:hint="eastAsia"/>
          <w:color w:val="000000"/>
          <w:sz w:val="24"/>
        </w:rPr>
        <w:t>％二氯酚靛酚溶液</w:t>
      </w:r>
    </w:p>
    <w:p w:rsidR="00504B69" w:rsidRPr="007D2DA8" w:rsidRDefault="003F60D5" w:rsidP="006C3C24">
      <w:pPr>
        <w:autoSpaceDE w:val="0"/>
        <w:autoSpaceDN w:val="0"/>
        <w:adjustRightInd w:val="0"/>
        <w:snapToGrid w:val="0"/>
        <w:spacing w:beforeLines="50" w:before="156" w:afterLines="50" w:after="156" w:line="300" w:lineRule="auto"/>
        <w:rPr>
          <w:rFonts w:eastAsiaTheme="minorEastAsia" w:hAnsiTheme="minorEastAsia"/>
          <w:b/>
          <w:color w:val="000000"/>
          <w:kern w:val="0"/>
          <w:sz w:val="24"/>
        </w:rPr>
      </w:pPr>
      <w:r w:rsidRPr="007D2DA8">
        <w:rPr>
          <w:rFonts w:eastAsiaTheme="minorEastAsia" w:hAnsiTheme="minorEastAsia" w:hint="eastAsia"/>
          <w:b/>
          <w:bCs/>
          <w:color w:val="000000"/>
          <w:sz w:val="24"/>
        </w:rPr>
        <w:t>四、</w:t>
      </w:r>
      <w:r w:rsidR="00504B69" w:rsidRPr="007D2DA8">
        <w:rPr>
          <w:rFonts w:eastAsiaTheme="minorEastAsia" w:hAnsiTheme="minorEastAsia"/>
          <w:b/>
          <w:color w:val="000000"/>
          <w:kern w:val="0"/>
          <w:sz w:val="24"/>
        </w:rPr>
        <w:t>操作步骤</w:t>
      </w:r>
    </w:p>
    <w:p w:rsidR="003F60D5" w:rsidRPr="007D2DA8" w:rsidRDefault="003F60D5" w:rsidP="00E321E0">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 xml:space="preserve">1. </w:t>
      </w:r>
      <w:r w:rsidRPr="007D2DA8">
        <w:rPr>
          <w:rFonts w:eastAsiaTheme="minorEastAsia" w:hAnsiTheme="minorEastAsia" w:hint="eastAsia"/>
          <w:color w:val="000000"/>
          <w:kern w:val="0"/>
          <w:sz w:val="24"/>
        </w:rPr>
        <w:t>取新鲜菠菜叶片或其他绿色植物叶片（如小麦、玉米等）</w:t>
      </w:r>
      <w:r w:rsidRPr="007D2DA8">
        <w:rPr>
          <w:rFonts w:eastAsiaTheme="minorEastAsia" w:hAnsiTheme="minorEastAsia" w:hint="eastAsia"/>
          <w:color w:val="000000"/>
          <w:kern w:val="0"/>
          <w:sz w:val="24"/>
        </w:rPr>
        <w:t>5g</w:t>
      </w:r>
      <w:r w:rsidRPr="007D2DA8">
        <w:rPr>
          <w:rFonts w:eastAsiaTheme="minorEastAsia" w:hAnsiTheme="minorEastAsia" w:hint="eastAsia"/>
          <w:color w:val="000000"/>
          <w:kern w:val="0"/>
          <w:sz w:val="24"/>
        </w:rPr>
        <w:t>，剪碎后置研钵中加</w:t>
      </w:r>
      <w:r w:rsidRPr="007D2DA8">
        <w:rPr>
          <w:rFonts w:eastAsiaTheme="minorEastAsia" w:hAnsiTheme="minorEastAsia" w:hint="eastAsia"/>
          <w:color w:val="000000"/>
          <w:kern w:val="0"/>
          <w:sz w:val="24"/>
        </w:rPr>
        <w:t>10ml</w:t>
      </w:r>
      <w:r w:rsidRPr="007D2DA8">
        <w:rPr>
          <w:rFonts w:eastAsiaTheme="minorEastAsia" w:hAnsiTheme="minorEastAsia" w:hint="eastAsia"/>
          <w:color w:val="000000"/>
          <w:kern w:val="0"/>
          <w:sz w:val="24"/>
        </w:rPr>
        <w:t>蒸馏水研磨成浆状后，再加</w:t>
      </w:r>
      <w:r w:rsidRPr="007D2DA8">
        <w:rPr>
          <w:rFonts w:eastAsiaTheme="minorEastAsia" w:hAnsiTheme="minorEastAsia" w:hint="eastAsia"/>
          <w:color w:val="000000"/>
          <w:kern w:val="0"/>
          <w:sz w:val="24"/>
        </w:rPr>
        <w:t>40ml</w:t>
      </w:r>
      <w:r w:rsidRPr="007D2DA8">
        <w:rPr>
          <w:rFonts w:eastAsiaTheme="minorEastAsia" w:hAnsiTheme="minorEastAsia" w:hint="eastAsia"/>
          <w:color w:val="000000"/>
          <w:kern w:val="0"/>
          <w:sz w:val="24"/>
        </w:rPr>
        <w:t>蒸馏水研磨稀释，然后通过</w:t>
      </w:r>
      <w:r w:rsidRPr="007D2DA8">
        <w:rPr>
          <w:rFonts w:eastAsiaTheme="minorEastAsia" w:hAnsiTheme="minorEastAsia" w:hint="eastAsia"/>
          <w:color w:val="000000"/>
          <w:kern w:val="0"/>
          <w:sz w:val="24"/>
        </w:rPr>
        <w:t>4</w:t>
      </w: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6</w:t>
      </w:r>
      <w:r w:rsidRPr="007D2DA8">
        <w:rPr>
          <w:rFonts w:eastAsiaTheme="minorEastAsia" w:hAnsiTheme="minorEastAsia" w:hint="eastAsia"/>
          <w:color w:val="000000"/>
          <w:kern w:val="0"/>
          <w:sz w:val="24"/>
        </w:rPr>
        <w:t>层纱布过滤到小烧杯中即为叶绿体粗悬浮液（其中含有细胞碎片及比叶绿体更小的细胞器，如线粒体等）。</w:t>
      </w:r>
    </w:p>
    <w:p w:rsidR="003F60D5" w:rsidRPr="007D2DA8" w:rsidRDefault="003F60D5" w:rsidP="00E321E0">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 xml:space="preserve">2. </w:t>
      </w:r>
      <w:r w:rsidRPr="007D2DA8">
        <w:rPr>
          <w:rFonts w:eastAsiaTheme="minorEastAsia" w:hAnsiTheme="minorEastAsia" w:hint="eastAsia"/>
          <w:color w:val="000000"/>
          <w:kern w:val="0"/>
          <w:sz w:val="24"/>
        </w:rPr>
        <w:t>取试管</w:t>
      </w: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支，每管加入叶绿体悬浮液</w:t>
      </w:r>
      <w:r w:rsidRPr="007D2DA8">
        <w:rPr>
          <w:rFonts w:eastAsiaTheme="minorEastAsia" w:hAnsiTheme="minorEastAsia" w:hint="eastAsia"/>
          <w:color w:val="000000"/>
          <w:kern w:val="0"/>
          <w:sz w:val="24"/>
        </w:rPr>
        <w:t>5ml</w:t>
      </w: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0.1</w:t>
      </w:r>
      <w:r w:rsidRPr="007D2DA8">
        <w:rPr>
          <w:rFonts w:eastAsiaTheme="minorEastAsia" w:hAnsiTheme="minorEastAsia" w:hint="eastAsia"/>
          <w:color w:val="000000"/>
          <w:kern w:val="0"/>
          <w:sz w:val="24"/>
        </w:rPr>
        <w:t>％二氯酚靛酚溶液</w:t>
      </w:r>
      <w:r w:rsidRPr="007D2DA8">
        <w:rPr>
          <w:rFonts w:eastAsiaTheme="minorEastAsia" w:hAnsiTheme="minorEastAsia" w:hint="eastAsia"/>
          <w:color w:val="000000"/>
          <w:kern w:val="0"/>
          <w:sz w:val="24"/>
        </w:rPr>
        <w:t>2</w:t>
      </w:r>
      <w:r w:rsidRPr="007D2DA8">
        <w:rPr>
          <w:rFonts w:eastAsiaTheme="minorEastAsia" w:hAnsiTheme="minorEastAsia" w:hint="eastAsia"/>
          <w:color w:val="000000"/>
          <w:kern w:val="0"/>
          <w:sz w:val="24"/>
        </w:rPr>
        <w:t>滴，摇匀，将其中一</w:t>
      </w:r>
    </w:p>
    <w:p w:rsidR="003F60D5" w:rsidRPr="007D2DA8" w:rsidRDefault="003F60D5" w:rsidP="00E321E0">
      <w:pPr>
        <w:autoSpaceDE w:val="0"/>
        <w:autoSpaceDN w:val="0"/>
        <w:adjustRightInd w:val="0"/>
        <w:snapToGrid w:val="0"/>
        <w:spacing w:line="300" w:lineRule="auto"/>
        <w:ind w:firstLineChars="200" w:firstLine="480"/>
        <w:rPr>
          <w:rFonts w:eastAsiaTheme="minorEastAsia" w:hAnsiTheme="minorEastAsia"/>
          <w:color w:val="000000"/>
          <w:kern w:val="0"/>
          <w:sz w:val="24"/>
        </w:rPr>
      </w:pPr>
      <w:r w:rsidRPr="007D2DA8">
        <w:rPr>
          <w:rFonts w:eastAsiaTheme="minorEastAsia" w:hAnsiTheme="minorEastAsia" w:hint="eastAsia"/>
          <w:color w:val="000000"/>
          <w:kern w:val="0"/>
          <w:sz w:val="24"/>
        </w:rPr>
        <w:t>管置于直射阳光下，另一管置于暗处，注意阳光下的试管颜色变化，</w:t>
      </w:r>
      <w:r w:rsidRPr="007D2DA8">
        <w:rPr>
          <w:rFonts w:eastAsiaTheme="minorEastAsia" w:hAnsiTheme="minorEastAsia" w:hint="eastAsia"/>
          <w:color w:val="000000"/>
          <w:kern w:val="0"/>
          <w:sz w:val="24"/>
        </w:rPr>
        <w:t>5</w:t>
      </w:r>
      <w:r w:rsidRPr="007D2DA8">
        <w:rPr>
          <w:rFonts w:eastAsiaTheme="minorEastAsia" w:hAnsiTheme="minorEastAsia" w:hint="eastAsia"/>
          <w:color w:val="000000"/>
          <w:kern w:val="0"/>
          <w:sz w:val="24"/>
        </w:rPr>
        <w:t>～</w:t>
      </w:r>
      <w:r w:rsidRPr="007D2DA8">
        <w:rPr>
          <w:rFonts w:eastAsiaTheme="minorEastAsia" w:hAnsiTheme="minorEastAsia" w:hint="eastAsia"/>
          <w:color w:val="000000"/>
          <w:kern w:val="0"/>
          <w:sz w:val="24"/>
        </w:rPr>
        <w:t>10min</w:t>
      </w:r>
      <w:r w:rsidRPr="007D2DA8">
        <w:rPr>
          <w:rFonts w:eastAsiaTheme="minorEastAsia" w:hAnsiTheme="minorEastAsia" w:hint="eastAsia"/>
          <w:color w:val="000000"/>
          <w:kern w:val="0"/>
          <w:sz w:val="24"/>
        </w:rPr>
        <w:t>后取出置于暗处试管，比较两管的颜色深浅。</w:t>
      </w:r>
    </w:p>
    <w:p w:rsidR="003F60D5" w:rsidRPr="007D2DA8" w:rsidRDefault="003F60D5" w:rsidP="003F60D5">
      <w:pPr>
        <w:rPr>
          <w:b/>
          <w:bCs/>
          <w:sz w:val="24"/>
        </w:rPr>
      </w:pPr>
      <w:r w:rsidRPr="007D2DA8">
        <w:rPr>
          <w:rFonts w:hint="eastAsia"/>
          <w:b/>
          <w:bCs/>
          <w:sz w:val="24"/>
        </w:rPr>
        <w:t>五、解释实验结果</w:t>
      </w:r>
    </w:p>
    <w:p w:rsidR="00504B69" w:rsidRDefault="00504B69" w:rsidP="003F60D5">
      <w:pPr>
        <w:rPr>
          <w:b/>
          <w:bCs/>
          <w:sz w:val="28"/>
        </w:rPr>
      </w:pPr>
    </w:p>
    <w:bookmarkEnd w:id="1"/>
    <w:p w:rsidR="0031512F" w:rsidRPr="00504B69" w:rsidRDefault="00EE60D4" w:rsidP="00ED72B0">
      <w:pPr>
        <w:autoSpaceDE w:val="0"/>
        <w:autoSpaceDN w:val="0"/>
        <w:adjustRightInd w:val="0"/>
        <w:snapToGrid w:val="0"/>
        <w:spacing w:line="300" w:lineRule="auto"/>
        <w:jc w:val="center"/>
        <w:outlineLvl w:val="0"/>
        <w:rPr>
          <w:rFonts w:eastAsiaTheme="minorEastAsia" w:hAnsiTheme="minorEastAsia"/>
          <w:b/>
          <w:color w:val="000000" w:themeColor="text1"/>
          <w:kern w:val="0"/>
          <w:sz w:val="32"/>
          <w:szCs w:val="32"/>
        </w:rPr>
      </w:pPr>
      <w:r w:rsidRPr="00504B69">
        <w:rPr>
          <w:rFonts w:eastAsiaTheme="minorEastAsia" w:hAnsiTheme="minorEastAsia" w:hint="eastAsia"/>
          <w:b/>
          <w:color w:val="000000" w:themeColor="text1"/>
          <w:kern w:val="0"/>
          <w:sz w:val="32"/>
          <w:szCs w:val="32"/>
        </w:rPr>
        <w:lastRenderedPageBreak/>
        <w:t>实验三逆境条件下的植物体内丙二醛含量的测定</w:t>
      </w:r>
    </w:p>
    <w:p w:rsidR="00ED72B0" w:rsidRPr="007D2DA8" w:rsidRDefault="00ED72B0" w:rsidP="00ED72B0">
      <w:pPr>
        <w:spacing w:line="300" w:lineRule="auto"/>
        <w:rPr>
          <w:rFonts w:eastAsiaTheme="minorEastAsia"/>
          <w:sz w:val="24"/>
        </w:rPr>
      </w:pPr>
      <w:r w:rsidRPr="007D2DA8">
        <w:rPr>
          <w:rFonts w:eastAsiaTheme="minorEastAsia" w:hAnsiTheme="minorEastAsia"/>
          <w:sz w:val="24"/>
        </w:rPr>
        <w:t>实验学时：</w:t>
      </w:r>
      <w:r w:rsidR="00F066E9" w:rsidRPr="007D2DA8">
        <w:rPr>
          <w:rFonts w:eastAsiaTheme="minorEastAsia" w:hint="eastAsia"/>
          <w:sz w:val="24"/>
        </w:rPr>
        <w:t>3</w:t>
      </w:r>
    </w:p>
    <w:p w:rsidR="00ED72B0" w:rsidRPr="007D2DA8" w:rsidRDefault="00ED72B0" w:rsidP="00ED72B0">
      <w:pPr>
        <w:spacing w:line="300" w:lineRule="auto"/>
        <w:rPr>
          <w:rFonts w:eastAsiaTheme="minorEastAsia"/>
          <w:sz w:val="24"/>
        </w:rPr>
      </w:pPr>
      <w:r w:rsidRPr="007D2DA8">
        <w:rPr>
          <w:rFonts w:eastAsiaTheme="minorEastAsia" w:hAnsiTheme="minorEastAsia"/>
          <w:sz w:val="24"/>
        </w:rPr>
        <w:t>实验类型：综合</w:t>
      </w:r>
    </w:p>
    <w:p w:rsidR="0031512F" w:rsidRPr="007D2DA8" w:rsidRDefault="00ED72B0" w:rsidP="00ED72B0">
      <w:pPr>
        <w:spacing w:line="300" w:lineRule="auto"/>
        <w:rPr>
          <w:rFonts w:eastAsiaTheme="minorEastAsia"/>
          <w:kern w:val="0"/>
          <w:sz w:val="24"/>
        </w:rPr>
      </w:pPr>
      <w:r w:rsidRPr="007D2DA8">
        <w:rPr>
          <w:rFonts w:eastAsiaTheme="minorEastAsia" w:hAnsiTheme="minorEastAsia"/>
          <w:sz w:val="24"/>
        </w:rPr>
        <w:t>实验要求：必修</w:t>
      </w:r>
    </w:p>
    <w:p w:rsidR="0031512F" w:rsidRPr="007D2DA8" w:rsidRDefault="00504B69"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一、</w:t>
      </w:r>
      <w:r w:rsidR="0031512F" w:rsidRPr="007D2DA8">
        <w:rPr>
          <w:rFonts w:eastAsiaTheme="minorEastAsia" w:hAnsiTheme="minorEastAsia"/>
          <w:b/>
          <w:color w:val="000000"/>
          <w:kern w:val="0"/>
          <w:sz w:val="24"/>
        </w:rPr>
        <w:t>实验目的</w:t>
      </w:r>
    </w:p>
    <w:p w:rsidR="00BF1629" w:rsidRPr="007D2DA8" w:rsidRDefault="00BF1629" w:rsidP="006C3C24">
      <w:pPr>
        <w:autoSpaceDE w:val="0"/>
        <w:autoSpaceDN w:val="0"/>
        <w:adjustRightInd w:val="0"/>
        <w:snapToGrid w:val="0"/>
        <w:spacing w:beforeLines="50" w:before="156" w:afterLines="50" w:after="156" w:line="300" w:lineRule="auto"/>
        <w:rPr>
          <w:rFonts w:eastAsiaTheme="minorEastAsia" w:hAnsiTheme="minorEastAsia"/>
          <w:kern w:val="0"/>
          <w:sz w:val="24"/>
        </w:rPr>
      </w:pPr>
      <w:r w:rsidRPr="007D2DA8">
        <w:rPr>
          <w:rFonts w:eastAsiaTheme="minorEastAsia" w:hAnsiTheme="minorEastAsia" w:hint="eastAsia"/>
          <w:kern w:val="0"/>
          <w:sz w:val="24"/>
        </w:rPr>
        <w:t>通过实验，掌握植物体内丙二醛含量测定的原理及方法</w:t>
      </w:r>
      <w:r w:rsidR="00504B69" w:rsidRPr="007D2DA8">
        <w:rPr>
          <w:rFonts w:eastAsiaTheme="minorEastAsia" w:hAnsiTheme="minorEastAsia" w:hint="eastAsia"/>
          <w:kern w:val="0"/>
          <w:sz w:val="24"/>
        </w:rPr>
        <w:t>，以及对逆境的指示作用。</w:t>
      </w:r>
    </w:p>
    <w:p w:rsidR="0031512F" w:rsidRPr="007D2DA8" w:rsidRDefault="00504B69"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二、</w:t>
      </w:r>
      <w:r w:rsidR="0031512F" w:rsidRPr="007D2DA8">
        <w:rPr>
          <w:rFonts w:eastAsiaTheme="minorEastAsia" w:hAnsiTheme="minorEastAsia"/>
          <w:b/>
          <w:color w:val="000000"/>
          <w:kern w:val="0"/>
          <w:sz w:val="24"/>
        </w:rPr>
        <w:t>实验原理</w:t>
      </w:r>
    </w:p>
    <w:p w:rsidR="00BF1629" w:rsidRPr="007D2DA8" w:rsidRDefault="00BF1629" w:rsidP="006C3C24">
      <w:pPr>
        <w:autoSpaceDE w:val="0"/>
        <w:autoSpaceDN w:val="0"/>
        <w:adjustRightInd w:val="0"/>
        <w:snapToGrid w:val="0"/>
        <w:spacing w:beforeLines="50" w:before="156" w:afterLines="50" w:after="156" w:line="300" w:lineRule="auto"/>
        <w:ind w:firstLineChars="200" w:firstLine="480"/>
        <w:rPr>
          <w:rFonts w:eastAsiaTheme="minorEastAsia" w:hAnsiTheme="minorEastAsia"/>
          <w:kern w:val="0"/>
          <w:sz w:val="24"/>
        </w:rPr>
      </w:pPr>
      <w:r w:rsidRPr="007D2DA8">
        <w:rPr>
          <w:rFonts w:eastAsiaTheme="minorEastAsia" w:hAnsiTheme="minorEastAsia" w:hint="eastAsia"/>
          <w:kern w:val="0"/>
          <w:sz w:val="24"/>
        </w:rPr>
        <w:t>丙二醛（</w:t>
      </w:r>
      <w:r w:rsidRPr="007D2DA8">
        <w:rPr>
          <w:rFonts w:eastAsiaTheme="minorEastAsia" w:hAnsiTheme="minorEastAsia" w:hint="eastAsia"/>
          <w:kern w:val="0"/>
          <w:sz w:val="24"/>
        </w:rPr>
        <w:t>MDA</w:t>
      </w:r>
      <w:r w:rsidRPr="007D2DA8">
        <w:rPr>
          <w:rFonts w:eastAsiaTheme="minorEastAsia" w:hAnsiTheme="minorEastAsia" w:hint="eastAsia"/>
          <w:kern w:val="0"/>
          <w:sz w:val="24"/>
        </w:rPr>
        <w:t>）是由于植物官衰老或在逆境条件下受伤害，其组织或器官膜脂质发生过氧化反应而产生的。它的含量与植物衰老及逆境伤害有密切关系。测定植物体内丙二醛含量，通常利用硫代巴比妥酸</w:t>
      </w:r>
      <w:r w:rsidRPr="007D2DA8">
        <w:rPr>
          <w:rFonts w:eastAsiaTheme="minorEastAsia" w:hAnsiTheme="minorEastAsia" w:hint="eastAsia"/>
          <w:kern w:val="0"/>
          <w:sz w:val="24"/>
        </w:rPr>
        <w:t>(TBA)</w:t>
      </w:r>
      <w:r w:rsidRPr="007D2DA8">
        <w:rPr>
          <w:rFonts w:eastAsiaTheme="minorEastAsia" w:hAnsiTheme="minorEastAsia" w:hint="eastAsia"/>
          <w:kern w:val="0"/>
          <w:sz w:val="24"/>
        </w:rPr>
        <w:t>在酸性条件下加热与组织中的丙二醛产生显色反应，生成红棕色的三甲川（</w:t>
      </w:r>
      <w:r w:rsidRPr="007D2DA8">
        <w:rPr>
          <w:rFonts w:eastAsiaTheme="minorEastAsia" w:hAnsiTheme="minorEastAsia" w:hint="eastAsia"/>
          <w:kern w:val="0"/>
          <w:sz w:val="24"/>
        </w:rPr>
        <w:t>3</w:t>
      </w:r>
      <w:r w:rsidRPr="007D2DA8">
        <w:rPr>
          <w:rFonts w:eastAsiaTheme="minorEastAsia" w:hAnsiTheme="minorEastAsia" w:hint="eastAsia"/>
          <w:kern w:val="0"/>
          <w:sz w:val="24"/>
        </w:rPr>
        <w:t>、</w:t>
      </w:r>
      <w:r w:rsidRPr="007D2DA8">
        <w:rPr>
          <w:rFonts w:eastAsiaTheme="minorEastAsia" w:hAnsiTheme="minorEastAsia" w:hint="eastAsia"/>
          <w:kern w:val="0"/>
          <w:sz w:val="24"/>
        </w:rPr>
        <w:t>5</w:t>
      </w:r>
      <w:r w:rsidRPr="007D2DA8">
        <w:rPr>
          <w:rFonts w:eastAsiaTheme="minorEastAsia" w:hAnsiTheme="minorEastAsia" w:hint="eastAsia"/>
          <w:kern w:val="0"/>
          <w:sz w:val="24"/>
        </w:rPr>
        <w:t>、</w:t>
      </w:r>
      <w:r w:rsidRPr="007D2DA8">
        <w:rPr>
          <w:rFonts w:eastAsiaTheme="minorEastAsia" w:hAnsiTheme="minorEastAsia" w:hint="eastAsia"/>
          <w:kern w:val="0"/>
          <w:sz w:val="24"/>
        </w:rPr>
        <w:t>5</w:t>
      </w:r>
      <w:r w:rsidRPr="007D2DA8">
        <w:rPr>
          <w:rFonts w:eastAsiaTheme="minorEastAsia" w:hAnsiTheme="minorEastAsia" w:hint="eastAsia"/>
          <w:kern w:val="0"/>
          <w:sz w:val="24"/>
        </w:rPr>
        <w:t>－三甲基恶唑</w:t>
      </w:r>
      <w:r w:rsidRPr="007D2DA8">
        <w:rPr>
          <w:rFonts w:eastAsiaTheme="minorEastAsia" w:hAnsiTheme="minorEastAsia" w:hint="eastAsia"/>
          <w:kern w:val="0"/>
          <w:sz w:val="24"/>
        </w:rPr>
        <w:t>2</w:t>
      </w:r>
      <w:r w:rsidRPr="007D2DA8">
        <w:rPr>
          <w:rFonts w:eastAsiaTheme="minorEastAsia" w:hAnsiTheme="minorEastAsia" w:hint="eastAsia"/>
          <w:kern w:val="0"/>
          <w:sz w:val="24"/>
        </w:rPr>
        <w:t>、</w:t>
      </w:r>
      <w:r w:rsidRPr="007D2DA8">
        <w:rPr>
          <w:rFonts w:eastAsiaTheme="minorEastAsia" w:hAnsiTheme="minorEastAsia" w:hint="eastAsia"/>
          <w:kern w:val="0"/>
          <w:sz w:val="24"/>
        </w:rPr>
        <w:t>4</w:t>
      </w:r>
      <w:r w:rsidRPr="007D2DA8">
        <w:rPr>
          <w:rFonts w:eastAsiaTheme="minorEastAsia" w:hAnsiTheme="minorEastAsia" w:hint="eastAsia"/>
          <w:kern w:val="0"/>
          <w:sz w:val="24"/>
        </w:rPr>
        <w:t>－二酮），三甲川最大的吸收波长在</w:t>
      </w:r>
      <w:r w:rsidRPr="007D2DA8">
        <w:rPr>
          <w:rFonts w:eastAsiaTheme="minorEastAsia" w:hAnsiTheme="minorEastAsia" w:hint="eastAsia"/>
          <w:kern w:val="0"/>
          <w:sz w:val="24"/>
        </w:rPr>
        <w:t>532nm</w:t>
      </w:r>
      <w:r w:rsidRPr="007D2DA8">
        <w:rPr>
          <w:rFonts w:eastAsiaTheme="minorEastAsia" w:hAnsiTheme="minorEastAsia" w:hint="eastAsia"/>
          <w:kern w:val="0"/>
          <w:sz w:val="24"/>
        </w:rPr>
        <w:t>。但是测定植物组织中</w:t>
      </w:r>
      <w:r w:rsidRPr="007D2DA8">
        <w:rPr>
          <w:rFonts w:eastAsiaTheme="minorEastAsia" w:hAnsiTheme="minorEastAsia" w:hint="eastAsia"/>
          <w:kern w:val="0"/>
          <w:sz w:val="24"/>
        </w:rPr>
        <w:t>MDA</w:t>
      </w:r>
      <w:r w:rsidRPr="007D2DA8">
        <w:rPr>
          <w:rFonts w:eastAsiaTheme="minorEastAsia" w:hAnsiTheme="minorEastAsia" w:hint="eastAsia"/>
          <w:kern w:val="0"/>
          <w:sz w:val="24"/>
        </w:rPr>
        <w:t>时受多种物质的干扰，其中最主要的是可溶性糖，糖与硫代巴比妥酸显色反应产物的最</w:t>
      </w:r>
      <w:r w:rsidRPr="007D2DA8">
        <w:rPr>
          <w:rFonts w:eastAsiaTheme="minorEastAsia" w:hAnsiTheme="minorEastAsia" w:hint="eastAsia"/>
          <w:color w:val="000000"/>
          <w:kern w:val="0"/>
          <w:sz w:val="24"/>
        </w:rPr>
        <w:t>大吸收波长在</w:t>
      </w:r>
      <w:r w:rsidRPr="007D2DA8">
        <w:rPr>
          <w:rFonts w:eastAsiaTheme="minorEastAsia" w:hAnsiTheme="minorEastAsia" w:hint="eastAsia"/>
          <w:color w:val="000000"/>
          <w:kern w:val="0"/>
          <w:sz w:val="24"/>
        </w:rPr>
        <w:t>450nm</w:t>
      </w:r>
      <w:r w:rsidRPr="007D2DA8">
        <w:rPr>
          <w:rFonts w:eastAsiaTheme="minorEastAsia" w:hAnsiTheme="minorEastAsia" w:hint="eastAsia"/>
          <w:color w:val="000000"/>
          <w:kern w:val="0"/>
          <w:sz w:val="24"/>
        </w:rPr>
        <w:t>处，在</w:t>
      </w:r>
      <w:r w:rsidRPr="007D2DA8">
        <w:rPr>
          <w:rFonts w:eastAsiaTheme="minorEastAsia" w:hAnsiTheme="minorEastAsia" w:hint="eastAsia"/>
          <w:color w:val="000000"/>
          <w:kern w:val="0"/>
          <w:sz w:val="24"/>
        </w:rPr>
        <w:t>532nm</w:t>
      </w:r>
      <w:r w:rsidRPr="007D2DA8">
        <w:rPr>
          <w:rFonts w:eastAsiaTheme="minorEastAsia" w:hAnsiTheme="minorEastAsia" w:hint="eastAsia"/>
          <w:color w:val="000000"/>
          <w:kern w:val="0"/>
          <w:sz w:val="24"/>
        </w:rPr>
        <w:t>处也有吸收。植物遭受干旱、高温、低温等逆境胁迫时可溶性糖增加，因此测定植物组织中丙二醛与硫代巴比妥酸反应产物含量时一定要排除可溶性糖的干扰。此外在</w:t>
      </w:r>
      <w:r w:rsidRPr="007D2DA8">
        <w:rPr>
          <w:rFonts w:eastAsiaTheme="minorEastAsia" w:hAnsiTheme="minorEastAsia" w:hint="eastAsia"/>
          <w:color w:val="000000"/>
          <w:kern w:val="0"/>
          <w:sz w:val="24"/>
        </w:rPr>
        <w:t>532nm</w:t>
      </w:r>
      <w:r w:rsidRPr="007D2DA8">
        <w:rPr>
          <w:rFonts w:eastAsiaTheme="minorEastAsia" w:hAnsiTheme="minorEastAsia" w:hint="eastAsia"/>
          <w:color w:val="000000"/>
          <w:kern w:val="0"/>
          <w:sz w:val="24"/>
        </w:rPr>
        <w:t>波长处尚有非特异的背景吸收的影响也要加以排除。低浓度的铁离子</w:t>
      </w:r>
      <w:r w:rsidRPr="007D2DA8">
        <w:rPr>
          <w:rFonts w:eastAsiaTheme="minorEastAsia" w:hAnsiTheme="minorEastAsia" w:hint="eastAsia"/>
          <w:kern w:val="0"/>
          <w:sz w:val="24"/>
        </w:rPr>
        <w:t>能显著增加硫代巴比妥酸与蔗糖或丙二醛显色反应物在</w:t>
      </w:r>
      <w:r w:rsidRPr="007D2DA8">
        <w:rPr>
          <w:rFonts w:eastAsiaTheme="minorEastAsia" w:hAnsiTheme="minorEastAsia" w:hint="eastAsia"/>
          <w:kern w:val="0"/>
          <w:sz w:val="24"/>
        </w:rPr>
        <w:t>532</w:t>
      </w:r>
      <w:r w:rsidRPr="007D2DA8">
        <w:rPr>
          <w:rFonts w:eastAsiaTheme="minorEastAsia" w:hAnsiTheme="minorEastAsia" w:hint="eastAsia"/>
          <w:kern w:val="0"/>
          <w:sz w:val="24"/>
        </w:rPr>
        <w:t>、</w:t>
      </w:r>
      <w:r w:rsidRPr="007D2DA8">
        <w:rPr>
          <w:rFonts w:eastAsiaTheme="minorEastAsia" w:hAnsiTheme="minorEastAsia" w:hint="eastAsia"/>
          <w:kern w:val="0"/>
          <w:sz w:val="24"/>
        </w:rPr>
        <w:t>450nm</w:t>
      </w:r>
      <w:r w:rsidRPr="007D2DA8">
        <w:rPr>
          <w:rFonts w:eastAsiaTheme="minorEastAsia" w:hAnsiTheme="minorEastAsia" w:hint="eastAsia"/>
          <w:kern w:val="0"/>
          <w:sz w:val="24"/>
        </w:rPr>
        <w:t>处的吸光度值，所以在蔗糖、丙二醛与硫代巴比妥酸显色反应中需要有一定的铁离子，通常植物组织中铁离子的含量为</w:t>
      </w:r>
      <w:r w:rsidRPr="007D2DA8">
        <w:rPr>
          <w:rFonts w:eastAsiaTheme="minorEastAsia" w:hAnsiTheme="minorEastAsia" w:hint="eastAsia"/>
          <w:kern w:val="0"/>
          <w:sz w:val="24"/>
        </w:rPr>
        <w:t>100</w:t>
      </w:r>
      <w:r w:rsidRPr="007D2DA8">
        <w:rPr>
          <w:rFonts w:eastAsiaTheme="minorEastAsia" w:hAnsiTheme="minorEastAsia" w:hint="eastAsia"/>
          <w:kern w:val="0"/>
          <w:sz w:val="24"/>
        </w:rPr>
        <w:t>－</w:t>
      </w:r>
      <w:r w:rsidRPr="007D2DA8">
        <w:rPr>
          <w:rFonts w:eastAsiaTheme="minorEastAsia" w:hAnsiTheme="minorEastAsia" w:hint="eastAsia"/>
          <w:kern w:val="0"/>
          <w:sz w:val="24"/>
        </w:rPr>
        <w:t>300</w:t>
      </w:r>
      <w:r w:rsidRPr="007D2DA8">
        <w:rPr>
          <w:rFonts w:eastAsiaTheme="minorEastAsia" w:hAnsiTheme="minorEastAsia" w:hint="eastAsia"/>
          <w:kern w:val="0"/>
          <w:sz w:val="24"/>
        </w:rPr>
        <w:t>μ</w:t>
      </w:r>
      <w:r w:rsidRPr="007D2DA8">
        <w:rPr>
          <w:rFonts w:eastAsiaTheme="minorEastAsia" w:hAnsiTheme="minorEastAsia" w:hint="eastAsia"/>
          <w:kern w:val="0"/>
          <w:sz w:val="24"/>
        </w:rPr>
        <w:t>g</w:t>
      </w:r>
      <w:r w:rsidRPr="007D2DA8">
        <w:rPr>
          <w:rFonts w:eastAsiaTheme="minorEastAsia" w:hAnsiTheme="minorEastAsia" w:hint="eastAsia"/>
          <w:kern w:val="0"/>
          <w:sz w:val="24"/>
        </w:rPr>
        <w:t>•</w:t>
      </w:r>
      <w:r w:rsidRPr="007D2DA8">
        <w:rPr>
          <w:rFonts w:eastAsiaTheme="minorEastAsia" w:hAnsiTheme="minorEastAsia" w:hint="eastAsia"/>
          <w:kern w:val="0"/>
          <w:sz w:val="24"/>
        </w:rPr>
        <w:t>g</w:t>
      </w:r>
      <w:r w:rsidRPr="007D2DA8">
        <w:rPr>
          <w:rFonts w:eastAsiaTheme="minorEastAsia" w:hAnsiTheme="minorEastAsia" w:hint="eastAsia"/>
          <w:kern w:val="0"/>
          <w:sz w:val="24"/>
        </w:rPr>
        <w:t>－</w:t>
      </w:r>
      <w:r w:rsidRPr="007D2DA8">
        <w:rPr>
          <w:rFonts w:eastAsiaTheme="minorEastAsia" w:hAnsiTheme="minorEastAsia" w:hint="eastAsia"/>
          <w:kern w:val="0"/>
          <w:sz w:val="24"/>
        </w:rPr>
        <w:t>1Dw</w:t>
      </w:r>
      <w:r w:rsidRPr="007D2DA8">
        <w:rPr>
          <w:rFonts w:eastAsiaTheme="minorEastAsia" w:hAnsiTheme="minorEastAsia" w:hint="eastAsia"/>
          <w:kern w:val="0"/>
          <w:sz w:val="24"/>
        </w:rPr>
        <w:t>，根据植物样品量和提取液的体积，加入</w:t>
      </w:r>
      <w:r w:rsidRPr="007D2DA8">
        <w:rPr>
          <w:rFonts w:eastAsiaTheme="minorEastAsia" w:hAnsiTheme="minorEastAsia" w:hint="eastAsia"/>
          <w:kern w:val="0"/>
          <w:sz w:val="24"/>
        </w:rPr>
        <w:t>Fe3</w:t>
      </w:r>
      <w:r w:rsidRPr="007D2DA8">
        <w:rPr>
          <w:rFonts w:eastAsiaTheme="minorEastAsia" w:hAnsiTheme="minorEastAsia" w:hint="eastAsia"/>
          <w:kern w:val="0"/>
          <w:sz w:val="24"/>
        </w:rPr>
        <w:t>＋的终浓度为</w:t>
      </w:r>
      <w:r w:rsidRPr="007D2DA8">
        <w:rPr>
          <w:rFonts w:eastAsiaTheme="minorEastAsia" w:hAnsiTheme="minorEastAsia" w:hint="eastAsia"/>
          <w:kern w:val="0"/>
          <w:sz w:val="24"/>
        </w:rPr>
        <w:t>0.5nmol</w:t>
      </w:r>
      <w:r w:rsidRPr="007D2DA8">
        <w:rPr>
          <w:rFonts w:eastAsiaTheme="minorEastAsia" w:hAnsiTheme="minorEastAsia" w:hint="eastAsia"/>
          <w:kern w:val="0"/>
          <w:sz w:val="24"/>
        </w:rPr>
        <w:t>•</w:t>
      </w:r>
      <w:r w:rsidRPr="007D2DA8">
        <w:rPr>
          <w:rFonts w:eastAsiaTheme="minorEastAsia" w:hAnsiTheme="minorEastAsia" w:hint="eastAsia"/>
          <w:kern w:val="0"/>
          <w:sz w:val="24"/>
        </w:rPr>
        <w:t xml:space="preserve"> L</w:t>
      </w:r>
      <w:r w:rsidRPr="007D2DA8">
        <w:rPr>
          <w:rFonts w:eastAsiaTheme="minorEastAsia" w:hAnsiTheme="minorEastAsia" w:hint="eastAsia"/>
          <w:kern w:val="0"/>
          <w:sz w:val="24"/>
        </w:rPr>
        <w:t>－</w:t>
      </w:r>
      <w:r w:rsidRPr="007D2DA8">
        <w:rPr>
          <w:rFonts w:eastAsiaTheme="minorEastAsia" w:hAnsiTheme="minorEastAsia" w:hint="eastAsia"/>
          <w:kern w:val="0"/>
          <w:sz w:val="24"/>
        </w:rPr>
        <w:t>1</w:t>
      </w:r>
      <w:r w:rsidRPr="007D2DA8">
        <w:rPr>
          <w:rFonts w:eastAsiaTheme="minorEastAsia" w:hAnsiTheme="minorEastAsia" w:hint="eastAsia"/>
          <w:kern w:val="0"/>
          <w:sz w:val="24"/>
        </w:rPr>
        <w:t>。在</w:t>
      </w:r>
      <w:r w:rsidRPr="007D2DA8">
        <w:rPr>
          <w:rFonts w:eastAsiaTheme="minorEastAsia" w:hAnsiTheme="minorEastAsia" w:hint="eastAsia"/>
          <w:kern w:val="0"/>
          <w:sz w:val="24"/>
        </w:rPr>
        <w:t>532nm</w:t>
      </w:r>
      <w:r w:rsidRPr="007D2DA8">
        <w:rPr>
          <w:rFonts w:eastAsiaTheme="minorEastAsia" w:hAnsiTheme="minorEastAsia" w:hint="eastAsia"/>
          <w:kern w:val="0"/>
          <w:sz w:val="24"/>
        </w:rPr>
        <w:t>、</w:t>
      </w:r>
      <w:r w:rsidRPr="007D2DA8">
        <w:rPr>
          <w:rFonts w:eastAsiaTheme="minorEastAsia" w:hAnsiTheme="minorEastAsia" w:hint="eastAsia"/>
          <w:kern w:val="0"/>
          <w:sz w:val="24"/>
        </w:rPr>
        <w:t>600nm</w:t>
      </w:r>
      <w:r w:rsidRPr="007D2DA8">
        <w:rPr>
          <w:rFonts w:eastAsiaTheme="minorEastAsia" w:hAnsiTheme="minorEastAsia" w:hint="eastAsia"/>
          <w:kern w:val="0"/>
          <w:sz w:val="24"/>
        </w:rPr>
        <w:t>和</w:t>
      </w:r>
      <w:r w:rsidRPr="007D2DA8">
        <w:rPr>
          <w:rFonts w:eastAsiaTheme="minorEastAsia" w:hAnsiTheme="minorEastAsia" w:hint="eastAsia"/>
          <w:kern w:val="0"/>
          <w:sz w:val="24"/>
        </w:rPr>
        <w:t>450nm</w:t>
      </w:r>
      <w:r w:rsidRPr="007D2DA8">
        <w:rPr>
          <w:rFonts w:eastAsiaTheme="minorEastAsia" w:hAnsiTheme="minorEastAsia" w:hint="eastAsia"/>
          <w:kern w:val="0"/>
          <w:sz w:val="24"/>
        </w:rPr>
        <w:t>波长处测定吸光度值，即可计算出丙二醛含量。</w:t>
      </w:r>
    </w:p>
    <w:p w:rsidR="0031512F" w:rsidRPr="007D2DA8" w:rsidRDefault="00504B69"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三、</w:t>
      </w:r>
      <w:r w:rsidR="0031512F" w:rsidRPr="007D2DA8">
        <w:rPr>
          <w:rFonts w:eastAsiaTheme="minorEastAsia"/>
          <w:b/>
          <w:color w:val="000000"/>
          <w:kern w:val="0"/>
          <w:sz w:val="24"/>
        </w:rPr>
        <w:t>实验材料、试剂和仪器</w:t>
      </w:r>
    </w:p>
    <w:p w:rsidR="0031512F" w:rsidRPr="007D2DA8" w:rsidRDefault="0031512F" w:rsidP="00ED72B0">
      <w:pPr>
        <w:autoSpaceDE w:val="0"/>
        <w:autoSpaceDN w:val="0"/>
        <w:adjustRightInd w:val="0"/>
        <w:snapToGrid w:val="0"/>
        <w:spacing w:line="300" w:lineRule="auto"/>
        <w:rPr>
          <w:rFonts w:eastAsiaTheme="minorEastAsia"/>
          <w:kern w:val="0"/>
          <w:sz w:val="24"/>
        </w:rPr>
      </w:pPr>
      <w:r w:rsidRPr="007D2DA8">
        <w:rPr>
          <w:rFonts w:eastAsiaTheme="minorEastAsia" w:hAnsiTheme="minorEastAsia"/>
          <w:kern w:val="0"/>
          <w:sz w:val="24"/>
        </w:rPr>
        <w:t>（</w:t>
      </w:r>
      <w:r w:rsidRPr="007D2DA8">
        <w:rPr>
          <w:rFonts w:eastAsiaTheme="minorEastAsia"/>
          <w:kern w:val="0"/>
          <w:sz w:val="24"/>
        </w:rPr>
        <w:t>1</w:t>
      </w:r>
      <w:r w:rsidRPr="007D2DA8">
        <w:rPr>
          <w:rFonts w:eastAsiaTheme="minorEastAsia" w:hAnsiTheme="minorEastAsia"/>
          <w:kern w:val="0"/>
          <w:sz w:val="24"/>
        </w:rPr>
        <w:t>）材料、仪器</w:t>
      </w:r>
    </w:p>
    <w:p w:rsidR="005C4B76" w:rsidRPr="007D2DA8" w:rsidRDefault="005C4B76" w:rsidP="00E321E0">
      <w:pPr>
        <w:autoSpaceDE w:val="0"/>
        <w:autoSpaceDN w:val="0"/>
        <w:adjustRightInd w:val="0"/>
        <w:snapToGrid w:val="0"/>
        <w:spacing w:line="300" w:lineRule="auto"/>
        <w:ind w:firstLineChars="200" w:firstLine="480"/>
        <w:rPr>
          <w:rFonts w:eastAsiaTheme="minorEastAsia" w:hAnsiTheme="minorEastAsia"/>
          <w:kern w:val="0"/>
          <w:sz w:val="24"/>
        </w:rPr>
      </w:pPr>
      <w:r w:rsidRPr="007D2DA8">
        <w:rPr>
          <w:rFonts w:eastAsiaTheme="minorEastAsia" w:hAnsiTheme="minorEastAsia" w:hint="eastAsia"/>
          <w:kern w:val="0"/>
          <w:sz w:val="24"/>
        </w:rPr>
        <w:t>植物叶片、离心机，分光光度计；电子分析天平；恒温水浴；研钵；试管；移液管（</w:t>
      </w:r>
      <w:r w:rsidRPr="007D2DA8">
        <w:rPr>
          <w:rFonts w:eastAsiaTheme="minorEastAsia" w:hAnsiTheme="minorEastAsia" w:hint="eastAsia"/>
          <w:kern w:val="0"/>
          <w:sz w:val="24"/>
        </w:rPr>
        <w:t>1ml</w:t>
      </w:r>
      <w:r w:rsidRPr="007D2DA8">
        <w:rPr>
          <w:rFonts w:eastAsiaTheme="minorEastAsia" w:hAnsiTheme="minorEastAsia" w:hint="eastAsia"/>
          <w:kern w:val="0"/>
          <w:sz w:val="24"/>
        </w:rPr>
        <w:t>、</w:t>
      </w:r>
      <w:r w:rsidRPr="007D2DA8">
        <w:rPr>
          <w:rFonts w:eastAsiaTheme="minorEastAsia" w:hAnsiTheme="minorEastAsia" w:hint="eastAsia"/>
          <w:kern w:val="0"/>
          <w:sz w:val="24"/>
        </w:rPr>
        <w:t>5ml</w:t>
      </w:r>
      <w:r w:rsidRPr="007D2DA8">
        <w:rPr>
          <w:rFonts w:eastAsiaTheme="minorEastAsia" w:hAnsiTheme="minorEastAsia" w:hint="eastAsia"/>
          <w:kern w:val="0"/>
          <w:sz w:val="24"/>
        </w:rPr>
        <w:t>）、试管架；移液管架；洗耳球；剪刀</w:t>
      </w:r>
    </w:p>
    <w:p w:rsidR="0031512F" w:rsidRPr="007D2DA8" w:rsidRDefault="0031512F" w:rsidP="00ED72B0">
      <w:pPr>
        <w:autoSpaceDE w:val="0"/>
        <w:autoSpaceDN w:val="0"/>
        <w:adjustRightInd w:val="0"/>
        <w:snapToGrid w:val="0"/>
        <w:spacing w:line="300" w:lineRule="auto"/>
        <w:rPr>
          <w:rFonts w:eastAsiaTheme="minorEastAsia"/>
          <w:kern w:val="0"/>
          <w:sz w:val="24"/>
        </w:rPr>
      </w:pPr>
      <w:r w:rsidRPr="007D2DA8">
        <w:rPr>
          <w:rFonts w:eastAsiaTheme="minorEastAsia" w:hAnsiTheme="minorEastAsia"/>
          <w:kern w:val="0"/>
          <w:sz w:val="24"/>
        </w:rPr>
        <w:t>（</w:t>
      </w:r>
      <w:r w:rsidRPr="007D2DA8">
        <w:rPr>
          <w:rFonts w:eastAsiaTheme="minorEastAsia"/>
          <w:kern w:val="0"/>
          <w:sz w:val="24"/>
        </w:rPr>
        <w:t>2</w:t>
      </w:r>
      <w:r w:rsidRPr="007D2DA8">
        <w:rPr>
          <w:rFonts w:eastAsiaTheme="minorEastAsia" w:hAnsiTheme="minorEastAsia"/>
          <w:kern w:val="0"/>
          <w:sz w:val="24"/>
        </w:rPr>
        <w:t>）试剂</w:t>
      </w:r>
    </w:p>
    <w:p w:rsidR="0031512F" w:rsidRPr="007D2DA8" w:rsidRDefault="005C4B76" w:rsidP="005C4B76">
      <w:pPr>
        <w:autoSpaceDE w:val="0"/>
        <w:autoSpaceDN w:val="0"/>
        <w:adjustRightInd w:val="0"/>
        <w:snapToGrid w:val="0"/>
        <w:spacing w:line="300" w:lineRule="auto"/>
        <w:ind w:firstLineChars="200" w:firstLine="480"/>
        <w:rPr>
          <w:rFonts w:eastAsiaTheme="minorEastAsia"/>
          <w:kern w:val="0"/>
          <w:sz w:val="24"/>
        </w:rPr>
      </w:pPr>
      <w:r w:rsidRPr="007D2DA8">
        <w:rPr>
          <w:rFonts w:eastAsiaTheme="minorEastAsia" w:hint="eastAsia"/>
          <w:kern w:val="0"/>
          <w:sz w:val="24"/>
        </w:rPr>
        <w:t>10</w:t>
      </w:r>
      <w:r w:rsidRPr="007D2DA8">
        <w:rPr>
          <w:rFonts w:eastAsiaTheme="minorEastAsia" w:hint="eastAsia"/>
          <w:kern w:val="0"/>
          <w:sz w:val="24"/>
        </w:rPr>
        <w:t>％三氯乙酸；</w:t>
      </w:r>
      <w:r w:rsidRPr="007D2DA8">
        <w:rPr>
          <w:rFonts w:eastAsiaTheme="minorEastAsia" w:hint="eastAsia"/>
          <w:kern w:val="0"/>
          <w:sz w:val="24"/>
        </w:rPr>
        <w:t>0.6</w:t>
      </w:r>
      <w:r w:rsidRPr="007D2DA8">
        <w:rPr>
          <w:rFonts w:eastAsiaTheme="minorEastAsia" w:hint="eastAsia"/>
          <w:kern w:val="0"/>
          <w:sz w:val="24"/>
        </w:rPr>
        <w:t>％硫代巴比妥酸（</w:t>
      </w:r>
      <w:r w:rsidRPr="007D2DA8">
        <w:rPr>
          <w:rFonts w:eastAsiaTheme="minorEastAsia" w:hint="eastAsia"/>
          <w:kern w:val="0"/>
          <w:sz w:val="24"/>
        </w:rPr>
        <w:t>TBA</w:t>
      </w:r>
      <w:r w:rsidRPr="007D2DA8">
        <w:rPr>
          <w:rFonts w:eastAsiaTheme="minorEastAsia" w:hint="eastAsia"/>
          <w:kern w:val="0"/>
          <w:sz w:val="24"/>
        </w:rPr>
        <w:t>）溶液：石英砂</w:t>
      </w:r>
    </w:p>
    <w:p w:rsidR="00A21B0A" w:rsidRPr="007D2DA8" w:rsidRDefault="00E321E0"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四、</w:t>
      </w:r>
      <w:r w:rsidR="0031512F" w:rsidRPr="007D2DA8">
        <w:rPr>
          <w:rFonts w:eastAsiaTheme="minorEastAsia"/>
          <w:b/>
          <w:color w:val="000000"/>
          <w:kern w:val="0"/>
          <w:sz w:val="24"/>
        </w:rPr>
        <w:t>操作步骤</w:t>
      </w:r>
    </w:p>
    <w:p w:rsidR="005C4B76" w:rsidRPr="007D2DA8" w:rsidRDefault="005C4B76" w:rsidP="005C4B76">
      <w:pPr>
        <w:spacing w:line="420" w:lineRule="exact"/>
        <w:ind w:firstLineChars="100" w:firstLine="241"/>
        <w:rPr>
          <w:b/>
          <w:bCs/>
          <w:sz w:val="24"/>
        </w:rPr>
      </w:pPr>
      <w:r w:rsidRPr="007D2DA8">
        <w:rPr>
          <w:rFonts w:hint="eastAsia"/>
          <w:b/>
          <w:bCs/>
          <w:sz w:val="24"/>
        </w:rPr>
        <w:t xml:space="preserve">1. </w:t>
      </w:r>
      <w:r w:rsidRPr="007D2DA8">
        <w:rPr>
          <w:rFonts w:hint="eastAsia"/>
          <w:b/>
          <w:bCs/>
          <w:sz w:val="24"/>
        </w:rPr>
        <w:t>丙二醛的提取</w:t>
      </w:r>
    </w:p>
    <w:p w:rsidR="005C4B76" w:rsidRPr="007D2DA8" w:rsidRDefault="005C4B76" w:rsidP="005C4B76">
      <w:pPr>
        <w:spacing w:line="420" w:lineRule="exact"/>
        <w:ind w:firstLine="480"/>
        <w:rPr>
          <w:sz w:val="24"/>
        </w:rPr>
      </w:pPr>
      <w:r w:rsidRPr="007D2DA8">
        <w:rPr>
          <w:rFonts w:hint="eastAsia"/>
          <w:sz w:val="24"/>
        </w:rPr>
        <w:t>称取受干旱、高温、低温等逆境胁迫的植物叶片</w:t>
      </w:r>
      <w:smartTag w:uri="urn:schemas-microsoft-com:office:smarttags" w:element="chmetcnv">
        <w:smartTagPr>
          <w:attr w:name="UnitName" w:val="g"/>
          <w:attr w:name="SourceValue" w:val="1"/>
          <w:attr w:name="HasSpace" w:val="False"/>
          <w:attr w:name="Negative" w:val="False"/>
          <w:attr w:name="NumberType" w:val="1"/>
          <w:attr w:name="TCSC" w:val="0"/>
        </w:smartTagPr>
        <w:r w:rsidRPr="007D2DA8">
          <w:rPr>
            <w:rFonts w:hint="eastAsia"/>
            <w:sz w:val="24"/>
          </w:rPr>
          <w:t>1g</w:t>
        </w:r>
      </w:smartTag>
      <w:r w:rsidRPr="007D2DA8">
        <w:rPr>
          <w:rFonts w:hint="eastAsia"/>
          <w:sz w:val="24"/>
        </w:rPr>
        <w:t>，加入少量石英砂和</w:t>
      </w:r>
      <w:r w:rsidRPr="007D2DA8">
        <w:rPr>
          <w:rFonts w:hint="eastAsia"/>
          <w:sz w:val="24"/>
        </w:rPr>
        <w:t>10</w:t>
      </w:r>
      <w:r w:rsidRPr="007D2DA8">
        <w:rPr>
          <w:rFonts w:hint="eastAsia"/>
          <w:sz w:val="24"/>
        </w:rPr>
        <w:t>％三氯乙酸</w:t>
      </w:r>
      <w:r w:rsidRPr="007D2DA8">
        <w:rPr>
          <w:rFonts w:hint="eastAsia"/>
          <w:sz w:val="24"/>
        </w:rPr>
        <w:t>2ml</w:t>
      </w:r>
      <w:r w:rsidRPr="007D2DA8">
        <w:rPr>
          <w:rFonts w:hint="eastAsia"/>
          <w:sz w:val="24"/>
        </w:rPr>
        <w:t>，研磨至匀浆，再加</w:t>
      </w:r>
      <w:r w:rsidRPr="007D2DA8">
        <w:rPr>
          <w:rFonts w:hint="eastAsia"/>
          <w:sz w:val="24"/>
        </w:rPr>
        <w:t>8ml10</w:t>
      </w:r>
      <w:r w:rsidRPr="007D2DA8">
        <w:rPr>
          <w:rFonts w:hint="eastAsia"/>
          <w:sz w:val="24"/>
        </w:rPr>
        <w:t>％三氯乙酸进一步研磨，匀浆以</w:t>
      </w:r>
      <w:r w:rsidRPr="007D2DA8">
        <w:rPr>
          <w:rFonts w:hint="eastAsia"/>
          <w:sz w:val="24"/>
        </w:rPr>
        <w:t>4000r/min</w:t>
      </w:r>
      <w:r w:rsidRPr="007D2DA8">
        <w:rPr>
          <w:rFonts w:hint="eastAsia"/>
          <w:sz w:val="24"/>
        </w:rPr>
        <w:t>离心</w:t>
      </w:r>
      <w:r w:rsidRPr="007D2DA8">
        <w:rPr>
          <w:rFonts w:hint="eastAsia"/>
          <w:sz w:val="24"/>
        </w:rPr>
        <w:t>10min</w:t>
      </w:r>
      <w:r w:rsidRPr="007D2DA8">
        <w:rPr>
          <w:rFonts w:hint="eastAsia"/>
          <w:sz w:val="24"/>
        </w:rPr>
        <w:t>，其上清液为丙二醛提取液。</w:t>
      </w:r>
    </w:p>
    <w:p w:rsidR="005C4B76" w:rsidRPr="007D2DA8" w:rsidRDefault="005C4B76" w:rsidP="005C4B76">
      <w:pPr>
        <w:spacing w:line="420" w:lineRule="exact"/>
        <w:ind w:firstLineChars="100" w:firstLine="241"/>
        <w:rPr>
          <w:b/>
          <w:bCs/>
          <w:sz w:val="24"/>
        </w:rPr>
      </w:pPr>
      <w:r w:rsidRPr="007D2DA8">
        <w:rPr>
          <w:rFonts w:hint="eastAsia"/>
          <w:b/>
          <w:bCs/>
          <w:sz w:val="24"/>
        </w:rPr>
        <w:lastRenderedPageBreak/>
        <w:t xml:space="preserve">2. </w:t>
      </w:r>
      <w:r w:rsidRPr="007D2DA8">
        <w:rPr>
          <w:rFonts w:hint="eastAsia"/>
          <w:b/>
          <w:bCs/>
          <w:sz w:val="24"/>
        </w:rPr>
        <w:t>显色反应及测定</w:t>
      </w:r>
    </w:p>
    <w:p w:rsidR="005C4B76" w:rsidRPr="007D2DA8" w:rsidRDefault="005C4B76" w:rsidP="005C4B76">
      <w:pPr>
        <w:spacing w:line="420" w:lineRule="exact"/>
        <w:ind w:firstLine="480"/>
        <w:rPr>
          <w:sz w:val="24"/>
        </w:rPr>
      </w:pPr>
      <w:r w:rsidRPr="007D2DA8">
        <w:rPr>
          <w:rFonts w:hint="eastAsia"/>
          <w:sz w:val="24"/>
        </w:rPr>
        <w:t>取</w:t>
      </w:r>
      <w:r w:rsidRPr="007D2DA8">
        <w:rPr>
          <w:rFonts w:hint="eastAsia"/>
          <w:sz w:val="24"/>
        </w:rPr>
        <w:t>4</w:t>
      </w:r>
      <w:r w:rsidRPr="007D2DA8">
        <w:rPr>
          <w:rFonts w:hint="eastAsia"/>
          <w:sz w:val="24"/>
        </w:rPr>
        <w:t>支干净试管，编号，</w:t>
      </w:r>
      <w:r w:rsidRPr="007D2DA8">
        <w:rPr>
          <w:rFonts w:hint="eastAsia"/>
          <w:sz w:val="24"/>
        </w:rPr>
        <w:t>3</w:t>
      </w:r>
      <w:r w:rsidRPr="007D2DA8">
        <w:rPr>
          <w:rFonts w:hint="eastAsia"/>
          <w:sz w:val="24"/>
        </w:rPr>
        <w:t>支为样品管（三个重复），各加入提取液</w:t>
      </w:r>
      <w:r w:rsidRPr="007D2DA8">
        <w:rPr>
          <w:rFonts w:hint="eastAsia"/>
          <w:sz w:val="24"/>
        </w:rPr>
        <w:t>2ml</w:t>
      </w:r>
      <w:r w:rsidRPr="007D2DA8">
        <w:rPr>
          <w:rFonts w:hint="eastAsia"/>
          <w:sz w:val="24"/>
        </w:rPr>
        <w:t>，对照管加蒸馏水</w:t>
      </w:r>
      <w:r w:rsidRPr="007D2DA8">
        <w:rPr>
          <w:rFonts w:hint="eastAsia"/>
          <w:sz w:val="24"/>
        </w:rPr>
        <w:t>2ml</w:t>
      </w:r>
      <w:r w:rsidRPr="007D2DA8">
        <w:rPr>
          <w:rFonts w:hint="eastAsia"/>
          <w:sz w:val="24"/>
        </w:rPr>
        <w:t>，然后各管再加入</w:t>
      </w:r>
      <w:r w:rsidRPr="007D2DA8">
        <w:rPr>
          <w:rFonts w:hint="eastAsia"/>
          <w:sz w:val="24"/>
        </w:rPr>
        <w:t>2ml 0.6</w:t>
      </w:r>
      <w:r w:rsidRPr="007D2DA8">
        <w:rPr>
          <w:rFonts w:hint="eastAsia"/>
          <w:sz w:val="24"/>
        </w:rPr>
        <w:t>％硫代巴比妥酸溶液。摇匀，混合液在沸水浴中反应</w:t>
      </w:r>
      <w:r w:rsidRPr="007D2DA8">
        <w:rPr>
          <w:rFonts w:hint="eastAsia"/>
          <w:sz w:val="24"/>
        </w:rPr>
        <w:t>15min</w:t>
      </w:r>
      <w:r w:rsidRPr="007D2DA8">
        <w:rPr>
          <w:rFonts w:hint="eastAsia"/>
          <w:sz w:val="24"/>
        </w:rPr>
        <w:t>，迅速冷却后再离心。取上清液分别在</w:t>
      </w:r>
      <w:r w:rsidRPr="007D2DA8">
        <w:rPr>
          <w:rFonts w:hint="eastAsia"/>
          <w:sz w:val="24"/>
        </w:rPr>
        <w:t>532</w:t>
      </w:r>
      <w:r w:rsidRPr="007D2DA8">
        <w:rPr>
          <w:rFonts w:hint="eastAsia"/>
          <w:sz w:val="24"/>
        </w:rPr>
        <w:t>、</w:t>
      </w:r>
      <w:r w:rsidRPr="007D2DA8">
        <w:rPr>
          <w:rFonts w:hint="eastAsia"/>
          <w:sz w:val="24"/>
        </w:rPr>
        <w:t>600</w:t>
      </w:r>
      <w:r w:rsidRPr="007D2DA8">
        <w:rPr>
          <w:rFonts w:hint="eastAsia"/>
          <w:sz w:val="24"/>
        </w:rPr>
        <w:t>和</w:t>
      </w:r>
      <w:r w:rsidRPr="007D2DA8">
        <w:rPr>
          <w:rFonts w:hint="eastAsia"/>
          <w:sz w:val="24"/>
        </w:rPr>
        <w:t>450nm</w:t>
      </w:r>
      <w:r w:rsidRPr="007D2DA8">
        <w:rPr>
          <w:rFonts w:hint="eastAsia"/>
          <w:sz w:val="24"/>
        </w:rPr>
        <w:t>波长下测定吸光度（</w:t>
      </w:r>
      <w:r w:rsidRPr="007D2DA8">
        <w:rPr>
          <w:rFonts w:hint="eastAsia"/>
          <w:sz w:val="24"/>
        </w:rPr>
        <w:t>A</w:t>
      </w:r>
      <w:r w:rsidRPr="007D2DA8">
        <w:rPr>
          <w:rFonts w:hint="eastAsia"/>
          <w:sz w:val="24"/>
        </w:rPr>
        <w:t>）值。</w:t>
      </w:r>
    </w:p>
    <w:p w:rsidR="005C4B76" w:rsidRPr="007D2DA8" w:rsidRDefault="005C4B76" w:rsidP="005C4B76">
      <w:pPr>
        <w:rPr>
          <w:b/>
          <w:bCs/>
          <w:sz w:val="24"/>
        </w:rPr>
      </w:pPr>
      <w:r w:rsidRPr="007D2DA8">
        <w:rPr>
          <w:rFonts w:hint="eastAsia"/>
          <w:b/>
          <w:bCs/>
          <w:sz w:val="24"/>
        </w:rPr>
        <w:t>五、丙二醛含量计算：</w:t>
      </w:r>
    </w:p>
    <w:p w:rsidR="005C4B76" w:rsidRPr="007D2DA8" w:rsidRDefault="005C4B76" w:rsidP="005C4B76">
      <w:pPr>
        <w:spacing w:line="400" w:lineRule="exact"/>
        <w:ind w:firstLine="480"/>
        <w:rPr>
          <w:sz w:val="24"/>
        </w:rPr>
      </w:pPr>
      <w:r w:rsidRPr="007D2DA8">
        <w:rPr>
          <w:rFonts w:hint="eastAsia"/>
          <w:sz w:val="24"/>
        </w:rPr>
        <w:t>由于蔗糖－</w:t>
      </w:r>
      <w:r w:rsidRPr="007D2DA8">
        <w:rPr>
          <w:rFonts w:hint="eastAsia"/>
          <w:sz w:val="24"/>
        </w:rPr>
        <w:t>TBA</w:t>
      </w:r>
      <w:r w:rsidRPr="007D2DA8">
        <w:rPr>
          <w:rFonts w:hint="eastAsia"/>
          <w:sz w:val="24"/>
        </w:rPr>
        <w:t>反应产物的最大吸收波长为</w:t>
      </w:r>
      <w:r w:rsidRPr="007D2DA8">
        <w:rPr>
          <w:rFonts w:hint="eastAsia"/>
          <w:sz w:val="24"/>
        </w:rPr>
        <w:t>450nm</w:t>
      </w:r>
      <w:r w:rsidRPr="007D2DA8">
        <w:rPr>
          <w:rFonts w:hint="eastAsia"/>
          <w:sz w:val="24"/>
        </w:rPr>
        <w:t>，毫摩尔吸收系数为</w:t>
      </w:r>
      <w:r w:rsidRPr="007D2DA8">
        <w:rPr>
          <w:rFonts w:hint="eastAsia"/>
          <w:sz w:val="24"/>
        </w:rPr>
        <w:t>85.4</w:t>
      </w:r>
      <w:r w:rsidRPr="007D2DA8">
        <w:rPr>
          <w:rFonts w:hint="eastAsia"/>
          <w:sz w:val="24"/>
        </w:rPr>
        <w:t>×</w:t>
      </w:r>
      <w:r w:rsidRPr="007D2DA8">
        <w:rPr>
          <w:rFonts w:hint="eastAsia"/>
          <w:sz w:val="24"/>
        </w:rPr>
        <w:t>10</w:t>
      </w:r>
      <w:r w:rsidRPr="007D2DA8">
        <w:rPr>
          <w:rFonts w:hint="eastAsia"/>
          <w:sz w:val="24"/>
          <w:vertAlign w:val="superscript"/>
        </w:rPr>
        <w:t>－</w:t>
      </w:r>
      <w:r w:rsidRPr="007D2DA8">
        <w:rPr>
          <w:rFonts w:hint="eastAsia"/>
          <w:sz w:val="24"/>
          <w:vertAlign w:val="superscript"/>
        </w:rPr>
        <w:t>3</w:t>
      </w:r>
      <w:r w:rsidRPr="007D2DA8">
        <w:rPr>
          <w:rFonts w:hint="eastAsia"/>
          <w:sz w:val="24"/>
        </w:rPr>
        <w:t>，</w:t>
      </w:r>
      <w:r w:rsidRPr="007D2DA8">
        <w:rPr>
          <w:rFonts w:hint="eastAsia"/>
          <w:sz w:val="24"/>
        </w:rPr>
        <w:t>MDA</w:t>
      </w:r>
      <w:r w:rsidRPr="007D2DA8">
        <w:rPr>
          <w:rFonts w:hint="eastAsia"/>
          <w:sz w:val="24"/>
        </w:rPr>
        <w:t>－</w:t>
      </w:r>
      <w:r w:rsidRPr="007D2DA8">
        <w:rPr>
          <w:rFonts w:hint="eastAsia"/>
          <w:sz w:val="24"/>
        </w:rPr>
        <w:t>TBA</w:t>
      </w:r>
      <w:r w:rsidRPr="007D2DA8">
        <w:rPr>
          <w:rFonts w:hint="eastAsia"/>
          <w:sz w:val="24"/>
        </w:rPr>
        <w:t>反应产物在</w:t>
      </w:r>
      <w:r w:rsidRPr="007D2DA8">
        <w:rPr>
          <w:rFonts w:hint="eastAsia"/>
          <w:sz w:val="24"/>
        </w:rPr>
        <w:t>532nm</w:t>
      </w:r>
      <w:r w:rsidRPr="007D2DA8">
        <w:rPr>
          <w:rFonts w:hint="eastAsia"/>
          <w:sz w:val="24"/>
        </w:rPr>
        <w:t>的毫摩尔吸收系数分别是</w:t>
      </w:r>
      <w:r w:rsidRPr="007D2DA8">
        <w:rPr>
          <w:rFonts w:hint="eastAsia"/>
          <w:sz w:val="24"/>
        </w:rPr>
        <w:t>7.4</w:t>
      </w:r>
      <w:r w:rsidRPr="007D2DA8">
        <w:rPr>
          <w:rFonts w:hint="eastAsia"/>
          <w:sz w:val="24"/>
        </w:rPr>
        <w:t>×</w:t>
      </w:r>
      <w:r w:rsidRPr="007D2DA8">
        <w:rPr>
          <w:rFonts w:hint="eastAsia"/>
          <w:sz w:val="24"/>
        </w:rPr>
        <w:t>10</w:t>
      </w:r>
      <w:r w:rsidRPr="007D2DA8">
        <w:rPr>
          <w:rFonts w:hint="eastAsia"/>
          <w:sz w:val="24"/>
          <w:vertAlign w:val="superscript"/>
        </w:rPr>
        <w:t>－</w:t>
      </w:r>
      <w:r w:rsidRPr="007D2DA8">
        <w:rPr>
          <w:rFonts w:hint="eastAsia"/>
          <w:sz w:val="24"/>
          <w:vertAlign w:val="superscript"/>
        </w:rPr>
        <w:t>3</w:t>
      </w:r>
      <w:r w:rsidRPr="007D2DA8">
        <w:rPr>
          <w:rFonts w:hint="eastAsia"/>
          <w:sz w:val="24"/>
        </w:rPr>
        <w:t>和</w:t>
      </w:r>
      <w:r w:rsidRPr="007D2DA8">
        <w:rPr>
          <w:rFonts w:hint="eastAsia"/>
          <w:sz w:val="24"/>
        </w:rPr>
        <w:t>155</w:t>
      </w:r>
      <w:r w:rsidRPr="007D2DA8">
        <w:rPr>
          <w:rFonts w:hint="eastAsia"/>
          <w:sz w:val="24"/>
        </w:rPr>
        <w:t>×</w:t>
      </w:r>
      <w:r w:rsidRPr="007D2DA8">
        <w:rPr>
          <w:rFonts w:hint="eastAsia"/>
          <w:sz w:val="24"/>
        </w:rPr>
        <w:t>10</w:t>
      </w:r>
      <w:r w:rsidRPr="007D2DA8">
        <w:rPr>
          <w:rFonts w:hint="eastAsia"/>
          <w:sz w:val="24"/>
          <w:vertAlign w:val="superscript"/>
        </w:rPr>
        <w:t>－</w:t>
      </w:r>
      <w:r w:rsidRPr="007D2DA8">
        <w:rPr>
          <w:rFonts w:hint="eastAsia"/>
          <w:sz w:val="24"/>
          <w:vertAlign w:val="superscript"/>
        </w:rPr>
        <w:t>3</w:t>
      </w:r>
      <w:r w:rsidRPr="007D2DA8">
        <w:rPr>
          <w:rFonts w:hint="eastAsia"/>
          <w:sz w:val="24"/>
        </w:rPr>
        <w:t>。</w:t>
      </w:r>
      <w:r w:rsidRPr="007D2DA8">
        <w:rPr>
          <w:rFonts w:hint="eastAsia"/>
          <w:sz w:val="24"/>
        </w:rPr>
        <w:t>532nm</w:t>
      </w:r>
      <w:r w:rsidRPr="007D2DA8">
        <w:rPr>
          <w:rFonts w:hint="eastAsia"/>
          <w:sz w:val="24"/>
        </w:rPr>
        <w:t>非特异性吸光值可以</w:t>
      </w:r>
      <w:r w:rsidRPr="007D2DA8">
        <w:rPr>
          <w:rFonts w:hint="eastAsia"/>
          <w:sz w:val="24"/>
        </w:rPr>
        <w:t>600nm</w:t>
      </w:r>
      <w:r w:rsidRPr="007D2DA8">
        <w:rPr>
          <w:rFonts w:hint="eastAsia"/>
          <w:sz w:val="24"/>
        </w:rPr>
        <w:t>波长处的吸光值代表。</w:t>
      </w:r>
    </w:p>
    <w:p w:rsidR="005C4B76" w:rsidRPr="007D2DA8" w:rsidRDefault="005C4B76" w:rsidP="005C4B76">
      <w:pPr>
        <w:spacing w:line="400" w:lineRule="exact"/>
        <w:ind w:firstLine="480"/>
        <w:rPr>
          <w:sz w:val="24"/>
        </w:rPr>
      </w:pPr>
      <w:r w:rsidRPr="007D2DA8">
        <w:rPr>
          <w:rFonts w:hint="eastAsia"/>
          <w:sz w:val="24"/>
        </w:rPr>
        <w:t>按双组分分光光度法原理，建立方程组，解此方程组即可求出</w:t>
      </w:r>
      <w:r w:rsidRPr="007D2DA8">
        <w:rPr>
          <w:rFonts w:hint="eastAsia"/>
          <w:sz w:val="24"/>
        </w:rPr>
        <w:t>MDA</w:t>
      </w:r>
      <w:r w:rsidRPr="007D2DA8">
        <w:rPr>
          <w:rFonts w:hint="eastAsia"/>
          <w:sz w:val="24"/>
        </w:rPr>
        <w:t>及可溶性糖浓度。</w:t>
      </w:r>
    </w:p>
    <w:p w:rsidR="005C4B76" w:rsidRPr="007D2DA8" w:rsidRDefault="005C4B76" w:rsidP="005C4B76">
      <w:pPr>
        <w:spacing w:line="400" w:lineRule="exact"/>
        <w:rPr>
          <w:sz w:val="24"/>
        </w:rPr>
      </w:pPr>
      <w:r w:rsidRPr="007D2DA8">
        <w:rPr>
          <w:rFonts w:hint="eastAsia"/>
          <w:sz w:val="24"/>
        </w:rPr>
        <w:t>方程组：</w:t>
      </w:r>
    </w:p>
    <w:p w:rsidR="005C4B76" w:rsidRPr="005C4B76" w:rsidRDefault="005C4B76" w:rsidP="005C4B76">
      <w:pPr>
        <w:spacing w:line="400" w:lineRule="exact"/>
        <w:ind w:firstLine="480"/>
        <w:rPr>
          <w:sz w:val="24"/>
        </w:rPr>
      </w:pPr>
      <w:r w:rsidRPr="005C4B76">
        <w:rPr>
          <w:rFonts w:hint="eastAsia"/>
          <w:sz w:val="24"/>
        </w:rPr>
        <w:t xml:space="preserve">  A</w:t>
      </w:r>
      <w:r w:rsidRPr="005C4B76">
        <w:rPr>
          <w:rFonts w:hint="eastAsia"/>
          <w:sz w:val="24"/>
          <w:vertAlign w:val="subscript"/>
        </w:rPr>
        <w:t>450</w:t>
      </w:r>
      <w:r w:rsidRPr="005C4B76">
        <w:rPr>
          <w:rFonts w:hint="eastAsia"/>
          <w:sz w:val="24"/>
        </w:rPr>
        <w:t>=</w:t>
      </w:r>
      <w:r w:rsidRPr="005C4B76">
        <w:rPr>
          <w:rFonts w:hint="eastAsia"/>
          <w:sz w:val="24"/>
        </w:rPr>
        <w:t>（</w:t>
      </w:r>
      <w:r w:rsidRPr="005C4B76">
        <w:rPr>
          <w:rFonts w:hint="eastAsia"/>
          <w:sz w:val="24"/>
        </w:rPr>
        <w:t>85.4</w:t>
      </w:r>
      <w:r w:rsidRPr="005C4B76">
        <w:rPr>
          <w:rFonts w:hint="eastAsia"/>
          <w:sz w:val="24"/>
        </w:rPr>
        <w:t>×</w:t>
      </w:r>
      <w:r w:rsidRPr="005C4B76">
        <w:rPr>
          <w:rFonts w:hint="eastAsia"/>
          <w:sz w:val="24"/>
        </w:rPr>
        <w:t>10</w:t>
      </w:r>
      <w:r w:rsidRPr="005C4B76">
        <w:rPr>
          <w:rFonts w:hint="eastAsia"/>
          <w:sz w:val="24"/>
          <w:vertAlign w:val="superscript"/>
        </w:rPr>
        <w:t>－</w:t>
      </w:r>
      <w:r w:rsidRPr="005C4B76">
        <w:rPr>
          <w:rFonts w:hint="eastAsia"/>
          <w:sz w:val="24"/>
          <w:vertAlign w:val="superscript"/>
        </w:rPr>
        <w:t>3</w:t>
      </w:r>
      <w:r w:rsidRPr="005C4B76">
        <w:rPr>
          <w:rFonts w:hint="eastAsia"/>
          <w:sz w:val="24"/>
        </w:rPr>
        <w:t>）·</w:t>
      </w:r>
      <w:r w:rsidRPr="005C4B76">
        <w:rPr>
          <w:rFonts w:hint="eastAsia"/>
          <w:sz w:val="24"/>
        </w:rPr>
        <w:t>C</w:t>
      </w:r>
      <w:r w:rsidRPr="005C4B76">
        <w:rPr>
          <w:rFonts w:hint="eastAsia"/>
          <w:sz w:val="24"/>
        </w:rPr>
        <w:t>糖</w:t>
      </w:r>
    </w:p>
    <w:p w:rsidR="005C4B76" w:rsidRPr="005C4B76" w:rsidRDefault="005C4B76" w:rsidP="005C4B76">
      <w:pPr>
        <w:spacing w:line="400" w:lineRule="exact"/>
        <w:ind w:firstLine="480"/>
        <w:rPr>
          <w:sz w:val="24"/>
        </w:rPr>
      </w:pPr>
      <w:r w:rsidRPr="005C4B76">
        <w:rPr>
          <w:rFonts w:hint="eastAsia"/>
          <w:sz w:val="24"/>
        </w:rPr>
        <w:t>（</w:t>
      </w:r>
      <w:r w:rsidRPr="005C4B76">
        <w:rPr>
          <w:rFonts w:hint="eastAsia"/>
          <w:sz w:val="24"/>
        </w:rPr>
        <w:t>A</w:t>
      </w:r>
      <w:r w:rsidRPr="005C4B76">
        <w:rPr>
          <w:rFonts w:hint="eastAsia"/>
          <w:sz w:val="24"/>
          <w:vertAlign w:val="subscript"/>
        </w:rPr>
        <w:t>532</w:t>
      </w:r>
      <w:r w:rsidRPr="005C4B76">
        <w:rPr>
          <w:rFonts w:hint="eastAsia"/>
          <w:sz w:val="24"/>
        </w:rPr>
        <w:t>－</w:t>
      </w:r>
      <w:r w:rsidRPr="005C4B76">
        <w:rPr>
          <w:rFonts w:hint="eastAsia"/>
          <w:sz w:val="24"/>
        </w:rPr>
        <w:t>A</w:t>
      </w:r>
      <w:r w:rsidRPr="005C4B76">
        <w:rPr>
          <w:rFonts w:hint="eastAsia"/>
          <w:sz w:val="24"/>
          <w:vertAlign w:val="subscript"/>
        </w:rPr>
        <w:t>600</w:t>
      </w:r>
      <w:r w:rsidRPr="005C4B76">
        <w:rPr>
          <w:rFonts w:hint="eastAsia"/>
          <w:sz w:val="24"/>
        </w:rPr>
        <w:t>）</w:t>
      </w:r>
      <w:r w:rsidRPr="005C4B76">
        <w:rPr>
          <w:rFonts w:hint="eastAsia"/>
          <w:sz w:val="24"/>
        </w:rPr>
        <w:t>=</w:t>
      </w:r>
      <w:r w:rsidRPr="005C4B76">
        <w:rPr>
          <w:rFonts w:hint="eastAsia"/>
          <w:sz w:val="24"/>
        </w:rPr>
        <w:t>（</w:t>
      </w:r>
      <w:r w:rsidRPr="005C4B76">
        <w:rPr>
          <w:rFonts w:hint="eastAsia"/>
          <w:sz w:val="24"/>
        </w:rPr>
        <w:t>155</w:t>
      </w:r>
      <w:r w:rsidRPr="005C4B76">
        <w:rPr>
          <w:rFonts w:hint="eastAsia"/>
          <w:sz w:val="24"/>
        </w:rPr>
        <w:t>×</w:t>
      </w:r>
      <w:r w:rsidRPr="005C4B76">
        <w:rPr>
          <w:rFonts w:hint="eastAsia"/>
          <w:sz w:val="24"/>
        </w:rPr>
        <w:t>10</w:t>
      </w:r>
      <w:r w:rsidRPr="005C4B76">
        <w:rPr>
          <w:rFonts w:hint="eastAsia"/>
          <w:sz w:val="24"/>
          <w:vertAlign w:val="superscript"/>
        </w:rPr>
        <w:t>－</w:t>
      </w:r>
      <w:r w:rsidRPr="005C4B76">
        <w:rPr>
          <w:rFonts w:hint="eastAsia"/>
          <w:sz w:val="24"/>
          <w:vertAlign w:val="superscript"/>
        </w:rPr>
        <w:t>3</w:t>
      </w:r>
      <w:r w:rsidRPr="005C4B76">
        <w:rPr>
          <w:rFonts w:hint="eastAsia"/>
          <w:sz w:val="24"/>
        </w:rPr>
        <w:t>）·</w:t>
      </w:r>
      <w:r w:rsidRPr="005C4B76">
        <w:rPr>
          <w:rFonts w:hint="eastAsia"/>
          <w:sz w:val="24"/>
        </w:rPr>
        <w:t>C</w:t>
      </w:r>
      <w:r w:rsidRPr="005C4B76">
        <w:rPr>
          <w:rFonts w:hint="eastAsia"/>
          <w:sz w:val="24"/>
          <w:vertAlign w:val="subscript"/>
        </w:rPr>
        <w:t>MDA</w:t>
      </w:r>
      <w:r w:rsidRPr="005C4B76">
        <w:rPr>
          <w:rFonts w:hint="eastAsia"/>
          <w:sz w:val="24"/>
        </w:rPr>
        <w:t>+</w:t>
      </w:r>
      <w:r w:rsidRPr="005C4B76">
        <w:rPr>
          <w:rFonts w:hint="eastAsia"/>
          <w:sz w:val="24"/>
        </w:rPr>
        <w:t>（</w:t>
      </w:r>
      <w:r w:rsidRPr="005C4B76">
        <w:rPr>
          <w:rFonts w:hint="eastAsia"/>
          <w:sz w:val="24"/>
        </w:rPr>
        <w:t>7.4</w:t>
      </w:r>
      <w:r w:rsidRPr="005C4B76">
        <w:rPr>
          <w:rFonts w:hint="eastAsia"/>
          <w:sz w:val="24"/>
        </w:rPr>
        <w:t>×</w:t>
      </w:r>
      <w:r w:rsidRPr="005C4B76">
        <w:rPr>
          <w:rFonts w:hint="eastAsia"/>
          <w:sz w:val="24"/>
        </w:rPr>
        <w:t>10</w:t>
      </w:r>
      <w:r w:rsidRPr="005C4B76">
        <w:rPr>
          <w:rFonts w:hint="eastAsia"/>
          <w:sz w:val="24"/>
          <w:vertAlign w:val="superscript"/>
        </w:rPr>
        <w:t>－</w:t>
      </w:r>
      <w:r w:rsidRPr="005C4B76">
        <w:rPr>
          <w:rFonts w:hint="eastAsia"/>
          <w:sz w:val="24"/>
          <w:vertAlign w:val="superscript"/>
        </w:rPr>
        <w:t>3</w:t>
      </w:r>
      <w:r w:rsidRPr="005C4B76">
        <w:rPr>
          <w:rFonts w:hint="eastAsia"/>
          <w:sz w:val="24"/>
        </w:rPr>
        <w:t>）·</w:t>
      </w:r>
      <w:r w:rsidRPr="005C4B76">
        <w:rPr>
          <w:rFonts w:hint="eastAsia"/>
          <w:sz w:val="24"/>
        </w:rPr>
        <w:t>C</w:t>
      </w:r>
      <w:r w:rsidRPr="005C4B76">
        <w:rPr>
          <w:rFonts w:hint="eastAsia"/>
          <w:sz w:val="24"/>
        </w:rPr>
        <w:t>糖</w:t>
      </w:r>
    </w:p>
    <w:p w:rsidR="005C4B76" w:rsidRPr="005C4B76" w:rsidRDefault="005C4B76" w:rsidP="005C4B76">
      <w:pPr>
        <w:spacing w:line="400" w:lineRule="exact"/>
        <w:rPr>
          <w:sz w:val="24"/>
        </w:rPr>
      </w:pPr>
      <w:r w:rsidRPr="005C4B76">
        <w:rPr>
          <w:rFonts w:hint="eastAsia"/>
          <w:sz w:val="24"/>
        </w:rPr>
        <w:t>解得：</w:t>
      </w:r>
    </w:p>
    <w:p w:rsidR="005C4B76" w:rsidRPr="005C4B76" w:rsidRDefault="005C4B76" w:rsidP="005C4B76">
      <w:pPr>
        <w:spacing w:line="400" w:lineRule="exact"/>
        <w:ind w:firstLine="480"/>
        <w:rPr>
          <w:sz w:val="24"/>
        </w:rPr>
      </w:pPr>
      <w:r w:rsidRPr="005C4B76">
        <w:rPr>
          <w:rFonts w:hint="eastAsia"/>
          <w:sz w:val="24"/>
        </w:rPr>
        <w:t xml:space="preserve">           A</w:t>
      </w:r>
      <w:r w:rsidRPr="005C4B76">
        <w:rPr>
          <w:rFonts w:hint="eastAsia"/>
          <w:sz w:val="24"/>
          <w:vertAlign w:val="subscript"/>
        </w:rPr>
        <w:t>450</w:t>
      </w:r>
    </w:p>
    <w:p w:rsidR="005C4B76" w:rsidRPr="005C4B76" w:rsidRDefault="005C4B76" w:rsidP="005C4B76">
      <w:pPr>
        <w:spacing w:line="400" w:lineRule="exact"/>
        <w:ind w:firstLineChars="300" w:firstLine="720"/>
        <w:rPr>
          <w:sz w:val="24"/>
        </w:rPr>
      </w:pPr>
      <w:r w:rsidRPr="005C4B76">
        <w:rPr>
          <w:rFonts w:hint="eastAsia"/>
          <w:sz w:val="24"/>
        </w:rPr>
        <w:t>C</w:t>
      </w:r>
      <w:r w:rsidRPr="005C4B76">
        <w:rPr>
          <w:rFonts w:hint="eastAsia"/>
          <w:sz w:val="24"/>
        </w:rPr>
        <w:t>糖</w:t>
      </w:r>
      <w:r w:rsidRPr="005C4B76">
        <w:rPr>
          <w:rFonts w:hint="eastAsia"/>
          <w:sz w:val="24"/>
        </w:rPr>
        <w:t xml:space="preserve">= </w:t>
      </w:r>
      <w:r w:rsidRPr="005C4B76">
        <w:rPr>
          <w:rFonts w:hint="eastAsia"/>
          <w:sz w:val="24"/>
        </w:rPr>
        <w:t>——————</w:t>
      </w:r>
      <w:r w:rsidRPr="005C4B76">
        <w:rPr>
          <w:rFonts w:hint="eastAsia"/>
          <w:sz w:val="24"/>
        </w:rPr>
        <w:t xml:space="preserve"> = </w:t>
      </w:r>
      <w:smartTag w:uri="urn:schemas-microsoft-com:office:smarttags" w:element="chmetcnv">
        <w:smartTagPr>
          <w:attr w:name="UnitName" w:val="a"/>
          <w:attr w:name="SourceValue" w:val="11.71"/>
          <w:attr w:name="HasSpace" w:val="False"/>
          <w:attr w:name="Negative" w:val="False"/>
          <w:attr w:name="NumberType" w:val="1"/>
          <w:attr w:name="TCSC" w:val="0"/>
        </w:smartTagPr>
        <w:r w:rsidRPr="005C4B76">
          <w:rPr>
            <w:rFonts w:hint="eastAsia"/>
            <w:sz w:val="24"/>
          </w:rPr>
          <w:t>11.71A</w:t>
        </w:r>
      </w:smartTag>
      <w:r w:rsidRPr="005C4B76">
        <w:rPr>
          <w:rFonts w:hint="eastAsia"/>
          <w:sz w:val="24"/>
          <w:vertAlign w:val="subscript"/>
        </w:rPr>
        <w:t>450</w:t>
      </w:r>
      <w:r w:rsidRPr="005C4B76">
        <w:rPr>
          <w:rFonts w:hint="eastAsia"/>
          <w:sz w:val="24"/>
        </w:rPr>
        <w:t>（</w:t>
      </w:r>
      <w:proofErr w:type="spellStart"/>
      <w:r w:rsidRPr="005C4B76">
        <w:rPr>
          <w:rFonts w:hint="eastAsia"/>
          <w:sz w:val="24"/>
        </w:rPr>
        <w:t>mmol</w:t>
      </w:r>
      <w:proofErr w:type="spellEnd"/>
      <w:r w:rsidRPr="005C4B76">
        <w:rPr>
          <w:rFonts w:hint="eastAsia"/>
          <w:sz w:val="24"/>
        </w:rPr>
        <w:t>·</w:t>
      </w:r>
      <w:r w:rsidRPr="005C4B76">
        <w:rPr>
          <w:rFonts w:hint="eastAsia"/>
          <w:sz w:val="24"/>
        </w:rPr>
        <w:t>L</w:t>
      </w:r>
      <w:r w:rsidRPr="005C4B76">
        <w:rPr>
          <w:rFonts w:hint="eastAsia"/>
          <w:sz w:val="24"/>
          <w:vertAlign w:val="superscript"/>
        </w:rPr>
        <w:t>－</w:t>
      </w:r>
      <w:r w:rsidRPr="005C4B76">
        <w:rPr>
          <w:rFonts w:hint="eastAsia"/>
          <w:sz w:val="24"/>
          <w:vertAlign w:val="superscript"/>
        </w:rPr>
        <w:t>1</w:t>
      </w:r>
      <w:r w:rsidRPr="005C4B76">
        <w:rPr>
          <w:rFonts w:hint="eastAsia"/>
          <w:sz w:val="24"/>
        </w:rPr>
        <w:t>）</w:t>
      </w:r>
    </w:p>
    <w:p w:rsidR="005C4B76" w:rsidRPr="005C4B76" w:rsidRDefault="005C4B76" w:rsidP="005C4B76">
      <w:pPr>
        <w:spacing w:line="400" w:lineRule="exact"/>
        <w:ind w:firstLineChars="600" w:firstLine="1440"/>
        <w:rPr>
          <w:sz w:val="24"/>
        </w:rPr>
      </w:pPr>
      <w:r w:rsidRPr="005C4B76">
        <w:rPr>
          <w:rFonts w:hint="eastAsia"/>
          <w:sz w:val="24"/>
        </w:rPr>
        <w:t xml:space="preserve"> 85.4</w:t>
      </w:r>
      <w:r w:rsidRPr="005C4B76">
        <w:rPr>
          <w:rFonts w:hint="eastAsia"/>
          <w:sz w:val="24"/>
        </w:rPr>
        <w:t>×</w:t>
      </w:r>
      <w:r w:rsidRPr="005C4B76">
        <w:rPr>
          <w:rFonts w:hint="eastAsia"/>
          <w:sz w:val="24"/>
        </w:rPr>
        <w:t>10</w:t>
      </w:r>
      <w:r w:rsidRPr="005C4B76">
        <w:rPr>
          <w:rFonts w:hint="eastAsia"/>
          <w:sz w:val="24"/>
          <w:vertAlign w:val="superscript"/>
        </w:rPr>
        <w:t>－</w:t>
      </w:r>
      <w:r w:rsidRPr="005C4B76">
        <w:rPr>
          <w:rFonts w:hint="eastAsia"/>
          <w:sz w:val="24"/>
          <w:vertAlign w:val="superscript"/>
        </w:rPr>
        <w:t>3</w:t>
      </w:r>
    </w:p>
    <w:p w:rsidR="005C4B76" w:rsidRPr="005C4B76" w:rsidRDefault="005C4B76" w:rsidP="005C4B76">
      <w:pPr>
        <w:spacing w:line="400" w:lineRule="exact"/>
        <w:rPr>
          <w:sz w:val="24"/>
        </w:rPr>
      </w:pPr>
      <w:r w:rsidRPr="005C4B76">
        <w:rPr>
          <w:rFonts w:hint="eastAsia"/>
          <w:sz w:val="24"/>
        </w:rPr>
        <w:t xml:space="preserve">      C</w:t>
      </w:r>
      <w:r w:rsidRPr="005C4B76">
        <w:rPr>
          <w:rFonts w:hint="eastAsia"/>
          <w:sz w:val="24"/>
          <w:vertAlign w:val="subscript"/>
        </w:rPr>
        <w:t>MDA</w:t>
      </w:r>
      <w:r w:rsidRPr="005C4B76">
        <w:rPr>
          <w:rFonts w:hint="eastAsia"/>
          <w:sz w:val="24"/>
        </w:rPr>
        <w:t>= 6.45</w:t>
      </w:r>
      <w:r w:rsidRPr="005C4B76">
        <w:rPr>
          <w:rFonts w:hint="eastAsia"/>
          <w:sz w:val="24"/>
        </w:rPr>
        <w:t>（</w:t>
      </w:r>
      <w:r w:rsidRPr="005C4B76">
        <w:rPr>
          <w:rFonts w:hint="eastAsia"/>
          <w:sz w:val="24"/>
        </w:rPr>
        <w:t>A</w:t>
      </w:r>
      <w:r w:rsidRPr="005C4B76">
        <w:rPr>
          <w:rFonts w:hint="eastAsia"/>
          <w:sz w:val="24"/>
          <w:vertAlign w:val="subscript"/>
        </w:rPr>
        <w:t>532</w:t>
      </w:r>
      <w:r w:rsidRPr="005C4B76">
        <w:rPr>
          <w:rFonts w:hint="eastAsia"/>
          <w:sz w:val="24"/>
        </w:rPr>
        <w:t>－</w:t>
      </w:r>
      <w:r w:rsidRPr="005C4B76">
        <w:rPr>
          <w:rFonts w:hint="eastAsia"/>
          <w:sz w:val="24"/>
        </w:rPr>
        <w:t>A</w:t>
      </w:r>
      <w:r w:rsidRPr="005C4B76">
        <w:rPr>
          <w:rFonts w:hint="eastAsia"/>
          <w:sz w:val="24"/>
          <w:vertAlign w:val="subscript"/>
        </w:rPr>
        <w:t>600</w:t>
      </w:r>
      <w:r w:rsidRPr="005C4B76">
        <w:rPr>
          <w:rFonts w:hint="eastAsia"/>
          <w:sz w:val="24"/>
        </w:rPr>
        <w:t>）－</w:t>
      </w:r>
      <w:smartTag w:uri="urn:schemas-microsoft-com:office:smarttags" w:element="chmetcnv">
        <w:smartTagPr>
          <w:attr w:name="UnitName" w:val="a"/>
          <w:attr w:name="SourceValue" w:val=".56"/>
          <w:attr w:name="HasSpace" w:val="False"/>
          <w:attr w:name="Negative" w:val="False"/>
          <w:attr w:name="NumberType" w:val="1"/>
          <w:attr w:name="TCSC" w:val="0"/>
        </w:smartTagPr>
        <w:r w:rsidRPr="005C4B76">
          <w:rPr>
            <w:rFonts w:hint="eastAsia"/>
            <w:sz w:val="24"/>
          </w:rPr>
          <w:t>0.56A</w:t>
        </w:r>
      </w:smartTag>
      <w:r w:rsidRPr="005C4B76">
        <w:rPr>
          <w:rFonts w:hint="eastAsia"/>
          <w:sz w:val="24"/>
          <w:vertAlign w:val="subscript"/>
        </w:rPr>
        <w:t>450-</w:t>
      </w:r>
      <w:r w:rsidRPr="005C4B76">
        <w:rPr>
          <w:rFonts w:hint="eastAsia"/>
          <w:sz w:val="24"/>
        </w:rPr>
        <w:t>（μ</w:t>
      </w:r>
      <w:proofErr w:type="spellStart"/>
      <w:r w:rsidRPr="005C4B76">
        <w:rPr>
          <w:rFonts w:hint="eastAsia"/>
          <w:sz w:val="24"/>
        </w:rPr>
        <w:t>mol</w:t>
      </w:r>
      <w:proofErr w:type="spellEnd"/>
      <w:r w:rsidRPr="005C4B76">
        <w:rPr>
          <w:rFonts w:hint="eastAsia"/>
          <w:sz w:val="24"/>
        </w:rPr>
        <w:t>·</w:t>
      </w:r>
      <w:r w:rsidRPr="005C4B76">
        <w:rPr>
          <w:rFonts w:hint="eastAsia"/>
          <w:sz w:val="24"/>
        </w:rPr>
        <w:t>L</w:t>
      </w:r>
      <w:r w:rsidRPr="005C4B76">
        <w:rPr>
          <w:rFonts w:hint="eastAsia"/>
          <w:sz w:val="24"/>
          <w:vertAlign w:val="superscript"/>
        </w:rPr>
        <w:t>－</w:t>
      </w:r>
      <w:r w:rsidRPr="005C4B76">
        <w:rPr>
          <w:rFonts w:hint="eastAsia"/>
          <w:sz w:val="24"/>
          <w:vertAlign w:val="superscript"/>
        </w:rPr>
        <w:t>1</w:t>
      </w:r>
      <w:r w:rsidRPr="005C4B76">
        <w:rPr>
          <w:rFonts w:hint="eastAsia"/>
          <w:sz w:val="24"/>
        </w:rPr>
        <w:t>）</w:t>
      </w:r>
    </w:p>
    <w:p w:rsidR="005C4B76" w:rsidRPr="005C4B76" w:rsidRDefault="005C4B76" w:rsidP="005C4B76">
      <w:pPr>
        <w:spacing w:line="400" w:lineRule="exact"/>
        <w:rPr>
          <w:sz w:val="24"/>
        </w:rPr>
      </w:pPr>
    </w:p>
    <w:p w:rsidR="005C4B76" w:rsidRPr="005C4B76" w:rsidRDefault="005C4B76" w:rsidP="005C4B76">
      <w:pPr>
        <w:spacing w:line="400" w:lineRule="exact"/>
        <w:rPr>
          <w:sz w:val="24"/>
        </w:rPr>
      </w:pPr>
      <w:r w:rsidRPr="005C4B76">
        <w:rPr>
          <w:rFonts w:hint="eastAsia"/>
          <w:sz w:val="24"/>
        </w:rPr>
        <w:t>公式中：</w:t>
      </w:r>
      <w:r w:rsidRPr="005C4B76">
        <w:rPr>
          <w:rFonts w:hint="eastAsia"/>
          <w:sz w:val="24"/>
        </w:rPr>
        <w:t>A</w:t>
      </w:r>
      <w:r w:rsidRPr="005C4B76">
        <w:rPr>
          <w:rFonts w:hint="eastAsia"/>
          <w:sz w:val="24"/>
          <w:vertAlign w:val="subscript"/>
        </w:rPr>
        <w:t>450</w:t>
      </w:r>
      <w:r w:rsidRPr="005C4B76">
        <w:rPr>
          <w:rFonts w:hint="eastAsia"/>
          <w:sz w:val="24"/>
        </w:rPr>
        <w:t>—在</w:t>
      </w:r>
      <w:r w:rsidRPr="005C4B76">
        <w:rPr>
          <w:rFonts w:hint="eastAsia"/>
          <w:sz w:val="24"/>
        </w:rPr>
        <w:t>450nm</w:t>
      </w:r>
      <w:r w:rsidRPr="005C4B76">
        <w:rPr>
          <w:rFonts w:hint="eastAsia"/>
          <w:sz w:val="24"/>
        </w:rPr>
        <w:t>波长下测得的吸光度值</w:t>
      </w:r>
    </w:p>
    <w:p w:rsidR="005C4B76" w:rsidRPr="005C4B76" w:rsidRDefault="005C4B76" w:rsidP="005C4B76">
      <w:pPr>
        <w:spacing w:line="400" w:lineRule="exact"/>
        <w:ind w:firstLineChars="400" w:firstLine="960"/>
        <w:rPr>
          <w:sz w:val="24"/>
        </w:rPr>
      </w:pPr>
      <w:r w:rsidRPr="005C4B76">
        <w:rPr>
          <w:rFonts w:hint="eastAsia"/>
          <w:sz w:val="24"/>
        </w:rPr>
        <w:t>A</w:t>
      </w:r>
      <w:r w:rsidRPr="005C4B76">
        <w:rPr>
          <w:rFonts w:hint="eastAsia"/>
          <w:sz w:val="24"/>
          <w:vertAlign w:val="subscript"/>
        </w:rPr>
        <w:t>532</w:t>
      </w:r>
      <w:r w:rsidRPr="005C4B76">
        <w:rPr>
          <w:rFonts w:hint="eastAsia"/>
          <w:sz w:val="24"/>
        </w:rPr>
        <w:t>—在</w:t>
      </w:r>
      <w:r w:rsidRPr="005C4B76">
        <w:rPr>
          <w:rFonts w:hint="eastAsia"/>
          <w:sz w:val="24"/>
        </w:rPr>
        <w:t>532nm</w:t>
      </w:r>
      <w:r w:rsidRPr="005C4B76">
        <w:rPr>
          <w:rFonts w:hint="eastAsia"/>
          <w:sz w:val="24"/>
        </w:rPr>
        <w:t>波长下测得的吸光度值</w:t>
      </w:r>
    </w:p>
    <w:p w:rsidR="005C4B76" w:rsidRPr="005C4B76" w:rsidRDefault="005C4B76" w:rsidP="005C4B76">
      <w:pPr>
        <w:spacing w:line="400" w:lineRule="exact"/>
        <w:ind w:firstLineChars="400" w:firstLine="960"/>
        <w:rPr>
          <w:sz w:val="24"/>
        </w:rPr>
      </w:pPr>
      <w:r w:rsidRPr="005C4B76">
        <w:rPr>
          <w:rFonts w:hint="eastAsia"/>
          <w:sz w:val="24"/>
        </w:rPr>
        <w:t>A</w:t>
      </w:r>
      <w:r w:rsidRPr="005C4B76">
        <w:rPr>
          <w:rFonts w:hint="eastAsia"/>
          <w:sz w:val="24"/>
          <w:vertAlign w:val="subscript"/>
        </w:rPr>
        <w:t>600</w:t>
      </w:r>
      <w:r w:rsidRPr="005C4B76">
        <w:rPr>
          <w:rFonts w:hint="eastAsia"/>
          <w:sz w:val="24"/>
        </w:rPr>
        <w:t>—在</w:t>
      </w:r>
      <w:r w:rsidRPr="005C4B76">
        <w:rPr>
          <w:rFonts w:hint="eastAsia"/>
          <w:sz w:val="24"/>
        </w:rPr>
        <w:t>600nm</w:t>
      </w:r>
      <w:r w:rsidRPr="005C4B76">
        <w:rPr>
          <w:rFonts w:hint="eastAsia"/>
          <w:sz w:val="24"/>
        </w:rPr>
        <w:t>波长下测得的吸光度值</w:t>
      </w:r>
    </w:p>
    <w:p w:rsidR="005C4B76" w:rsidRPr="005C4B76" w:rsidRDefault="005C4B76" w:rsidP="005C4B76">
      <w:pPr>
        <w:spacing w:line="400" w:lineRule="exact"/>
        <w:ind w:firstLineChars="400" w:firstLine="960"/>
        <w:rPr>
          <w:sz w:val="24"/>
        </w:rPr>
      </w:pPr>
      <w:r w:rsidRPr="005C4B76">
        <w:rPr>
          <w:rFonts w:hint="eastAsia"/>
          <w:sz w:val="24"/>
        </w:rPr>
        <w:t>﹡—</w:t>
      </w:r>
      <w:r w:rsidRPr="005C4B76">
        <w:rPr>
          <w:rFonts w:hint="eastAsia"/>
          <w:sz w:val="24"/>
        </w:rPr>
        <w:t>1.55</w:t>
      </w:r>
      <w:r w:rsidRPr="005C4B76">
        <w:rPr>
          <w:rFonts w:hint="eastAsia"/>
          <w:sz w:val="24"/>
        </w:rPr>
        <w:t>×</w:t>
      </w:r>
      <w:r w:rsidRPr="005C4B76">
        <w:rPr>
          <w:rFonts w:hint="eastAsia"/>
          <w:sz w:val="24"/>
        </w:rPr>
        <w:t>10</w:t>
      </w:r>
      <w:r w:rsidRPr="005C4B76">
        <w:rPr>
          <w:rFonts w:hint="eastAsia"/>
          <w:sz w:val="24"/>
          <w:vertAlign w:val="superscript"/>
        </w:rPr>
        <w:t>5</w:t>
      </w:r>
      <w:r w:rsidRPr="005C4B76">
        <w:rPr>
          <w:rFonts w:hint="eastAsia"/>
          <w:sz w:val="24"/>
        </w:rPr>
        <w:t>为摩尔比吸收系数</w:t>
      </w:r>
    </w:p>
    <w:p w:rsidR="005C4B76" w:rsidRDefault="005C4B76" w:rsidP="005C4B76">
      <w:pPr>
        <w:spacing w:line="400" w:lineRule="exact"/>
        <w:ind w:firstLineChars="400" w:firstLine="960"/>
        <w:rPr>
          <w:sz w:val="24"/>
        </w:rPr>
      </w:pPr>
      <w:r w:rsidRPr="005C4B76">
        <w:rPr>
          <w:rFonts w:hint="eastAsia"/>
          <w:sz w:val="24"/>
        </w:rPr>
        <w:t>C</w:t>
      </w:r>
      <w:r w:rsidRPr="005C4B76">
        <w:rPr>
          <w:rFonts w:hint="eastAsia"/>
          <w:sz w:val="24"/>
        </w:rPr>
        <w:t>糖、</w:t>
      </w:r>
      <w:r w:rsidRPr="005C4B76">
        <w:rPr>
          <w:rFonts w:hint="eastAsia"/>
          <w:sz w:val="24"/>
        </w:rPr>
        <w:t>C</w:t>
      </w:r>
      <w:r w:rsidRPr="005C4B76">
        <w:rPr>
          <w:rFonts w:hint="eastAsia"/>
          <w:sz w:val="24"/>
          <w:vertAlign w:val="subscript"/>
        </w:rPr>
        <w:t>MDA</w:t>
      </w:r>
      <w:r w:rsidRPr="005C4B76">
        <w:rPr>
          <w:rFonts w:hint="eastAsia"/>
          <w:sz w:val="24"/>
        </w:rPr>
        <w:t>分别是反应混合液中可溶性糖、</w:t>
      </w:r>
      <w:r w:rsidRPr="005C4B76">
        <w:rPr>
          <w:rFonts w:hint="eastAsia"/>
          <w:sz w:val="24"/>
        </w:rPr>
        <w:t>MDA</w:t>
      </w:r>
      <w:r w:rsidRPr="005C4B76">
        <w:rPr>
          <w:rFonts w:hint="eastAsia"/>
          <w:sz w:val="24"/>
        </w:rPr>
        <w:t>的浓度。</w:t>
      </w:r>
    </w:p>
    <w:p w:rsidR="005C4B76" w:rsidRPr="005C4B76" w:rsidRDefault="005C4B76" w:rsidP="005C4B76">
      <w:pPr>
        <w:numPr>
          <w:ilvl w:val="0"/>
          <w:numId w:val="1"/>
        </w:numPr>
        <w:spacing w:line="400" w:lineRule="exact"/>
        <w:rPr>
          <w:b/>
          <w:bCs/>
          <w:sz w:val="24"/>
        </w:rPr>
      </w:pPr>
      <w:r w:rsidRPr="005C4B76">
        <w:rPr>
          <w:rFonts w:hint="eastAsia"/>
          <w:b/>
          <w:bCs/>
          <w:sz w:val="24"/>
        </w:rPr>
        <w:t>按下式计算提取液中</w:t>
      </w:r>
      <w:r w:rsidRPr="005C4B76">
        <w:rPr>
          <w:rFonts w:hint="eastAsia"/>
          <w:b/>
          <w:bCs/>
          <w:sz w:val="24"/>
        </w:rPr>
        <w:t>MDA</w:t>
      </w:r>
      <w:r w:rsidRPr="005C4B76">
        <w:rPr>
          <w:rFonts w:hint="eastAsia"/>
          <w:b/>
          <w:bCs/>
          <w:sz w:val="24"/>
        </w:rPr>
        <w:t>浓度</w:t>
      </w:r>
    </w:p>
    <w:p w:rsidR="005C4B76" w:rsidRPr="005C4B76" w:rsidRDefault="005C4B76" w:rsidP="005C4B76">
      <w:pPr>
        <w:spacing w:line="400" w:lineRule="exact"/>
        <w:rPr>
          <w:sz w:val="24"/>
        </w:rPr>
      </w:pPr>
      <w:r w:rsidRPr="005C4B76">
        <w:rPr>
          <w:rFonts w:hint="eastAsia"/>
          <w:sz w:val="24"/>
        </w:rPr>
        <w:t>反应液体积（</w:t>
      </w:r>
      <w:r w:rsidRPr="005C4B76">
        <w:rPr>
          <w:rFonts w:hint="eastAsia"/>
          <w:sz w:val="24"/>
        </w:rPr>
        <w:t>ml</w:t>
      </w:r>
      <w:r w:rsidRPr="005C4B76">
        <w:rPr>
          <w:rFonts w:hint="eastAsia"/>
          <w:sz w:val="24"/>
        </w:rPr>
        <w:t>）</w:t>
      </w:r>
    </w:p>
    <w:p w:rsidR="005C4B76" w:rsidRPr="005C4B76" w:rsidRDefault="005C4B76" w:rsidP="005C4B76">
      <w:pPr>
        <w:spacing w:line="400" w:lineRule="exact"/>
        <w:rPr>
          <w:b/>
          <w:bCs/>
          <w:sz w:val="24"/>
        </w:rPr>
      </w:pPr>
      <w:r w:rsidRPr="005C4B76">
        <w:rPr>
          <w:rFonts w:hint="eastAsia"/>
          <w:sz w:val="24"/>
        </w:rPr>
        <w:t>C</w:t>
      </w:r>
      <w:r w:rsidRPr="005C4B76">
        <w:rPr>
          <w:rFonts w:hint="eastAsia"/>
          <w:sz w:val="24"/>
          <w:vertAlign w:val="subscript"/>
        </w:rPr>
        <w:t>MDA</w:t>
      </w:r>
      <w:r w:rsidRPr="005C4B76">
        <w:rPr>
          <w:rFonts w:hint="eastAsia"/>
          <w:sz w:val="24"/>
        </w:rPr>
        <w:t>×</w:t>
      </w:r>
      <w:r w:rsidRPr="005C4B76">
        <w:rPr>
          <w:rFonts w:hint="eastAsia"/>
          <w:b/>
          <w:bCs/>
          <w:sz w:val="24"/>
        </w:rPr>
        <w:t>—————————</w:t>
      </w:r>
    </w:p>
    <w:p w:rsidR="005C4B76" w:rsidRPr="005C4B76" w:rsidRDefault="005C4B76" w:rsidP="005C4B76">
      <w:pPr>
        <w:spacing w:line="400" w:lineRule="exact"/>
        <w:rPr>
          <w:sz w:val="24"/>
        </w:rPr>
      </w:pPr>
      <w:r w:rsidRPr="005C4B76">
        <w:rPr>
          <w:rFonts w:hint="eastAsia"/>
          <w:sz w:val="24"/>
        </w:rPr>
        <w:t>1000</w:t>
      </w:r>
    </w:p>
    <w:p w:rsidR="005C4B76" w:rsidRPr="005C4B76" w:rsidRDefault="005C4B76" w:rsidP="000E0B35">
      <w:pPr>
        <w:spacing w:line="400" w:lineRule="exact"/>
        <w:ind w:firstLineChars="100" w:firstLine="240"/>
        <w:rPr>
          <w:sz w:val="24"/>
        </w:rPr>
      </w:pPr>
      <w:r w:rsidRPr="005C4B76">
        <w:rPr>
          <w:rFonts w:hint="eastAsia"/>
          <w:sz w:val="24"/>
        </w:rPr>
        <w:t>提取液中</w:t>
      </w:r>
      <w:r w:rsidRPr="005C4B76">
        <w:rPr>
          <w:rFonts w:hint="eastAsia"/>
          <w:sz w:val="24"/>
        </w:rPr>
        <w:t>MDA</w:t>
      </w:r>
      <w:r w:rsidRPr="005C4B76">
        <w:rPr>
          <w:rFonts w:hint="eastAsia"/>
          <w:sz w:val="24"/>
        </w:rPr>
        <w:t>浓度（μ</w:t>
      </w:r>
      <w:proofErr w:type="spellStart"/>
      <w:r w:rsidRPr="005C4B76">
        <w:rPr>
          <w:rFonts w:hint="eastAsia"/>
          <w:sz w:val="24"/>
        </w:rPr>
        <w:t>mol</w:t>
      </w:r>
      <w:proofErr w:type="spellEnd"/>
      <w:r w:rsidRPr="005C4B76">
        <w:rPr>
          <w:rFonts w:hint="eastAsia"/>
          <w:sz w:val="24"/>
        </w:rPr>
        <w:t>·</w:t>
      </w:r>
      <w:r w:rsidRPr="005C4B76">
        <w:rPr>
          <w:rFonts w:hint="eastAsia"/>
          <w:sz w:val="24"/>
        </w:rPr>
        <w:t>ml</w:t>
      </w:r>
      <w:r w:rsidRPr="005C4B76">
        <w:rPr>
          <w:rFonts w:hint="eastAsia"/>
          <w:sz w:val="24"/>
          <w:vertAlign w:val="superscript"/>
        </w:rPr>
        <w:t>－</w:t>
      </w:r>
      <w:r w:rsidRPr="005C4B76">
        <w:rPr>
          <w:rFonts w:hint="eastAsia"/>
          <w:sz w:val="24"/>
          <w:vertAlign w:val="superscript"/>
        </w:rPr>
        <w:t>1</w:t>
      </w:r>
      <w:r w:rsidRPr="005C4B76">
        <w:rPr>
          <w:rFonts w:hint="eastAsia"/>
          <w:sz w:val="24"/>
        </w:rPr>
        <w:t>）</w:t>
      </w:r>
      <w:r w:rsidRPr="005C4B76">
        <w:rPr>
          <w:rFonts w:hint="eastAsia"/>
          <w:sz w:val="24"/>
        </w:rPr>
        <w:t xml:space="preserve">= </w:t>
      </w:r>
      <w:r w:rsidRPr="005C4B76">
        <w:rPr>
          <w:rFonts w:hint="eastAsia"/>
          <w:sz w:val="24"/>
        </w:rPr>
        <w:t>———————————————</w:t>
      </w:r>
    </w:p>
    <w:p w:rsidR="005C4B76" w:rsidRPr="005C4B76" w:rsidRDefault="005C4B76" w:rsidP="005C4B76">
      <w:pPr>
        <w:spacing w:line="400" w:lineRule="exact"/>
        <w:rPr>
          <w:sz w:val="24"/>
        </w:rPr>
      </w:pPr>
      <w:r w:rsidRPr="005C4B76">
        <w:rPr>
          <w:rFonts w:hint="eastAsia"/>
          <w:sz w:val="24"/>
        </w:rPr>
        <w:t>测定时提取液用量（</w:t>
      </w:r>
      <w:r w:rsidRPr="005C4B76">
        <w:rPr>
          <w:rFonts w:hint="eastAsia"/>
          <w:sz w:val="24"/>
        </w:rPr>
        <w:t>ml</w:t>
      </w:r>
      <w:r w:rsidRPr="005C4B76">
        <w:rPr>
          <w:rFonts w:hint="eastAsia"/>
          <w:sz w:val="24"/>
        </w:rPr>
        <w:t>）</w:t>
      </w:r>
    </w:p>
    <w:p w:rsidR="005C4B76" w:rsidRPr="005C4B76" w:rsidRDefault="005C4B76" w:rsidP="005C4B76">
      <w:pPr>
        <w:spacing w:line="400" w:lineRule="exact"/>
        <w:rPr>
          <w:sz w:val="24"/>
        </w:rPr>
      </w:pPr>
    </w:p>
    <w:p w:rsidR="005C4B76" w:rsidRPr="005C4B76" w:rsidRDefault="005C4B76" w:rsidP="005C4B76">
      <w:pPr>
        <w:numPr>
          <w:ilvl w:val="0"/>
          <w:numId w:val="1"/>
        </w:numPr>
        <w:spacing w:line="400" w:lineRule="exact"/>
        <w:rPr>
          <w:b/>
          <w:bCs/>
          <w:sz w:val="24"/>
        </w:rPr>
      </w:pPr>
      <w:r w:rsidRPr="005C4B76">
        <w:rPr>
          <w:rFonts w:hint="eastAsia"/>
          <w:b/>
          <w:bCs/>
          <w:sz w:val="24"/>
        </w:rPr>
        <w:t>按下式计算样品中</w:t>
      </w:r>
      <w:r w:rsidRPr="005C4B76">
        <w:rPr>
          <w:rFonts w:hint="eastAsia"/>
          <w:b/>
          <w:bCs/>
          <w:sz w:val="24"/>
        </w:rPr>
        <w:t>MDA</w:t>
      </w:r>
      <w:r w:rsidRPr="005C4B76">
        <w:rPr>
          <w:rFonts w:hint="eastAsia"/>
          <w:b/>
          <w:bCs/>
          <w:sz w:val="24"/>
        </w:rPr>
        <w:t>含量</w:t>
      </w:r>
    </w:p>
    <w:p w:rsidR="005C4B76" w:rsidRPr="005C4B76" w:rsidRDefault="005C4B76" w:rsidP="005C4B76">
      <w:pPr>
        <w:spacing w:line="400" w:lineRule="exact"/>
        <w:rPr>
          <w:b/>
          <w:bCs/>
          <w:sz w:val="24"/>
        </w:rPr>
      </w:pPr>
    </w:p>
    <w:p w:rsidR="005C4B76" w:rsidRPr="005C4B76" w:rsidRDefault="005C4B76" w:rsidP="007D2DA8">
      <w:pPr>
        <w:spacing w:line="400" w:lineRule="exact"/>
        <w:rPr>
          <w:b/>
          <w:bCs/>
          <w:sz w:val="24"/>
        </w:rPr>
      </w:pPr>
      <w:r w:rsidRPr="005C4B76">
        <w:rPr>
          <w:rFonts w:hint="eastAsia"/>
          <w:sz w:val="24"/>
        </w:rPr>
        <w:lastRenderedPageBreak/>
        <w:t>提取液中</w:t>
      </w:r>
      <w:r w:rsidRPr="005C4B76">
        <w:rPr>
          <w:rFonts w:hint="eastAsia"/>
          <w:sz w:val="24"/>
        </w:rPr>
        <w:t>MDA</w:t>
      </w:r>
      <w:r w:rsidRPr="005C4B76">
        <w:rPr>
          <w:rFonts w:hint="eastAsia"/>
          <w:sz w:val="24"/>
        </w:rPr>
        <w:t>浓度（μ</w:t>
      </w:r>
      <w:proofErr w:type="spellStart"/>
      <w:r w:rsidRPr="005C4B76">
        <w:rPr>
          <w:rFonts w:hint="eastAsia"/>
          <w:sz w:val="24"/>
        </w:rPr>
        <w:t>mol</w:t>
      </w:r>
      <w:proofErr w:type="spellEnd"/>
      <w:r w:rsidRPr="005C4B76">
        <w:rPr>
          <w:rFonts w:hint="eastAsia"/>
          <w:sz w:val="24"/>
        </w:rPr>
        <w:t>·</w:t>
      </w:r>
      <w:r w:rsidRPr="005C4B76">
        <w:rPr>
          <w:rFonts w:hint="eastAsia"/>
          <w:sz w:val="24"/>
        </w:rPr>
        <w:t>ml</w:t>
      </w:r>
      <w:r w:rsidRPr="005C4B76">
        <w:rPr>
          <w:rFonts w:hint="eastAsia"/>
          <w:sz w:val="24"/>
          <w:vertAlign w:val="superscript"/>
        </w:rPr>
        <w:t>－</w:t>
      </w:r>
      <w:r w:rsidRPr="005C4B76">
        <w:rPr>
          <w:rFonts w:hint="eastAsia"/>
          <w:sz w:val="24"/>
          <w:vertAlign w:val="superscript"/>
        </w:rPr>
        <w:t>1</w:t>
      </w:r>
      <w:r w:rsidRPr="005C4B76">
        <w:rPr>
          <w:rFonts w:hint="eastAsia"/>
          <w:sz w:val="24"/>
        </w:rPr>
        <w:t>）×提取液总量（</w:t>
      </w:r>
      <w:r w:rsidRPr="005C4B76">
        <w:rPr>
          <w:rFonts w:hint="eastAsia"/>
          <w:sz w:val="24"/>
        </w:rPr>
        <w:t>ml</w:t>
      </w:r>
      <w:r w:rsidRPr="005C4B76">
        <w:rPr>
          <w:rFonts w:hint="eastAsia"/>
          <w:sz w:val="24"/>
        </w:rPr>
        <w:t>）</w:t>
      </w:r>
    </w:p>
    <w:p w:rsidR="005C4B76" w:rsidRPr="005C4B76" w:rsidRDefault="005C4B76" w:rsidP="000E0B35">
      <w:pPr>
        <w:spacing w:line="400" w:lineRule="exact"/>
        <w:ind w:firstLineChars="99" w:firstLine="238"/>
        <w:rPr>
          <w:sz w:val="24"/>
        </w:rPr>
      </w:pPr>
      <w:r w:rsidRPr="005C4B76">
        <w:rPr>
          <w:rFonts w:hint="eastAsia"/>
          <w:sz w:val="24"/>
        </w:rPr>
        <w:t>MDA</w:t>
      </w:r>
      <w:r w:rsidRPr="005C4B76">
        <w:rPr>
          <w:rFonts w:hint="eastAsia"/>
          <w:sz w:val="24"/>
        </w:rPr>
        <w:t>含量（μ</w:t>
      </w:r>
      <w:proofErr w:type="spellStart"/>
      <w:r w:rsidRPr="005C4B76">
        <w:rPr>
          <w:rFonts w:hint="eastAsia"/>
          <w:sz w:val="24"/>
        </w:rPr>
        <w:t>mol</w:t>
      </w:r>
      <w:proofErr w:type="spellEnd"/>
      <w:r w:rsidRPr="005C4B76">
        <w:rPr>
          <w:rFonts w:hint="eastAsia"/>
          <w:sz w:val="24"/>
        </w:rPr>
        <w:t>·</w:t>
      </w:r>
      <w:r w:rsidRPr="005C4B76">
        <w:rPr>
          <w:rFonts w:hint="eastAsia"/>
          <w:sz w:val="24"/>
        </w:rPr>
        <w:t>g</w:t>
      </w:r>
      <w:r w:rsidRPr="005C4B76">
        <w:rPr>
          <w:rFonts w:hint="eastAsia"/>
          <w:sz w:val="24"/>
          <w:vertAlign w:val="superscript"/>
        </w:rPr>
        <w:t>－</w:t>
      </w:r>
      <w:r w:rsidRPr="005C4B76">
        <w:rPr>
          <w:rFonts w:hint="eastAsia"/>
          <w:sz w:val="24"/>
          <w:vertAlign w:val="superscript"/>
        </w:rPr>
        <w:t>1</w:t>
      </w:r>
      <w:r w:rsidRPr="005C4B76">
        <w:rPr>
          <w:rFonts w:hint="eastAsia"/>
          <w:sz w:val="24"/>
        </w:rPr>
        <w:t>Fw</w:t>
      </w:r>
      <w:r w:rsidRPr="005C4B76">
        <w:rPr>
          <w:rFonts w:hint="eastAsia"/>
          <w:sz w:val="24"/>
        </w:rPr>
        <w:t>）</w:t>
      </w:r>
      <w:r w:rsidRPr="005C4B76">
        <w:rPr>
          <w:rFonts w:hint="eastAsia"/>
          <w:sz w:val="24"/>
        </w:rPr>
        <w:t xml:space="preserve">= </w:t>
      </w:r>
      <w:r w:rsidRPr="005C4B76">
        <w:rPr>
          <w:rFonts w:hint="eastAsia"/>
          <w:sz w:val="24"/>
        </w:rPr>
        <w:t>———————————————————</w:t>
      </w:r>
    </w:p>
    <w:p w:rsidR="005C4B76" w:rsidRPr="005C4B76" w:rsidRDefault="005C4B76" w:rsidP="005C4B76">
      <w:pPr>
        <w:spacing w:line="400" w:lineRule="exact"/>
        <w:ind w:firstLineChars="99" w:firstLine="238"/>
        <w:rPr>
          <w:sz w:val="24"/>
        </w:rPr>
      </w:pPr>
      <w:r w:rsidRPr="005C4B76">
        <w:rPr>
          <w:rFonts w:hint="eastAsia"/>
          <w:sz w:val="24"/>
        </w:rPr>
        <w:t>植物组织鲜重（</w:t>
      </w:r>
      <w:r w:rsidRPr="005C4B76">
        <w:rPr>
          <w:rFonts w:hint="eastAsia"/>
          <w:sz w:val="24"/>
        </w:rPr>
        <w:t>g</w:t>
      </w:r>
      <w:r w:rsidRPr="005C4B76">
        <w:rPr>
          <w:rFonts w:hint="eastAsia"/>
          <w:sz w:val="24"/>
        </w:rPr>
        <w:t>）</w:t>
      </w:r>
    </w:p>
    <w:p w:rsidR="00EE60D4" w:rsidRPr="005C4B76" w:rsidRDefault="00EE60D4" w:rsidP="005C4B76">
      <w:pPr>
        <w:autoSpaceDE w:val="0"/>
        <w:autoSpaceDN w:val="0"/>
        <w:adjustRightInd w:val="0"/>
        <w:snapToGrid w:val="0"/>
        <w:spacing w:line="400" w:lineRule="exact"/>
        <w:ind w:firstLineChars="200" w:firstLine="482"/>
        <w:rPr>
          <w:rFonts w:eastAsiaTheme="minorEastAsia"/>
          <w:b/>
          <w:color w:val="000000"/>
          <w:kern w:val="0"/>
          <w:sz w:val="24"/>
        </w:rPr>
      </w:pPr>
    </w:p>
    <w:p w:rsidR="00E665ED" w:rsidRDefault="00E665ED"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Pr="003072F6" w:rsidRDefault="00EE60D4" w:rsidP="00EE60D4">
      <w:pPr>
        <w:spacing w:line="300" w:lineRule="auto"/>
        <w:rPr>
          <w:rFonts w:eastAsiaTheme="minorEastAsia" w:hAnsiTheme="minorEastAsia"/>
          <w:b/>
          <w:kern w:val="0"/>
          <w:sz w:val="32"/>
          <w:szCs w:val="32"/>
        </w:rPr>
      </w:pPr>
      <w:r w:rsidRPr="003072F6">
        <w:rPr>
          <w:rFonts w:eastAsiaTheme="minorEastAsia" w:hAnsiTheme="minorEastAsia" w:hint="eastAsia"/>
          <w:b/>
          <w:kern w:val="0"/>
          <w:sz w:val="32"/>
          <w:szCs w:val="32"/>
        </w:rPr>
        <w:t>实验四校园内水体富营养化的状态测定</w:t>
      </w:r>
      <w:r w:rsidRPr="003072F6">
        <w:rPr>
          <w:rFonts w:eastAsiaTheme="minorEastAsia" w:hAnsiTheme="minorEastAsia" w:hint="eastAsia"/>
          <w:b/>
          <w:kern w:val="0"/>
          <w:sz w:val="32"/>
          <w:szCs w:val="32"/>
        </w:rPr>
        <w:t>-DO</w:t>
      </w:r>
      <w:r w:rsidRPr="003072F6">
        <w:rPr>
          <w:rFonts w:eastAsiaTheme="minorEastAsia" w:hAnsiTheme="minorEastAsia" w:hint="eastAsia"/>
          <w:b/>
          <w:kern w:val="0"/>
          <w:sz w:val="32"/>
          <w:szCs w:val="32"/>
        </w:rPr>
        <w:t>的测定</w:t>
      </w:r>
    </w:p>
    <w:p w:rsidR="00EE60D4" w:rsidRPr="007D2DA8" w:rsidRDefault="00EE60D4" w:rsidP="00EE60D4">
      <w:pPr>
        <w:spacing w:line="300" w:lineRule="auto"/>
        <w:rPr>
          <w:rFonts w:eastAsiaTheme="minorEastAsia"/>
          <w:sz w:val="24"/>
        </w:rPr>
      </w:pPr>
      <w:r w:rsidRPr="007D2DA8">
        <w:rPr>
          <w:rFonts w:eastAsiaTheme="minorEastAsia" w:hAnsiTheme="minorEastAsia"/>
          <w:sz w:val="24"/>
        </w:rPr>
        <w:t>实验学时：</w:t>
      </w:r>
      <w:r w:rsidR="000E5506" w:rsidRPr="007D2DA8">
        <w:rPr>
          <w:rFonts w:eastAsiaTheme="minorEastAsia" w:hint="eastAsia"/>
          <w:sz w:val="24"/>
        </w:rPr>
        <w:t>3</w:t>
      </w:r>
    </w:p>
    <w:p w:rsidR="00EE60D4" w:rsidRPr="007D2DA8" w:rsidRDefault="00EE60D4" w:rsidP="00EE60D4">
      <w:pPr>
        <w:spacing w:line="300" w:lineRule="auto"/>
        <w:rPr>
          <w:rFonts w:eastAsiaTheme="minorEastAsia"/>
          <w:sz w:val="24"/>
        </w:rPr>
      </w:pPr>
      <w:r w:rsidRPr="007D2DA8">
        <w:rPr>
          <w:rFonts w:eastAsiaTheme="minorEastAsia" w:hAnsiTheme="minorEastAsia"/>
          <w:sz w:val="24"/>
        </w:rPr>
        <w:t>实验类型：综合</w:t>
      </w:r>
    </w:p>
    <w:p w:rsidR="00EE60D4" w:rsidRPr="007D2DA8" w:rsidRDefault="00EE60D4" w:rsidP="00EE60D4">
      <w:pPr>
        <w:spacing w:line="300" w:lineRule="auto"/>
        <w:rPr>
          <w:rFonts w:eastAsiaTheme="minorEastAsia"/>
          <w:kern w:val="0"/>
          <w:sz w:val="24"/>
        </w:rPr>
      </w:pPr>
      <w:r w:rsidRPr="007D2DA8">
        <w:rPr>
          <w:rFonts w:eastAsiaTheme="minorEastAsia" w:hAnsiTheme="minorEastAsia"/>
          <w:sz w:val="24"/>
        </w:rPr>
        <w:t>实验要求：必修</w:t>
      </w:r>
    </w:p>
    <w:p w:rsidR="00EE60D4" w:rsidRPr="007D2DA8" w:rsidRDefault="000E5506"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int="eastAsia"/>
          <w:b/>
          <w:color w:val="000000"/>
          <w:kern w:val="0"/>
          <w:sz w:val="24"/>
        </w:rPr>
        <w:t>一</w:t>
      </w:r>
      <w:r w:rsidRPr="007D2DA8">
        <w:rPr>
          <w:rFonts w:eastAsiaTheme="minorEastAsia" w:hAnsiTheme="minorEastAsia" w:hint="eastAsia"/>
          <w:kern w:val="0"/>
          <w:sz w:val="24"/>
        </w:rPr>
        <w:t>、</w:t>
      </w:r>
      <w:r w:rsidR="00EE60D4" w:rsidRPr="007D2DA8">
        <w:rPr>
          <w:rFonts w:eastAsiaTheme="minorEastAsia" w:hAnsiTheme="minorEastAsia"/>
          <w:kern w:val="0"/>
          <w:sz w:val="24"/>
        </w:rPr>
        <w:t>实验目的</w:t>
      </w:r>
    </w:p>
    <w:p w:rsidR="00E61154" w:rsidRPr="007D2DA8" w:rsidRDefault="000E5506"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1</w:t>
      </w:r>
      <w:r w:rsidRPr="007D2DA8">
        <w:rPr>
          <w:rFonts w:eastAsiaTheme="minorEastAsia" w:hAnsiTheme="minorEastAsia" w:hint="eastAsia"/>
          <w:kern w:val="0"/>
          <w:sz w:val="24"/>
        </w:rPr>
        <w:t>．</w:t>
      </w:r>
      <w:r w:rsidR="00E61154" w:rsidRPr="007D2DA8">
        <w:rPr>
          <w:rFonts w:eastAsiaTheme="minorEastAsia" w:hAnsiTheme="minorEastAsia" w:hint="eastAsia"/>
          <w:kern w:val="0"/>
          <w:sz w:val="24"/>
        </w:rPr>
        <w:t>理解碘量法测定水中溶解氧的原理：</w:t>
      </w:r>
    </w:p>
    <w:p w:rsidR="00E61154" w:rsidRPr="007D2DA8" w:rsidRDefault="000E5506"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2</w:t>
      </w:r>
      <w:r w:rsidRPr="007D2DA8">
        <w:rPr>
          <w:rFonts w:eastAsiaTheme="minorEastAsia" w:hAnsiTheme="minorEastAsia" w:hint="eastAsia"/>
          <w:kern w:val="0"/>
          <w:sz w:val="24"/>
        </w:rPr>
        <w:t>．</w:t>
      </w:r>
      <w:r w:rsidR="00E61154" w:rsidRPr="007D2DA8">
        <w:rPr>
          <w:rFonts w:eastAsiaTheme="minorEastAsia" w:hAnsiTheme="minorEastAsia" w:hint="eastAsia"/>
          <w:kern w:val="0"/>
          <w:sz w:val="24"/>
        </w:rPr>
        <w:t>学会溶解氧采样瓶的使用方法：</w:t>
      </w:r>
    </w:p>
    <w:p w:rsidR="00E61154" w:rsidRPr="007D2DA8" w:rsidRDefault="000E5506"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3</w:t>
      </w:r>
      <w:r w:rsidRPr="007D2DA8">
        <w:rPr>
          <w:rFonts w:eastAsiaTheme="minorEastAsia" w:hAnsiTheme="minorEastAsia" w:hint="eastAsia"/>
          <w:kern w:val="0"/>
          <w:sz w:val="24"/>
        </w:rPr>
        <w:t>．</w:t>
      </w:r>
      <w:r w:rsidR="00E61154" w:rsidRPr="007D2DA8">
        <w:rPr>
          <w:rFonts w:eastAsiaTheme="minorEastAsia" w:hAnsiTheme="minorEastAsia" w:hint="eastAsia"/>
          <w:kern w:val="0"/>
          <w:sz w:val="24"/>
        </w:rPr>
        <w:t>掌握碘量法测定水中溶解氧的操作技术要点。</w:t>
      </w:r>
    </w:p>
    <w:p w:rsidR="00EE60D4" w:rsidRPr="007D2DA8" w:rsidRDefault="000E5506"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二、</w:t>
      </w:r>
      <w:r w:rsidR="00EE60D4" w:rsidRPr="007D2DA8">
        <w:rPr>
          <w:rFonts w:eastAsiaTheme="minorEastAsia" w:hAnsiTheme="minorEastAsia"/>
          <w:b/>
          <w:color w:val="000000"/>
          <w:kern w:val="0"/>
          <w:sz w:val="24"/>
        </w:rPr>
        <w:t>实验原理</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溶于水中的氧称为溶解氧，当水受到还原性物质污染时，溶解氧即下降，而有藻类繁殖时，溶解氧呈过饱和，因此，水中溶解氧的变化情况在一定程度上反映了水体受污染的程度。</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碘量法测定溶解氧的原理：在水中加入硫酸锰及碱性碘化钾溶液，生成氢氧化锰沉淀。此时氢氧化锰性质极不稳定，迅速与水中溶解氧化合生成锰酸锰： </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 </w:t>
      </w:r>
      <w:r w:rsidRPr="007D2DA8">
        <w:rPr>
          <w:rFonts w:eastAsiaTheme="minorEastAsia" w:hAnsiTheme="minorEastAsia"/>
          <w:kern w:val="0"/>
          <w:sz w:val="24"/>
        </w:rPr>
        <w:t> </w:t>
      </w:r>
      <w:r w:rsidRPr="007D2DA8">
        <w:rPr>
          <w:rFonts w:eastAsiaTheme="minorEastAsia" w:hAnsiTheme="minorEastAsia"/>
          <w:kern w:val="0"/>
          <w:sz w:val="24"/>
        </w:rPr>
        <w:t>MnSO4+2</w:t>
      </w:r>
      <w:r w:rsidR="000E5506" w:rsidRPr="007D2DA8">
        <w:rPr>
          <w:rFonts w:eastAsiaTheme="minorEastAsia" w:hAnsiTheme="minorEastAsia"/>
          <w:kern w:val="0"/>
          <w:sz w:val="24"/>
        </w:rPr>
        <w:t>N</w:t>
      </w:r>
      <w:r w:rsidRPr="007D2DA8">
        <w:rPr>
          <w:rFonts w:eastAsiaTheme="minorEastAsia" w:hAnsiTheme="minorEastAsia"/>
          <w:kern w:val="0"/>
          <w:sz w:val="24"/>
        </w:rPr>
        <w:t>aOH=</w:t>
      </w:r>
      <w:proofErr w:type="spellStart"/>
      <w:r w:rsidRPr="007D2DA8">
        <w:rPr>
          <w:rFonts w:eastAsiaTheme="minorEastAsia" w:hAnsiTheme="minorEastAsia"/>
          <w:kern w:val="0"/>
          <w:sz w:val="24"/>
        </w:rPr>
        <w:t>Mn</w:t>
      </w:r>
      <w:proofErr w:type="spellEnd"/>
      <w:r w:rsidRPr="007D2DA8">
        <w:rPr>
          <w:rFonts w:eastAsiaTheme="minorEastAsia" w:hAnsiTheme="minorEastAsia"/>
          <w:kern w:val="0"/>
          <w:sz w:val="24"/>
        </w:rPr>
        <w:t>（</w:t>
      </w:r>
      <w:r w:rsidRPr="007D2DA8">
        <w:rPr>
          <w:rFonts w:eastAsiaTheme="minorEastAsia" w:hAnsiTheme="minorEastAsia"/>
          <w:kern w:val="0"/>
          <w:sz w:val="24"/>
        </w:rPr>
        <w:t>OH</w:t>
      </w:r>
      <w:r w:rsidRPr="007D2DA8">
        <w:rPr>
          <w:rFonts w:eastAsiaTheme="minorEastAsia" w:hAnsiTheme="minorEastAsia"/>
          <w:kern w:val="0"/>
          <w:sz w:val="24"/>
        </w:rPr>
        <w:t>）</w:t>
      </w:r>
      <w:r w:rsidRPr="007D2DA8">
        <w:rPr>
          <w:rFonts w:eastAsiaTheme="minorEastAsia" w:hAnsiTheme="minorEastAsia"/>
          <w:kern w:val="0"/>
          <w:sz w:val="24"/>
        </w:rPr>
        <w:t>2</w:t>
      </w:r>
      <w:r w:rsidRPr="007D2DA8">
        <w:rPr>
          <w:rFonts w:eastAsiaTheme="minorEastAsia" w:hAnsiTheme="minorEastAsia"/>
          <w:kern w:val="0"/>
          <w:sz w:val="24"/>
        </w:rPr>
        <w:t>↓（白色）</w:t>
      </w:r>
      <w:r w:rsidRPr="007D2DA8">
        <w:rPr>
          <w:rFonts w:eastAsiaTheme="minorEastAsia" w:hAnsiTheme="minorEastAsia"/>
          <w:kern w:val="0"/>
          <w:sz w:val="24"/>
        </w:rPr>
        <w:t xml:space="preserve">++Na2SO4 </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kern w:val="0"/>
          <w:sz w:val="24"/>
        </w:rPr>
        <w:t>2Mn</w:t>
      </w:r>
      <w:r w:rsidRPr="007D2DA8">
        <w:rPr>
          <w:rFonts w:eastAsiaTheme="minorEastAsia" w:hAnsiTheme="minorEastAsia"/>
          <w:kern w:val="0"/>
          <w:sz w:val="24"/>
        </w:rPr>
        <w:t>（</w:t>
      </w:r>
      <w:r w:rsidRPr="007D2DA8">
        <w:rPr>
          <w:rFonts w:eastAsiaTheme="minorEastAsia" w:hAnsiTheme="minorEastAsia"/>
          <w:kern w:val="0"/>
          <w:sz w:val="24"/>
        </w:rPr>
        <w:t>OH</w:t>
      </w:r>
      <w:r w:rsidRPr="007D2DA8">
        <w:rPr>
          <w:rFonts w:eastAsiaTheme="minorEastAsia" w:hAnsiTheme="minorEastAsia"/>
          <w:kern w:val="0"/>
          <w:sz w:val="24"/>
        </w:rPr>
        <w:t>）</w:t>
      </w:r>
      <w:r w:rsidRPr="007D2DA8">
        <w:rPr>
          <w:rFonts w:eastAsiaTheme="minorEastAsia" w:hAnsiTheme="minorEastAsia"/>
          <w:kern w:val="0"/>
          <w:sz w:val="24"/>
        </w:rPr>
        <w:t>2+O2=2MnO</w:t>
      </w:r>
      <w:r w:rsidRPr="007D2DA8">
        <w:rPr>
          <w:rFonts w:eastAsiaTheme="minorEastAsia" w:hAnsiTheme="minorEastAsia"/>
          <w:kern w:val="0"/>
          <w:sz w:val="24"/>
        </w:rPr>
        <w:t>（</w:t>
      </w:r>
      <w:r w:rsidRPr="007D2DA8">
        <w:rPr>
          <w:rFonts w:eastAsiaTheme="minorEastAsia" w:hAnsiTheme="minorEastAsia"/>
          <w:kern w:val="0"/>
          <w:sz w:val="24"/>
        </w:rPr>
        <w:t>OH</w:t>
      </w:r>
      <w:r w:rsidRPr="007D2DA8">
        <w:rPr>
          <w:rFonts w:eastAsiaTheme="minorEastAsia" w:hAnsiTheme="minorEastAsia"/>
          <w:kern w:val="0"/>
          <w:sz w:val="24"/>
        </w:rPr>
        <w:t>）</w:t>
      </w:r>
      <w:r w:rsidRPr="007D2DA8">
        <w:rPr>
          <w:rFonts w:eastAsiaTheme="minorEastAsia" w:hAnsiTheme="minorEastAsia"/>
          <w:kern w:val="0"/>
          <w:sz w:val="24"/>
        </w:rPr>
        <w:t>2</w:t>
      </w:r>
      <w:r w:rsidRPr="007D2DA8">
        <w:rPr>
          <w:rFonts w:eastAsiaTheme="minorEastAsia" w:hAnsiTheme="minorEastAsia"/>
          <w:kern w:val="0"/>
          <w:sz w:val="24"/>
        </w:rPr>
        <w:t>（棕色）</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kern w:val="0"/>
          <w:sz w:val="24"/>
        </w:rPr>
        <w:t>  </w:t>
      </w:r>
      <w:r w:rsidRPr="007D2DA8">
        <w:rPr>
          <w:rFonts w:eastAsiaTheme="minorEastAsia" w:hAnsiTheme="minorEastAsia"/>
          <w:kern w:val="0"/>
          <w:sz w:val="24"/>
        </w:rPr>
        <w:t>H2MnO3</w:t>
      </w:r>
      <w:r w:rsidRPr="007D2DA8">
        <w:rPr>
          <w:rFonts w:eastAsiaTheme="minorEastAsia" w:hAnsiTheme="minorEastAsia"/>
          <w:kern w:val="0"/>
          <w:sz w:val="24"/>
        </w:rPr>
        <w:t>十</w:t>
      </w:r>
      <w:proofErr w:type="spellStart"/>
      <w:r w:rsidRPr="007D2DA8">
        <w:rPr>
          <w:rFonts w:eastAsiaTheme="minorEastAsia" w:hAnsiTheme="minorEastAsia"/>
          <w:kern w:val="0"/>
          <w:sz w:val="24"/>
        </w:rPr>
        <w:t>Mn</w:t>
      </w:r>
      <w:proofErr w:type="spellEnd"/>
      <w:r w:rsidRPr="007D2DA8">
        <w:rPr>
          <w:rFonts w:eastAsiaTheme="minorEastAsia" w:hAnsiTheme="minorEastAsia"/>
          <w:kern w:val="0"/>
          <w:sz w:val="24"/>
        </w:rPr>
        <w:t>（</w:t>
      </w:r>
      <w:r w:rsidRPr="007D2DA8">
        <w:rPr>
          <w:rFonts w:eastAsiaTheme="minorEastAsia" w:hAnsiTheme="minorEastAsia"/>
          <w:kern w:val="0"/>
          <w:sz w:val="24"/>
        </w:rPr>
        <w:t>OH</w:t>
      </w:r>
      <w:r w:rsidRPr="007D2DA8">
        <w:rPr>
          <w:rFonts w:eastAsiaTheme="minorEastAsia" w:hAnsiTheme="minorEastAsia"/>
          <w:kern w:val="0"/>
          <w:sz w:val="24"/>
        </w:rPr>
        <w:t>）</w:t>
      </w:r>
      <w:r w:rsidRPr="007D2DA8">
        <w:rPr>
          <w:rFonts w:eastAsiaTheme="minorEastAsia" w:hAnsiTheme="minorEastAsia"/>
          <w:kern w:val="0"/>
          <w:sz w:val="24"/>
        </w:rPr>
        <w:t>2</w:t>
      </w:r>
      <w:r w:rsidRPr="007D2DA8">
        <w:rPr>
          <w:rFonts w:eastAsiaTheme="minorEastAsia" w:hAnsiTheme="minorEastAsia"/>
          <w:kern w:val="0"/>
          <w:sz w:val="24"/>
        </w:rPr>
        <w:t>＝</w:t>
      </w:r>
      <w:r w:rsidRPr="007D2DA8">
        <w:rPr>
          <w:rFonts w:eastAsiaTheme="minorEastAsia" w:hAnsiTheme="minorEastAsia"/>
          <w:kern w:val="0"/>
          <w:sz w:val="24"/>
        </w:rPr>
        <w:t>MnMnO3</w:t>
      </w:r>
      <w:r w:rsidRPr="007D2DA8">
        <w:rPr>
          <w:rFonts w:eastAsiaTheme="minorEastAsia" w:hAnsiTheme="minorEastAsia"/>
          <w:kern w:val="0"/>
          <w:sz w:val="24"/>
        </w:rPr>
        <w:t>↓（棕色沉淀）</w:t>
      </w:r>
      <w:r w:rsidRPr="007D2DA8">
        <w:rPr>
          <w:rFonts w:eastAsiaTheme="minorEastAsia" w:hAnsiTheme="minorEastAsia"/>
          <w:kern w:val="0"/>
          <w:sz w:val="24"/>
        </w:rPr>
        <w:t>+2H2O</w:t>
      </w:r>
      <w:r w:rsidRPr="007D2DA8">
        <w:rPr>
          <w:rFonts w:eastAsiaTheme="minorEastAsia" w:hAnsiTheme="minorEastAsia"/>
          <w:kern w:val="0"/>
          <w:sz w:val="24"/>
        </w:rPr>
        <w:t> </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kern w:val="0"/>
          <w:sz w:val="24"/>
        </w:rPr>
        <w:t>加入浓硫酸使棕色沉淀（</w:t>
      </w:r>
      <w:r w:rsidRPr="007D2DA8">
        <w:rPr>
          <w:rFonts w:eastAsiaTheme="minorEastAsia" w:hAnsiTheme="minorEastAsia"/>
          <w:kern w:val="0"/>
          <w:sz w:val="24"/>
        </w:rPr>
        <w:t>MnMn02</w:t>
      </w:r>
      <w:r w:rsidRPr="007D2DA8">
        <w:rPr>
          <w:rFonts w:eastAsiaTheme="minorEastAsia" w:hAnsiTheme="minorEastAsia"/>
          <w:kern w:val="0"/>
          <w:sz w:val="24"/>
        </w:rPr>
        <w:t>）与溶液中所加入的碘化钾发生反应，而析出碘，溶解氧越多，析出的碘也越多，溶液的颜色也就越深 </w:t>
      </w:r>
    </w:p>
    <w:p w:rsidR="00E61154" w:rsidRPr="007D2DA8" w:rsidRDefault="00E61154" w:rsidP="0061656B">
      <w:pPr>
        <w:autoSpaceDE w:val="0"/>
        <w:autoSpaceDN w:val="0"/>
        <w:adjustRightInd w:val="0"/>
        <w:snapToGrid w:val="0"/>
        <w:spacing w:line="300" w:lineRule="auto"/>
        <w:jc w:val="left"/>
        <w:rPr>
          <w:rFonts w:eastAsiaTheme="minorEastAsia" w:hAnsiTheme="minorEastAsia"/>
          <w:kern w:val="0"/>
          <w:sz w:val="24"/>
        </w:rPr>
      </w:pPr>
      <w:r w:rsidRPr="007D2DA8">
        <w:rPr>
          <w:rFonts w:eastAsiaTheme="minorEastAsia" w:hAnsiTheme="minorEastAsia"/>
          <w:kern w:val="0"/>
          <w:sz w:val="24"/>
        </w:rPr>
        <w:t xml:space="preserve">                         2KI+H2SO4=2HI+K2SO4</w:t>
      </w:r>
      <w:r w:rsidRPr="007D2DA8">
        <w:rPr>
          <w:rFonts w:eastAsiaTheme="minorEastAsia" w:hAnsiTheme="minorEastAsia"/>
          <w:kern w:val="0"/>
          <w:sz w:val="24"/>
        </w:rPr>
        <w:t>  </w:t>
      </w:r>
    </w:p>
    <w:p w:rsidR="00E61154" w:rsidRPr="007D2DA8" w:rsidRDefault="00E61154" w:rsidP="0061656B">
      <w:pPr>
        <w:autoSpaceDE w:val="0"/>
        <w:autoSpaceDN w:val="0"/>
        <w:adjustRightInd w:val="0"/>
        <w:snapToGrid w:val="0"/>
        <w:spacing w:line="300" w:lineRule="auto"/>
        <w:jc w:val="left"/>
        <w:rPr>
          <w:rFonts w:eastAsiaTheme="minorEastAsia" w:hAnsiTheme="minorEastAsia"/>
          <w:kern w:val="0"/>
          <w:sz w:val="24"/>
        </w:rPr>
      </w:pPr>
      <w:r w:rsidRPr="007D2DA8">
        <w:rPr>
          <w:rFonts w:eastAsiaTheme="minorEastAsia" w:hAnsiTheme="minorEastAsia"/>
          <w:kern w:val="0"/>
          <w:sz w:val="24"/>
        </w:rPr>
        <w:t> </w:t>
      </w:r>
      <w:r w:rsidRPr="007D2DA8">
        <w:rPr>
          <w:rFonts w:eastAsiaTheme="minorEastAsia" w:hAnsiTheme="minorEastAsia"/>
          <w:kern w:val="0"/>
          <w:sz w:val="24"/>
        </w:rPr>
        <w:t>MnMnO3+2H2SO4+2HI=2MnSO4+I2+3H2O</w:t>
      </w:r>
      <w:r w:rsidRPr="007D2DA8">
        <w:rPr>
          <w:rFonts w:eastAsiaTheme="minorEastAsia" w:hAnsiTheme="minorEastAsia"/>
          <w:kern w:val="0"/>
          <w:sz w:val="24"/>
        </w:rPr>
        <w:t>   </w:t>
      </w:r>
    </w:p>
    <w:p w:rsidR="00E61154" w:rsidRPr="007D2DA8" w:rsidRDefault="00E61154" w:rsidP="0061656B">
      <w:pPr>
        <w:autoSpaceDE w:val="0"/>
        <w:autoSpaceDN w:val="0"/>
        <w:adjustRightInd w:val="0"/>
        <w:snapToGrid w:val="0"/>
        <w:spacing w:line="300" w:lineRule="auto"/>
        <w:jc w:val="left"/>
        <w:rPr>
          <w:rFonts w:eastAsiaTheme="minorEastAsia" w:hAnsiTheme="minorEastAsia"/>
          <w:kern w:val="0"/>
          <w:sz w:val="24"/>
        </w:rPr>
      </w:pPr>
      <w:r w:rsidRPr="007D2DA8">
        <w:rPr>
          <w:rFonts w:eastAsiaTheme="minorEastAsia" w:hAnsiTheme="minorEastAsia"/>
          <w:kern w:val="0"/>
          <w:sz w:val="24"/>
        </w:rPr>
        <w:t>I2+2Na2S2O3=2NaI+Na2S4O6</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用移液管取一定量的反应完毕的水样，以淀粉做指示剂，用标准溶液滴</w:t>
      </w:r>
    </w:p>
    <w:p w:rsidR="00E61154" w:rsidRPr="007D2DA8" w:rsidRDefault="00E61154" w:rsidP="000E5506">
      <w:pPr>
        <w:autoSpaceDE w:val="0"/>
        <w:autoSpaceDN w:val="0"/>
        <w:adjustRightInd w:val="0"/>
        <w:snapToGrid w:val="0"/>
        <w:spacing w:line="300" w:lineRule="auto"/>
        <w:rPr>
          <w:rFonts w:eastAsiaTheme="minorEastAsia" w:hAnsiTheme="minorEastAsia"/>
          <w:kern w:val="0"/>
          <w:sz w:val="24"/>
        </w:rPr>
      </w:pPr>
      <w:r w:rsidRPr="007D2DA8">
        <w:rPr>
          <w:rFonts w:eastAsiaTheme="minorEastAsia" w:hAnsiTheme="minorEastAsia" w:hint="eastAsia"/>
          <w:kern w:val="0"/>
          <w:sz w:val="24"/>
        </w:rPr>
        <w:t>定，计算出水样中溶解氧的含量。</w:t>
      </w:r>
    </w:p>
    <w:p w:rsidR="00EE60D4" w:rsidRPr="007D2DA8" w:rsidRDefault="000E5506"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三、</w:t>
      </w:r>
      <w:r w:rsidR="00EE60D4" w:rsidRPr="007D2DA8">
        <w:rPr>
          <w:rFonts w:eastAsiaTheme="minorEastAsia"/>
          <w:b/>
          <w:color w:val="000000"/>
          <w:kern w:val="0"/>
          <w:sz w:val="24"/>
        </w:rPr>
        <w:t>实验材料、试剂和仪器</w:t>
      </w:r>
    </w:p>
    <w:p w:rsidR="00EE60D4" w:rsidRPr="007D2DA8" w:rsidRDefault="00EE60D4" w:rsidP="0061656B">
      <w:pPr>
        <w:autoSpaceDE w:val="0"/>
        <w:autoSpaceDN w:val="0"/>
        <w:adjustRightInd w:val="0"/>
        <w:snapToGrid w:val="0"/>
        <w:spacing w:line="420" w:lineRule="exact"/>
        <w:rPr>
          <w:rFonts w:eastAsiaTheme="minorEastAsia"/>
          <w:kern w:val="0"/>
          <w:sz w:val="24"/>
        </w:rPr>
      </w:pPr>
      <w:r w:rsidRPr="007D2DA8">
        <w:rPr>
          <w:rFonts w:eastAsiaTheme="minorEastAsia" w:hAnsiTheme="minorEastAsia"/>
          <w:kern w:val="0"/>
          <w:sz w:val="24"/>
        </w:rPr>
        <w:t>（</w:t>
      </w:r>
      <w:r w:rsidRPr="007D2DA8">
        <w:rPr>
          <w:rFonts w:eastAsiaTheme="minorEastAsia"/>
          <w:kern w:val="0"/>
          <w:sz w:val="24"/>
        </w:rPr>
        <w:t>1</w:t>
      </w:r>
      <w:r w:rsidRPr="007D2DA8">
        <w:rPr>
          <w:rFonts w:eastAsiaTheme="minorEastAsia" w:hAnsiTheme="minorEastAsia"/>
          <w:kern w:val="0"/>
          <w:sz w:val="24"/>
        </w:rPr>
        <w:t>）材料、仪器</w:t>
      </w:r>
    </w:p>
    <w:p w:rsidR="00E61154" w:rsidRPr="007D2DA8" w:rsidRDefault="00E61154" w:rsidP="0061656B">
      <w:pPr>
        <w:spacing w:line="420" w:lineRule="exact"/>
        <w:ind w:left="480"/>
        <w:rPr>
          <w:sz w:val="24"/>
        </w:rPr>
      </w:pPr>
      <w:r w:rsidRPr="007D2DA8">
        <w:rPr>
          <w:rFonts w:hint="eastAsia"/>
          <w:sz w:val="24"/>
        </w:rPr>
        <w:t>1.250ml</w:t>
      </w:r>
      <w:r w:rsidRPr="007D2DA8">
        <w:rPr>
          <w:rFonts w:hint="eastAsia"/>
          <w:sz w:val="24"/>
        </w:rPr>
        <w:t>—</w:t>
      </w:r>
      <w:r w:rsidRPr="007D2DA8">
        <w:rPr>
          <w:rFonts w:hint="eastAsia"/>
          <w:sz w:val="24"/>
        </w:rPr>
        <w:t>300ml</w:t>
      </w:r>
      <w:r w:rsidRPr="007D2DA8">
        <w:rPr>
          <w:rFonts w:hint="eastAsia"/>
          <w:sz w:val="24"/>
        </w:rPr>
        <w:t>溶解氧瓶</w:t>
      </w:r>
    </w:p>
    <w:p w:rsidR="00E61154" w:rsidRPr="007D2DA8" w:rsidRDefault="00E61154" w:rsidP="0061656B">
      <w:pPr>
        <w:spacing w:line="420" w:lineRule="exact"/>
        <w:ind w:left="480"/>
        <w:rPr>
          <w:sz w:val="24"/>
        </w:rPr>
      </w:pPr>
      <w:r w:rsidRPr="007D2DA8">
        <w:rPr>
          <w:rFonts w:hint="eastAsia"/>
          <w:sz w:val="24"/>
        </w:rPr>
        <w:t>2.50ml</w:t>
      </w:r>
      <w:r w:rsidRPr="007D2DA8">
        <w:rPr>
          <w:rFonts w:hint="eastAsia"/>
          <w:sz w:val="24"/>
        </w:rPr>
        <w:t>酸式滴定管。</w:t>
      </w:r>
    </w:p>
    <w:p w:rsidR="00E61154" w:rsidRPr="007D2DA8" w:rsidRDefault="00E61154" w:rsidP="0061656B">
      <w:pPr>
        <w:spacing w:line="420" w:lineRule="exact"/>
        <w:ind w:left="480"/>
        <w:rPr>
          <w:sz w:val="24"/>
        </w:rPr>
      </w:pPr>
      <w:r w:rsidRPr="007D2DA8">
        <w:rPr>
          <w:rFonts w:hint="eastAsia"/>
          <w:sz w:val="24"/>
        </w:rPr>
        <w:lastRenderedPageBreak/>
        <w:t>3.250ml</w:t>
      </w:r>
      <w:r w:rsidRPr="007D2DA8">
        <w:rPr>
          <w:rFonts w:hint="eastAsia"/>
          <w:sz w:val="24"/>
        </w:rPr>
        <w:t>锥形瓶</w:t>
      </w:r>
    </w:p>
    <w:p w:rsidR="00E61154" w:rsidRPr="007D2DA8" w:rsidRDefault="00E61154" w:rsidP="0061656B">
      <w:pPr>
        <w:spacing w:line="420" w:lineRule="exact"/>
        <w:ind w:left="480"/>
        <w:rPr>
          <w:sz w:val="24"/>
        </w:rPr>
      </w:pPr>
      <w:r w:rsidRPr="007D2DA8">
        <w:rPr>
          <w:rFonts w:hint="eastAsia"/>
          <w:sz w:val="24"/>
        </w:rPr>
        <w:t>4.</w:t>
      </w:r>
      <w:r w:rsidRPr="007D2DA8">
        <w:rPr>
          <w:rFonts w:hint="eastAsia"/>
          <w:sz w:val="24"/>
        </w:rPr>
        <w:t>移液管</w:t>
      </w:r>
    </w:p>
    <w:p w:rsidR="00E61154" w:rsidRPr="007D2DA8" w:rsidRDefault="00E61154" w:rsidP="0061656B">
      <w:pPr>
        <w:spacing w:line="420" w:lineRule="exact"/>
        <w:ind w:left="480"/>
        <w:rPr>
          <w:sz w:val="24"/>
        </w:rPr>
      </w:pPr>
      <w:r w:rsidRPr="007D2DA8">
        <w:rPr>
          <w:rFonts w:hint="eastAsia"/>
          <w:sz w:val="24"/>
        </w:rPr>
        <w:t>5.250ml</w:t>
      </w:r>
      <w:r w:rsidRPr="007D2DA8">
        <w:rPr>
          <w:rFonts w:hint="eastAsia"/>
          <w:sz w:val="24"/>
        </w:rPr>
        <w:t>碘量瓶</w:t>
      </w:r>
    </w:p>
    <w:p w:rsidR="00E61154" w:rsidRPr="007D2DA8" w:rsidRDefault="00E61154" w:rsidP="0061656B">
      <w:pPr>
        <w:spacing w:line="420" w:lineRule="exact"/>
        <w:ind w:left="480"/>
        <w:rPr>
          <w:sz w:val="24"/>
        </w:rPr>
      </w:pPr>
      <w:r w:rsidRPr="007D2DA8">
        <w:rPr>
          <w:rFonts w:hint="eastAsia"/>
          <w:sz w:val="24"/>
        </w:rPr>
        <w:t>6.</w:t>
      </w:r>
      <w:r w:rsidRPr="007D2DA8">
        <w:rPr>
          <w:rFonts w:hint="eastAsia"/>
          <w:sz w:val="24"/>
        </w:rPr>
        <w:t>洗耳球</w:t>
      </w:r>
    </w:p>
    <w:p w:rsidR="00EE60D4" w:rsidRPr="007D2DA8" w:rsidRDefault="00EE60D4" w:rsidP="0061656B">
      <w:pPr>
        <w:autoSpaceDE w:val="0"/>
        <w:autoSpaceDN w:val="0"/>
        <w:adjustRightInd w:val="0"/>
        <w:snapToGrid w:val="0"/>
        <w:spacing w:line="420" w:lineRule="exact"/>
        <w:rPr>
          <w:rFonts w:eastAsiaTheme="minorEastAsia"/>
          <w:kern w:val="0"/>
          <w:sz w:val="24"/>
        </w:rPr>
      </w:pPr>
      <w:r w:rsidRPr="007D2DA8">
        <w:rPr>
          <w:rFonts w:eastAsiaTheme="minorEastAsia" w:hAnsiTheme="minorEastAsia"/>
          <w:kern w:val="0"/>
          <w:sz w:val="24"/>
        </w:rPr>
        <w:t>（</w:t>
      </w:r>
      <w:r w:rsidRPr="007D2DA8">
        <w:rPr>
          <w:rFonts w:eastAsiaTheme="minorEastAsia"/>
          <w:kern w:val="0"/>
          <w:sz w:val="24"/>
        </w:rPr>
        <w:t>2</w:t>
      </w:r>
      <w:r w:rsidRPr="007D2DA8">
        <w:rPr>
          <w:rFonts w:eastAsiaTheme="minorEastAsia" w:hAnsiTheme="minorEastAsia"/>
          <w:kern w:val="0"/>
          <w:sz w:val="24"/>
        </w:rPr>
        <w:t>）试剂</w:t>
      </w:r>
    </w:p>
    <w:p w:rsidR="00E61154" w:rsidRPr="007D2DA8" w:rsidRDefault="00E61154" w:rsidP="0061656B">
      <w:pPr>
        <w:spacing w:line="420" w:lineRule="exact"/>
        <w:ind w:firstLine="480"/>
        <w:rPr>
          <w:rFonts w:eastAsiaTheme="minorEastAsia" w:hAnsiTheme="minorEastAsia"/>
          <w:kern w:val="0"/>
          <w:sz w:val="24"/>
        </w:rPr>
      </w:pPr>
      <w:r w:rsidRPr="007D2DA8">
        <w:rPr>
          <w:rFonts w:hint="eastAsia"/>
          <w:sz w:val="24"/>
        </w:rPr>
        <w:t>l</w:t>
      </w:r>
      <w:r w:rsidRPr="007D2DA8">
        <w:rPr>
          <w:rFonts w:hint="eastAsia"/>
          <w:sz w:val="24"/>
        </w:rPr>
        <w:t>、硫酸锰溶液。溶解</w:t>
      </w:r>
      <w:r w:rsidRPr="007D2DA8">
        <w:rPr>
          <w:rFonts w:hint="eastAsia"/>
          <w:sz w:val="24"/>
        </w:rPr>
        <w:t>480g</w:t>
      </w:r>
      <w:r w:rsidRPr="007D2DA8">
        <w:rPr>
          <w:rFonts w:hint="eastAsia"/>
          <w:sz w:val="24"/>
        </w:rPr>
        <w:t>分析纯硫酸锰（</w:t>
      </w:r>
      <w:r w:rsidRPr="007D2DA8">
        <w:rPr>
          <w:rFonts w:hint="eastAsia"/>
          <w:sz w:val="24"/>
        </w:rPr>
        <w:t>MnS04</w:t>
      </w:r>
      <w:r w:rsidRPr="007D2DA8">
        <w:rPr>
          <w:rFonts w:hint="eastAsia"/>
          <w:sz w:val="24"/>
        </w:rPr>
        <w:t>·</w:t>
      </w:r>
      <w:r w:rsidRPr="007D2DA8">
        <w:rPr>
          <w:rFonts w:hint="eastAsia"/>
          <w:sz w:val="24"/>
        </w:rPr>
        <w:t> H20</w:t>
      </w:r>
      <w:r w:rsidRPr="007D2DA8">
        <w:rPr>
          <w:rFonts w:hint="eastAsia"/>
          <w:sz w:val="24"/>
        </w:rPr>
        <w:t>）溶于蒸馏水中，</w:t>
      </w:r>
      <w:r w:rsidRPr="007D2DA8">
        <w:rPr>
          <w:rFonts w:eastAsiaTheme="minorEastAsia" w:hAnsiTheme="minorEastAsia" w:hint="eastAsia"/>
          <w:kern w:val="0"/>
          <w:sz w:val="24"/>
        </w:rPr>
        <w:t>过滤后稀释成</w:t>
      </w:r>
      <w:r w:rsidRPr="007D2DA8">
        <w:rPr>
          <w:rFonts w:eastAsiaTheme="minorEastAsia" w:hAnsiTheme="minorEastAsia" w:hint="eastAsia"/>
          <w:kern w:val="0"/>
          <w:sz w:val="24"/>
        </w:rPr>
        <w:t>1000ml.</w:t>
      </w:r>
      <w:r w:rsidRPr="007D2DA8">
        <w:rPr>
          <w:rFonts w:eastAsiaTheme="minorEastAsia" w:hAnsiTheme="minorEastAsia" w:hint="eastAsia"/>
          <w:kern w:val="0"/>
          <w:sz w:val="24"/>
        </w:rPr>
        <w:t>此溶液加至酸化过的碘化钾溶液中，遇淀粉不得产生蓝色。</w:t>
      </w:r>
    </w:p>
    <w:p w:rsidR="00E61154" w:rsidRPr="007D2DA8" w:rsidRDefault="00E61154" w:rsidP="0061656B">
      <w:pPr>
        <w:spacing w:line="420" w:lineRule="exact"/>
        <w:ind w:firstLine="480"/>
        <w:rPr>
          <w:rFonts w:eastAsiaTheme="minorEastAsia" w:hAnsiTheme="minorEastAsia"/>
          <w:kern w:val="0"/>
          <w:sz w:val="24"/>
        </w:rPr>
      </w:pPr>
      <w:r w:rsidRPr="007D2DA8">
        <w:rPr>
          <w:rFonts w:eastAsiaTheme="minorEastAsia" w:hAnsiTheme="minorEastAsia" w:hint="eastAsia"/>
          <w:kern w:val="0"/>
          <w:sz w:val="24"/>
        </w:rPr>
        <w:t>2</w:t>
      </w:r>
      <w:r w:rsidRPr="007D2DA8">
        <w:rPr>
          <w:rFonts w:eastAsiaTheme="minorEastAsia" w:hAnsiTheme="minorEastAsia" w:hint="eastAsia"/>
          <w:kern w:val="0"/>
          <w:sz w:val="24"/>
        </w:rPr>
        <w:t>、碱性碘化钾溶液。取</w:t>
      </w:r>
      <w:r w:rsidRPr="007D2DA8">
        <w:rPr>
          <w:rFonts w:eastAsiaTheme="minorEastAsia" w:hAnsiTheme="minorEastAsia" w:hint="eastAsia"/>
          <w:kern w:val="0"/>
          <w:sz w:val="24"/>
        </w:rPr>
        <w:t>500g</w:t>
      </w:r>
      <w:r w:rsidRPr="007D2DA8">
        <w:rPr>
          <w:rFonts w:eastAsiaTheme="minorEastAsia" w:hAnsiTheme="minorEastAsia" w:hint="eastAsia"/>
          <w:kern w:val="0"/>
          <w:sz w:val="24"/>
        </w:rPr>
        <w:t>氢氧化钠溶解于</w:t>
      </w:r>
      <w:r w:rsidRPr="007D2DA8">
        <w:rPr>
          <w:rFonts w:eastAsiaTheme="minorEastAsia" w:hAnsiTheme="minorEastAsia" w:hint="eastAsia"/>
          <w:kern w:val="0"/>
          <w:sz w:val="24"/>
        </w:rPr>
        <w:t>300</w:t>
      </w:r>
      <w:r w:rsidRPr="007D2DA8">
        <w:rPr>
          <w:rFonts w:eastAsiaTheme="minorEastAsia" w:hAnsiTheme="minorEastAsia" w:hint="eastAsia"/>
          <w:kern w:val="0"/>
          <w:sz w:val="24"/>
        </w:rPr>
        <w:t>—</w:t>
      </w:r>
      <w:r w:rsidRPr="007D2DA8">
        <w:rPr>
          <w:rFonts w:eastAsiaTheme="minorEastAsia" w:hAnsiTheme="minorEastAsia" w:hint="eastAsia"/>
          <w:kern w:val="0"/>
          <w:sz w:val="24"/>
        </w:rPr>
        <w:t>400ml</w:t>
      </w:r>
      <w:r w:rsidRPr="007D2DA8">
        <w:rPr>
          <w:rFonts w:eastAsiaTheme="minorEastAsia" w:hAnsiTheme="minorEastAsia" w:hint="eastAsia"/>
          <w:kern w:val="0"/>
          <w:sz w:val="24"/>
        </w:rPr>
        <w:t>蒸馏水中（如氢氧化钠溶液表面吸收二氧化碳生成了碳酸钠，此时如有沉淀生成，可过滤除去）。另取得气</w:t>
      </w:r>
      <w:r w:rsidRPr="007D2DA8">
        <w:rPr>
          <w:rFonts w:eastAsiaTheme="minorEastAsia" w:hAnsiTheme="minorEastAsia" w:hint="eastAsia"/>
          <w:kern w:val="0"/>
          <w:sz w:val="24"/>
        </w:rPr>
        <w:t>150g</w:t>
      </w:r>
      <w:r w:rsidRPr="007D2DA8">
        <w:rPr>
          <w:rFonts w:eastAsiaTheme="minorEastAsia" w:hAnsiTheme="minorEastAsia" w:hint="eastAsia"/>
          <w:kern w:val="0"/>
          <w:sz w:val="24"/>
        </w:rPr>
        <w:t>碘化钾溶解于</w:t>
      </w:r>
      <w:r w:rsidRPr="007D2DA8">
        <w:rPr>
          <w:rFonts w:eastAsiaTheme="minorEastAsia" w:hAnsiTheme="minorEastAsia" w:hint="eastAsia"/>
          <w:kern w:val="0"/>
          <w:sz w:val="24"/>
        </w:rPr>
        <w:t>200ml</w:t>
      </w:r>
      <w:r w:rsidRPr="007D2DA8">
        <w:rPr>
          <w:rFonts w:eastAsiaTheme="minorEastAsia" w:hAnsiTheme="minorEastAsia" w:hint="eastAsia"/>
          <w:kern w:val="0"/>
          <w:sz w:val="24"/>
        </w:rPr>
        <w:t>蒸馏水中，待氢氧化钠冷却后，将两溶液合并，混匀，用水稀释至</w:t>
      </w:r>
      <w:r w:rsidRPr="007D2DA8">
        <w:rPr>
          <w:rFonts w:eastAsiaTheme="minorEastAsia" w:hAnsiTheme="minorEastAsia" w:hint="eastAsia"/>
          <w:kern w:val="0"/>
          <w:sz w:val="24"/>
        </w:rPr>
        <w:t>1000ml</w:t>
      </w:r>
      <w:r w:rsidRPr="007D2DA8">
        <w:rPr>
          <w:rFonts w:eastAsiaTheme="minorEastAsia" w:hAnsiTheme="minorEastAsia" w:hint="eastAsia"/>
          <w:kern w:val="0"/>
          <w:sz w:val="24"/>
        </w:rPr>
        <w:t>。如有沉淀，则放置过夜后，倾出上层清液，贮于棕色瓶中，用橡皮塞塞紧，闭光保存。此溶液酸化后，与淀粉应不呈蓝色。</w:t>
      </w:r>
    </w:p>
    <w:p w:rsidR="00E61154" w:rsidRPr="007D2DA8" w:rsidRDefault="00E61154" w:rsidP="0061656B">
      <w:pPr>
        <w:spacing w:line="420" w:lineRule="exact"/>
        <w:ind w:firstLine="480"/>
        <w:rPr>
          <w:rFonts w:eastAsiaTheme="minorEastAsia" w:hAnsiTheme="minorEastAsia"/>
          <w:kern w:val="0"/>
          <w:sz w:val="24"/>
        </w:rPr>
      </w:pPr>
      <w:r w:rsidRPr="007D2DA8">
        <w:rPr>
          <w:rFonts w:eastAsiaTheme="minorEastAsia" w:hAnsiTheme="minorEastAsia" w:hint="eastAsia"/>
          <w:kern w:val="0"/>
          <w:sz w:val="24"/>
        </w:rPr>
        <w:t>3.1%</w:t>
      </w:r>
      <w:r w:rsidRPr="007D2DA8">
        <w:rPr>
          <w:rFonts w:eastAsiaTheme="minorEastAsia" w:hAnsiTheme="minorEastAsia" w:hint="eastAsia"/>
          <w:kern w:val="0"/>
          <w:sz w:val="24"/>
        </w:rPr>
        <w:t>淀粉溶液：称取</w:t>
      </w:r>
      <w:r w:rsidRPr="007D2DA8">
        <w:rPr>
          <w:rFonts w:eastAsiaTheme="minorEastAsia" w:hAnsiTheme="minorEastAsia" w:hint="eastAsia"/>
          <w:kern w:val="0"/>
          <w:sz w:val="24"/>
        </w:rPr>
        <w:t>1g</w:t>
      </w:r>
      <w:r w:rsidRPr="007D2DA8">
        <w:rPr>
          <w:rFonts w:eastAsiaTheme="minorEastAsia" w:hAnsiTheme="minorEastAsia" w:hint="eastAsia"/>
          <w:kern w:val="0"/>
          <w:sz w:val="24"/>
        </w:rPr>
        <w:t>可溶性淀粉，用少量调成糊状，再用刚刚煮沸的水稀释至</w:t>
      </w:r>
      <w:r w:rsidRPr="007D2DA8">
        <w:rPr>
          <w:rFonts w:eastAsiaTheme="minorEastAsia" w:hAnsiTheme="minorEastAsia" w:hint="eastAsia"/>
          <w:kern w:val="0"/>
          <w:sz w:val="24"/>
        </w:rPr>
        <w:t>100mL.</w:t>
      </w:r>
      <w:r w:rsidRPr="007D2DA8">
        <w:rPr>
          <w:rFonts w:eastAsiaTheme="minorEastAsia" w:hAnsiTheme="minorEastAsia" w:hint="eastAsia"/>
          <w:kern w:val="0"/>
          <w:sz w:val="24"/>
        </w:rPr>
        <w:t>冷却后加入</w:t>
      </w:r>
      <w:r w:rsidRPr="007D2DA8">
        <w:rPr>
          <w:rFonts w:eastAsiaTheme="minorEastAsia" w:hAnsiTheme="minorEastAsia" w:hint="eastAsia"/>
          <w:kern w:val="0"/>
          <w:sz w:val="24"/>
        </w:rPr>
        <w:t>0.1g</w:t>
      </w:r>
      <w:r w:rsidRPr="007D2DA8">
        <w:rPr>
          <w:rFonts w:eastAsiaTheme="minorEastAsia" w:hAnsiTheme="minorEastAsia" w:hint="eastAsia"/>
          <w:kern w:val="0"/>
          <w:sz w:val="24"/>
        </w:rPr>
        <w:t>水杨酸或</w:t>
      </w:r>
      <w:r w:rsidRPr="007D2DA8">
        <w:rPr>
          <w:rFonts w:eastAsiaTheme="minorEastAsia" w:hAnsiTheme="minorEastAsia" w:hint="eastAsia"/>
          <w:kern w:val="0"/>
          <w:sz w:val="24"/>
        </w:rPr>
        <w:t>0.4g</w:t>
      </w:r>
      <w:r w:rsidRPr="007D2DA8">
        <w:rPr>
          <w:rFonts w:eastAsiaTheme="minorEastAsia" w:hAnsiTheme="minorEastAsia" w:hint="eastAsia"/>
          <w:kern w:val="0"/>
          <w:sz w:val="24"/>
        </w:rPr>
        <w:t>氯化锌（</w:t>
      </w:r>
      <w:r w:rsidRPr="007D2DA8">
        <w:rPr>
          <w:rFonts w:eastAsiaTheme="minorEastAsia" w:hAnsiTheme="minorEastAsia" w:hint="eastAsia"/>
          <w:kern w:val="0"/>
          <w:sz w:val="24"/>
        </w:rPr>
        <w:t>ZnCl2</w:t>
      </w:r>
      <w:r w:rsidRPr="007D2DA8">
        <w:rPr>
          <w:rFonts w:eastAsiaTheme="minorEastAsia" w:hAnsiTheme="minorEastAsia" w:hint="eastAsia"/>
          <w:kern w:val="0"/>
          <w:sz w:val="24"/>
        </w:rPr>
        <w:t>）防腐剂。此溶液遇碘应变为蓝色，如变成紫色表示已有部分变质，要重新调配。</w:t>
      </w:r>
    </w:p>
    <w:p w:rsidR="00E61154" w:rsidRPr="007D2DA8" w:rsidRDefault="00E61154" w:rsidP="0061656B">
      <w:pPr>
        <w:spacing w:line="420" w:lineRule="exact"/>
        <w:ind w:firstLine="480"/>
        <w:rPr>
          <w:rFonts w:eastAsiaTheme="minorEastAsia" w:hAnsiTheme="minorEastAsia"/>
          <w:kern w:val="0"/>
          <w:sz w:val="24"/>
        </w:rPr>
      </w:pPr>
      <w:r w:rsidRPr="007D2DA8">
        <w:rPr>
          <w:rFonts w:eastAsiaTheme="minorEastAsia" w:hAnsiTheme="minorEastAsia" w:hint="eastAsia"/>
          <w:kern w:val="0"/>
          <w:sz w:val="24"/>
        </w:rPr>
        <w:t>4.</w:t>
      </w:r>
      <w:r w:rsidRPr="007D2DA8">
        <w:rPr>
          <w:rFonts w:eastAsiaTheme="minorEastAsia" w:hAnsiTheme="minorEastAsia" w:hint="eastAsia"/>
          <w:kern w:val="0"/>
          <w:sz w:val="24"/>
        </w:rPr>
        <w:t>（</w:t>
      </w:r>
      <w:r w:rsidRPr="007D2DA8">
        <w:rPr>
          <w:rFonts w:eastAsiaTheme="minorEastAsia" w:hAnsiTheme="minorEastAsia" w:hint="eastAsia"/>
          <w:kern w:val="0"/>
          <w:sz w:val="24"/>
        </w:rPr>
        <w:t>1+5</w:t>
      </w:r>
      <w:r w:rsidRPr="007D2DA8">
        <w:rPr>
          <w:rFonts w:eastAsiaTheme="minorEastAsia" w:hAnsiTheme="minorEastAsia" w:hint="eastAsia"/>
          <w:kern w:val="0"/>
          <w:sz w:val="24"/>
        </w:rPr>
        <w:t>）硫酸溶液：取</w:t>
      </w:r>
      <w:r w:rsidRPr="007D2DA8">
        <w:rPr>
          <w:rFonts w:eastAsiaTheme="minorEastAsia" w:hAnsiTheme="minorEastAsia" w:hint="eastAsia"/>
          <w:kern w:val="0"/>
          <w:sz w:val="24"/>
        </w:rPr>
        <w:t>1</w:t>
      </w:r>
      <w:r w:rsidRPr="007D2DA8">
        <w:rPr>
          <w:rFonts w:eastAsiaTheme="minorEastAsia" w:hAnsiTheme="minorEastAsia" w:hint="eastAsia"/>
          <w:kern w:val="0"/>
          <w:sz w:val="24"/>
        </w:rPr>
        <w:t>体积</w:t>
      </w:r>
      <w:r w:rsidRPr="007D2DA8">
        <w:rPr>
          <w:rFonts w:eastAsiaTheme="minorEastAsia" w:hAnsiTheme="minorEastAsia" w:hint="eastAsia"/>
          <w:kern w:val="0"/>
          <w:sz w:val="24"/>
        </w:rPr>
        <w:t>1.84g/mL</w:t>
      </w:r>
      <w:r w:rsidRPr="007D2DA8">
        <w:rPr>
          <w:rFonts w:eastAsiaTheme="minorEastAsia" w:hAnsiTheme="minorEastAsia" w:hint="eastAsia"/>
          <w:kern w:val="0"/>
          <w:sz w:val="24"/>
        </w:rPr>
        <w:t>的浓硫酸慢慢的加到盛有</w:t>
      </w:r>
      <w:r w:rsidRPr="007D2DA8">
        <w:rPr>
          <w:rFonts w:eastAsiaTheme="minorEastAsia" w:hAnsiTheme="minorEastAsia" w:hint="eastAsia"/>
          <w:kern w:val="0"/>
          <w:sz w:val="24"/>
        </w:rPr>
        <w:t>5</w:t>
      </w:r>
      <w:r w:rsidRPr="007D2DA8">
        <w:rPr>
          <w:rFonts w:eastAsiaTheme="minorEastAsia" w:hAnsiTheme="minorEastAsia" w:hint="eastAsia"/>
          <w:kern w:val="0"/>
          <w:sz w:val="24"/>
        </w:rPr>
        <w:t>体积水的烧杯中，搅匀冷却后，转入试剂瓶中。</w:t>
      </w:r>
    </w:p>
    <w:p w:rsidR="00E61154" w:rsidRPr="007D2DA8" w:rsidRDefault="00E61154" w:rsidP="0061656B">
      <w:pPr>
        <w:spacing w:line="420" w:lineRule="exact"/>
        <w:ind w:firstLine="480"/>
        <w:rPr>
          <w:rFonts w:eastAsiaTheme="minorEastAsia" w:hAnsiTheme="minorEastAsia"/>
          <w:kern w:val="0"/>
          <w:sz w:val="24"/>
        </w:rPr>
      </w:pPr>
      <w:r w:rsidRPr="007D2DA8">
        <w:rPr>
          <w:rFonts w:eastAsiaTheme="minorEastAsia" w:hAnsiTheme="minorEastAsia" w:hint="eastAsia"/>
          <w:kern w:val="0"/>
          <w:sz w:val="24"/>
        </w:rPr>
        <w:t>5.</w:t>
      </w:r>
      <w:r w:rsidRPr="007D2DA8">
        <w:rPr>
          <w:rFonts w:eastAsiaTheme="minorEastAsia" w:hAnsiTheme="minorEastAsia" w:hint="eastAsia"/>
          <w:kern w:val="0"/>
          <w:sz w:val="24"/>
        </w:rPr>
        <w:t>重铬酸钾标准溶液【</w:t>
      </w:r>
      <w:r w:rsidRPr="007D2DA8">
        <w:rPr>
          <w:rFonts w:eastAsiaTheme="minorEastAsia" w:hAnsiTheme="minorEastAsia" w:hint="eastAsia"/>
          <w:kern w:val="0"/>
          <w:sz w:val="24"/>
        </w:rPr>
        <w:t>1/6</w:t>
      </w:r>
      <w:r w:rsidRPr="007D2DA8">
        <w:rPr>
          <w:rFonts w:eastAsiaTheme="minorEastAsia" w:hAnsiTheme="minorEastAsia" w:hint="eastAsia"/>
          <w:kern w:val="0"/>
          <w:sz w:val="24"/>
        </w:rPr>
        <w:t>（</w:t>
      </w:r>
      <w:r w:rsidRPr="007D2DA8">
        <w:rPr>
          <w:rFonts w:eastAsiaTheme="minorEastAsia" w:hAnsiTheme="minorEastAsia" w:hint="eastAsia"/>
          <w:kern w:val="0"/>
          <w:sz w:val="24"/>
        </w:rPr>
        <w:t>K2Cr2O7</w:t>
      </w:r>
      <w:r w:rsidRPr="007D2DA8">
        <w:rPr>
          <w:rFonts w:eastAsiaTheme="minorEastAsia" w:hAnsiTheme="minorEastAsia" w:hint="eastAsia"/>
          <w:kern w:val="0"/>
          <w:sz w:val="24"/>
        </w:rPr>
        <w:t>）</w:t>
      </w:r>
      <w:r w:rsidRPr="007D2DA8">
        <w:rPr>
          <w:rFonts w:eastAsiaTheme="minorEastAsia" w:hAnsiTheme="minorEastAsia" w:hint="eastAsia"/>
          <w:kern w:val="0"/>
          <w:sz w:val="24"/>
        </w:rPr>
        <w:t>=0.0250mol/L</w:t>
      </w:r>
      <w:r w:rsidRPr="007D2DA8">
        <w:rPr>
          <w:rFonts w:eastAsiaTheme="minorEastAsia" w:hAnsiTheme="minorEastAsia" w:hint="eastAsia"/>
          <w:kern w:val="0"/>
          <w:sz w:val="24"/>
        </w:rPr>
        <w:t>】：称取于</w:t>
      </w:r>
      <w:r w:rsidRPr="007D2DA8">
        <w:rPr>
          <w:rFonts w:eastAsiaTheme="minorEastAsia" w:hAnsiTheme="minorEastAsia" w:hint="eastAsia"/>
          <w:kern w:val="0"/>
          <w:sz w:val="24"/>
        </w:rPr>
        <w:t>105</w:t>
      </w:r>
      <w:r w:rsidRPr="007D2DA8">
        <w:rPr>
          <w:rFonts w:eastAsiaTheme="minorEastAsia" w:hAnsiTheme="minorEastAsia" w:hint="eastAsia"/>
          <w:kern w:val="0"/>
          <w:sz w:val="24"/>
        </w:rPr>
        <w:t>—</w:t>
      </w:r>
      <w:r w:rsidRPr="007D2DA8">
        <w:rPr>
          <w:rFonts w:eastAsiaTheme="minorEastAsia" w:hAnsiTheme="minorEastAsia" w:hint="eastAsia"/>
          <w:kern w:val="0"/>
          <w:sz w:val="24"/>
        </w:rPr>
        <w:t>110</w:t>
      </w:r>
      <w:r w:rsidRPr="007D2DA8">
        <w:rPr>
          <w:rFonts w:eastAsiaTheme="minorEastAsia" w:hAnsiTheme="minorEastAsia" w:hint="eastAsia"/>
          <w:kern w:val="0"/>
          <w:sz w:val="24"/>
        </w:rPr>
        <w:t>℃烘干</w:t>
      </w:r>
      <w:r w:rsidRPr="007D2DA8">
        <w:rPr>
          <w:rFonts w:eastAsiaTheme="minorEastAsia" w:hAnsiTheme="minorEastAsia" w:hint="eastAsia"/>
          <w:kern w:val="0"/>
          <w:sz w:val="24"/>
        </w:rPr>
        <w:t>2h</w:t>
      </w:r>
      <w:r w:rsidRPr="007D2DA8">
        <w:rPr>
          <w:rFonts w:eastAsiaTheme="minorEastAsia" w:hAnsiTheme="minorEastAsia" w:hint="eastAsia"/>
          <w:kern w:val="0"/>
          <w:sz w:val="24"/>
        </w:rPr>
        <w:t>并冷却至恒重的优级纯重铬酸钾</w:t>
      </w:r>
      <w:r w:rsidRPr="007D2DA8">
        <w:rPr>
          <w:rFonts w:eastAsiaTheme="minorEastAsia" w:hAnsiTheme="minorEastAsia" w:hint="eastAsia"/>
          <w:kern w:val="0"/>
          <w:sz w:val="24"/>
        </w:rPr>
        <w:t>102258g</w:t>
      </w:r>
      <w:r w:rsidRPr="007D2DA8">
        <w:rPr>
          <w:rFonts w:eastAsiaTheme="minorEastAsia" w:hAnsiTheme="minorEastAsia" w:hint="eastAsia"/>
          <w:kern w:val="0"/>
          <w:sz w:val="24"/>
        </w:rPr>
        <w:t>，溶于水，移入</w:t>
      </w:r>
      <w:r w:rsidRPr="007D2DA8">
        <w:rPr>
          <w:rFonts w:eastAsiaTheme="minorEastAsia" w:hAnsiTheme="minorEastAsia" w:hint="eastAsia"/>
          <w:kern w:val="0"/>
          <w:sz w:val="24"/>
        </w:rPr>
        <w:t>1000mL</w:t>
      </w:r>
      <w:r w:rsidRPr="007D2DA8">
        <w:rPr>
          <w:rFonts w:eastAsiaTheme="minorEastAsia" w:hAnsiTheme="minorEastAsia" w:hint="eastAsia"/>
          <w:kern w:val="0"/>
          <w:sz w:val="24"/>
        </w:rPr>
        <w:t>容量瓶中，用水稀释至标线，摇匀。</w:t>
      </w:r>
    </w:p>
    <w:p w:rsidR="00E61154" w:rsidRPr="007D2DA8" w:rsidRDefault="00E61154" w:rsidP="0061656B">
      <w:pPr>
        <w:spacing w:line="420" w:lineRule="exact"/>
        <w:ind w:firstLine="480"/>
        <w:rPr>
          <w:rFonts w:eastAsiaTheme="minorEastAsia" w:hAnsiTheme="minorEastAsia"/>
          <w:kern w:val="0"/>
          <w:sz w:val="24"/>
        </w:rPr>
      </w:pPr>
      <w:r w:rsidRPr="007D2DA8">
        <w:rPr>
          <w:rFonts w:eastAsiaTheme="minorEastAsia" w:hAnsiTheme="minorEastAsia" w:hint="eastAsia"/>
          <w:kern w:val="0"/>
          <w:sz w:val="24"/>
        </w:rPr>
        <w:t>6.</w:t>
      </w:r>
      <w:r w:rsidRPr="007D2DA8">
        <w:rPr>
          <w:rFonts w:eastAsiaTheme="minorEastAsia" w:hAnsiTheme="minorEastAsia" w:hint="eastAsia"/>
          <w:kern w:val="0"/>
          <w:sz w:val="24"/>
        </w:rPr>
        <w:t>硫代硫酸钠标准溶液。溶解</w:t>
      </w:r>
      <w:r w:rsidRPr="007D2DA8">
        <w:rPr>
          <w:rFonts w:eastAsiaTheme="minorEastAsia" w:hAnsiTheme="minorEastAsia" w:hint="eastAsia"/>
          <w:kern w:val="0"/>
          <w:sz w:val="24"/>
        </w:rPr>
        <w:t>6.2g</w:t>
      </w:r>
      <w:r w:rsidRPr="007D2DA8">
        <w:rPr>
          <w:rFonts w:eastAsiaTheme="minorEastAsia" w:hAnsiTheme="minorEastAsia" w:hint="eastAsia"/>
          <w:kern w:val="0"/>
          <w:sz w:val="24"/>
        </w:rPr>
        <w:t>分析纯硫代硫酸钠（</w:t>
      </w:r>
      <w:r w:rsidRPr="007D2DA8">
        <w:rPr>
          <w:rFonts w:eastAsiaTheme="minorEastAsia" w:hAnsiTheme="minorEastAsia" w:hint="eastAsia"/>
          <w:kern w:val="0"/>
          <w:sz w:val="24"/>
        </w:rPr>
        <w:t>Na2S2O3</w:t>
      </w:r>
      <w:r w:rsidRPr="007D2DA8">
        <w:rPr>
          <w:rFonts w:eastAsiaTheme="minorEastAsia" w:hAnsiTheme="minorEastAsia" w:hint="eastAsia"/>
          <w:kern w:val="0"/>
          <w:sz w:val="24"/>
        </w:rPr>
        <w:t>·</w:t>
      </w:r>
      <w:r w:rsidRPr="007D2DA8">
        <w:rPr>
          <w:rFonts w:eastAsiaTheme="minorEastAsia" w:hAnsiTheme="minorEastAsia" w:hint="eastAsia"/>
          <w:kern w:val="0"/>
          <w:sz w:val="24"/>
        </w:rPr>
        <w:t>5H20</w:t>
      </w:r>
      <w:r w:rsidRPr="007D2DA8">
        <w:rPr>
          <w:rFonts w:eastAsiaTheme="minorEastAsia" w:hAnsiTheme="minorEastAsia" w:hint="eastAsia"/>
          <w:kern w:val="0"/>
          <w:sz w:val="24"/>
        </w:rPr>
        <w:t>）于煮沸放冷的蒸馏水中，然后在加入</w:t>
      </w:r>
      <w:r w:rsidRPr="007D2DA8">
        <w:rPr>
          <w:rFonts w:eastAsiaTheme="minorEastAsia" w:hAnsiTheme="minorEastAsia" w:hint="eastAsia"/>
          <w:kern w:val="0"/>
          <w:sz w:val="24"/>
        </w:rPr>
        <w:t>0.2g</w:t>
      </w:r>
      <w:r w:rsidRPr="007D2DA8">
        <w:rPr>
          <w:rFonts w:eastAsiaTheme="minorEastAsia" w:hAnsiTheme="minorEastAsia" w:hint="eastAsia"/>
          <w:kern w:val="0"/>
          <w:sz w:val="24"/>
        </w:rPr>
        <w:t>无水碳酸钠，用水稀释至</w:t>
      </w:r>
      <w:r w:rsidRPr="007D2DA8">
        <w:rPr>
          <w:rFonts w:eastAsiaTheme="minorEastAsia" w:hAnsiTheme="minorEastAsia" w:hint="eastAsia"/>
          <w:kern w:val="0"/>
          <w:sz w:val="24"/>
        </w:rPr>
        <w:t xml:space="preserve"> 1000mL</w:t>
      </w:r>
      <w:r w:rsidRPr="007D2DA8">
        <w:rPr>
          <w:rFonts w:eastAsiaTheme="minorEastAsia" w:hAnsiTheme="minorEastAsia" w:hint="eastAsia"/>
          <w:kern w:val="0"/>
          <w:sz w:val="24"/>
        </w:rPr>
        <w:t>，贮于棕色瓶中，使用前用</w:t>
      </w:r>
      <w:r w:rsidRPr="007D2DA8">
        <w:rPr>
          <w:rFonts w:eastAsiaTheme="minorEastAsia" w:hAnsiTheme="minorEastAsia" w:hint="eastAsia"/>
          <w:kern w:val="0"/>
          <w:sz w:val="24"/>
        </w:rPr>
        <w:t>0.0250mol/L</w:t>
      </w:r>
      <w:r w:rsidRPr="007D2DA8">
        <w:rPr>
          <w:rFonts w:eastAsiaTheme="minorEastAsia" w:hAnsiTheme="minorEastAsia" w:hint="eastAsia"/>
          <w:kern w:val="0"/>
          <w:sz w:val="24"/>
        </w:rPr>
        <w:t>重铬酸钾标准溶液标定。</w:t>
      </w:r>
    </w:p>
    <w:p w:rsidR="00E61154" w:rsidRPr="007D2DA8" w:rsidRDefault="00E61154" w:rsidP="0061656B">
      <w:pPr>
        <w:spacing w:line="420" w:lineRule="exact"/>
        <w:ind w:firstLine="480"/>
        <w:rPr>
          <w:rFonts w:eastAsiaTheme="minorEastAsia" w:hAnsiTheme="minorEastAsia"/>
          <w:kern w:val="0"/>
          <w:sz w:val="24"/>
        </w:rPr>
      </w:pPr>
      <w:r w:rsidRPr="007D2DA8">
        <w:rPr>
          <w:rFonts w:eastAsiaTheme="minorEastAsia" w:hAnsiTheme="minorEastAsia" w:hint="eastAsia"/>
          <w:kern w:val="0"/>
          <w:sz w:val="24"/>
        </w:rPr>
        <w:t>标定：用</w:t>
      </w:r>
      <w:r w:rsidRPr="007D2DA8">
        <w:rPr>
          <w:rFonts w:eastAsiaTheme="minorEastAsia" w:hAnsiTheme="minorEastAsia" w:hint="eastAsia"/>
          <w:kern w:val="0"/>
          <w:sz w:val="24"/>
        </w:rPr>
        <w:t>0.0250mol</w:t>
      </w:r>
      <w:r w:rsidRPr="007D2DA8">
        <w:rPr>
          <w:rFonts w:eastAsiaTheme="minorEastAsia" w:hAnsiTheme="minorEastAsia" w:hint="eastAsia"/>
          <w:kern w:val="0"/>
          <w:sz w:val="24"/>
        </w:rPr>
        <w:t>／</w:t>
      </w:r>
      <w:r w:rsidRPr="007D2DA8">
        <w:rPr>
          <w:rFonts w:eastAsiaTheme="minorEastAsia" w:hAnsiTheme="minorEastAsia" w:hint="eastAsia"/>
          <w:kern w:val="0"/>
          <w:sz w:val="24"/>
        </w:rPr>
        <w:t>L</w:t>
      </w:r>
      <w:r w:rsidRPr="007D2DA8">
        <w:rPr>
          <w:rFonts w:eastAsiaTheme="minorEastAsia" w:hAnsiTheme="minorEastAsia" w:hint="eastAsia"/>
          <w:kern w:val="0"/>
          <w:sz w:val="24"/>
        </w:rPr>
        <w:t>重铬酸钾标准溶液标定硫代硫酸钠的浓度。在</w:t>
      </w:r>
      <w:r w:rsidRPr="007D2DA8">
        <w:rPr>
          <w:rFonts w:eastAsiaTheme="minorEastAsia" w:hAnsiTheme="minorEastAsia" w:hint="eastAsia"/>
          <w:kern w:val="0"/>
          <w:sz w:val="24"/>
        </w:rPr>
        <w:t>250ml</w:t>
      </w:r>
      <w:r w:rsidRPr="007D2DA8">
        <w:rPr>
          <w:rFonts w:eastAsiaTheme="minorEastAsia" w:hAnsiTheme="minorEastAsia" w:hint="eastAsia"/>
          <w:kern w:val="0"/>
          <w:sz w:val="24"/>
        </w:rPr>
        <w:t>的碘量瓶中加入</w:t>
      </w:r>
      <w:r w:rsidRPr="007D2DA8">
        <w:rPr>
          <w:rFonts w:eastAsiaTheme="minorEastAsia" w:hAnsiTheme="minorEastAsia" w:hint="eastAsia"/>
          <w:kern w:val="0"/>
          <w:sz w:val="24"/>
        </w:rPr>
        <w:t>1g</w:t>
      </w:r>
      <w:r w:rsidRPr="007D2DA8">
        <w:rPr>
          <w:rFonts w:eastAsiaTheme="minorEastAsia" w:hAnsiTheme="minorEastAsia" w:hint="eastAsia"/>
          <w:kern w:val="0"/>
          <w:sz w:val="24"/>
        </w:rPr>
        <w:t>固体碘化钾及</w:t>
      </w:r>
      <w:r w:rsidRPr="007D2DA8">
        <w:rPr>
          <w:rFonts w:eastAsiaTheme="minorEastAsia" w:hAnsiTheme="minorEastAsia" w:hint="eastAsia"/>
          <w:kern w:val="0"/>
          <w:sz w:val="24"/>
        </w:rPr>
        <w:t>100mL</w:t>
      </w:r>
      <w:r w:rsidRPr="007D2DA8">
        <w:rPr>
          <w:rFonts w:eastAsiaTheme="minorEastAsia" w:hAnsiTheme="minorEastAsia" w:hint="eastAsia"/>
          <w:kern w:val="0"/>
          <w:sz w:val="24"/>
        </w:rPr>
        <w:t>蒸馏水。用滴定管加入</w:t>
      </w:r>
      <w:r w:rsidRPr="007D2DA8">
        <w:rPr>
          <w:rFonts w:eastAsiaTheme="minorEastAsia" w:hAnsiTheme="minorEastAsia" w:hint="eastAsia"/>
          <w:kern w:val="0"/>
          <w:sz w:val="24"/>
        </w:rPr>
        <w:t>10.00ml</w:t>
      </w:r>
      <w:r w:rsidRPr="007D2DA8">
        <w:rPr>
          <w:rFonts w:eastAsiaTheme="minorEastAsia" w:hAnsiTheme="minorEastAsia" w:hint="eastAsia"/>
          <w:kern w:val="0"/>
          <w:sz w:val="24"/>
        </w:rPr>
        <w:t> </w:t>
      </w:r>
      <w:r w:rsidRPr="007D2DA8">
        <w:rPr>
          <w:rFonts w:eastAsiaTheme="minorEastAsia" w:hAnsiTheme="minorEastAsia" w:hint="eastAsia"/>
          <w:kern w:val="0"/>
          <w:sz w:val="24"/>
        </w:rPr>
        <w:t>0.0250mol/</w:t>
      </w:r>
      <w:r w:rsidRPr="007D2DA8">
        <w:rPr>
          <w:rFonts w:eastAsiaTheme="minorEastAsia" w:hAnsiTheme="minorEastAsia" w:hint="eastAsia"/>
          <w:kern w:val="0"/>
          <w:sz w:val="24"/>
        </w:rPr>
        <w:t>重铬酸钾溶液，再加入</w:t>
      </w:r>
      <w:r w:rsidRPr="007D2DA8">
        <w:rPr>
          <w:rFonts w:eastAsiaTheme="minorEastAsia" w:hAnsiTheme="minorEastAsia" w:hint="eastAsia"/>
          <w:kern w:val="0"/>
          <w:sz w:val="24"/>
        </w:rPr>
        <w:t>5ml</w:t>
      </w:r>
      <w:r w:rsidRPr="007D2DA8">
        <w:rPr>
          <w:rFonts w:eastAsiaTheme="minorEastAsia" w:hAnsiTheme="minorEastAsia" w:hint="eastAsia"/>
          <w:kern w:val="0"/>
          <w:sz w:val="24"/>
        </w:rPr>
        <w:t> </w:t>
      </w:r>
      <w:r w:rsidRPr="007D2DA8">
        <w:rPr>
          <w:rFonts w:eastAsiaTheme="minorEastAsia" w:hAnsiTheme="minorEastAsia" w:hint="eastAsia"/>
          <w:kern w:val="0"/>
          <w:sz w:val="24"/>
        </w:rPr>
        <w:t>l</w:t>
      </w:r>
      <w:r w:rsidRPr="007D2DA8">
        <w:rPr>
          <w:rFonts w:eastAsiaTheme="minorEastAsia" w:hAnsiTheme="minorEastAsia" w:hint="eastAsia"/>
          <w:kern w:val="0"/>
          <w:sz w:val="24"/>
        </w:rPr>
        <w:t>：</w:t>
      </w:r>
      <w:r w:rsidRPr="007D2DA8">
        <w:rPr>
          <w:rFonts w:eastAsiaTheme="minorEastAsia" w:hAnsiTheme="minorEastAsia" w:hint="eastAsia"/>
          <w:kern w:val="0"/>
          <w:sz w:val="24"/>
        </w:rPr>
        <w:t>5</w:t>
      </w:r>
      <w:r w:rsidRPr="007D2DA8">
        <w:rPr>
          <w:rFonts w:eastAsiaTheme="minorEastAsia" w:hAnsiTheme="minorEastAsia" w:hint="eastAsia"/>
          <w:kern w:val="0"/>
          <w:sz w:val="24"/>
        </w:rPr>
        <w:t>的硫酸溶液，此时发生下列反应：</w:t>
      </w:r>
    </w:p>
    <w:p w:rsidR="00E61154" w:rsidRPr="007D2DA8" w:rsidRDefault="00E61154" w:rsidP="0061656B">
      <w:pPr>
        <w:spacing w:line="420" w:lineRule="exact"/>
        <w:ind w:firstLine="480"/>
        <w:rPr>
          <w:sz w:val="24"/>
        </w:rPr>
      </w:pPr>
      <w:r w:rsidRPr="007D2DA8">
        <w:rPr>
          <w:rFonts w:ascii="宋体" w:hAnsi="宋体" w:hint="eastAsia"/>
          <w:sz w:val="24"/>
        </w:rPr>
        <w:t xml:space="preserve">   K2Cr07十6KI十7H2S04＝4K2S04十Cr2（S04）3十3I2十7H20</w:t>
      </w:r>
      <w:r w:rsidRPr="007D2DA8">
        <w:rPr>
          <w:rFonts w:hint="eastAsia"/>
          <w:sz w:val="24"/>
        </w:rPr>
        <w:t> </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在暗处静置5分钟后，由滴定管滴入硫代硫酸钠溶液至溶液呈浅黄色，加入1ml淀粉溶液，继续滴定至蓝色刚退去为止。记下硫代硫酸钠溶液的用量。  </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 xml:space="preserve">   M＝10.00×0.0250／V</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式中：M——硫代硫酸钠溶液浓度，</w:t>
      </w:r>
      <w:proofErr w:type="spellStart"/>
      <w:r w:rsidRPr="007D2DA8">
        <w:rPr>
          <w:rFonts w:ascii="宋体" w:hAnsi="宋体" w:hint="eastAsia"/>
          <w:sz w:val="24"/>
        </w:rPr>
        <w:t>mol</w:t>
      </w:r>
      <w:proofErr w:type="spellEnd"/>
      <w:r w:rsidRPr="007D2DA8">
        <w:rPr>
          <w:rFonts w:ascii="宋体" w:hAnsi="宋体" w:hint="eastAsia"/>
          <w:sz w:val="24"/>
        </w:rPr>
        <w:t>/L</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 xml:space="preserve">      V——硫代硫酸钠溶液消耗量，mL。</w:t>
      </w:r>
    </w:p>
    <w:p w:rsidR="00EE60D4" w:rsidRPr="007D2DA8" w:rsidRDefault="000E5506" w:rsidP="006C3C24">
      <w:pPr>
        <w:autoSpaceDE w:val="0"/>
        <w:autoSpaceDN w:val="0"/>
        <w:adjustRightInd w:val="0"/>
        <w:snapToGrid w:val="0"/>
        <w:spacing w:beforeLines="50" w:before="156" w:afterLines="50" w:after="156" w:line="420" w:lineRule="exact"/>
        <w:rPr>
          <w:rFonts w:eastAsiaTheme="minorEastAsia"/>
          <w:b/>
          <w:color w:val="000000"/>
          <w:kern w:val="0"/>
          <w:sz w:val="24"/>
        </w:rPr>
      </w:pPr>
      <w:r w:rsidRPr="007D2DA8">
        <w:rPr>
          <w:rFonts w:eastAsiaTheme="minorEastAsia" w:hint="eastAsia"/>
          <w:b/>
          <w:color w:val="000000"/>
          <w:kern w:val="0"/>
          <w:sz w:val="24"/>
        </w:rPr>
        <w:lastRenderedPageBreak/>
        <w:t>四、</w:t>
      </w:r>
      <w:r w:rsidR="00EE60D4" w:rsidRPr="007D2DA8">
        <w:rPr>
          <w:rFonts w:eastAsiaTheme="minorEastAsia"/>
          <w:b/>
          <w:color w:val="000000"/>
          <w:kern w:val="0"/>
          <w:sz w:val="24"/>
        </w:rPr>
        <w:t>操作步骤</w:t>
      </w:r>
    </w:p>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（1）溶解氧的固定。用移液管插入溶解瓶的液面下，加入1mL硫酸锰溶液、2mL碱性碘化钾溶液，盖好瓶盖，颠倒混合数次，静置。一般在取样现场固定。</w:t>
      </w:r>
    </w:p>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（2）析出碘。打开瓶塞，立即用移液管插入液面下加入2.0mL硫酸，盖好瓶塞，颠倒混合摇匀，至沉淀物全部溶解，放于暗处静置5min。</w:t>
      </w:r>
    </w:p>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（3）滴定。吸取100.0mL上述溶液于250mL锥形瓶中，用硫代硫酸钠滴定至溶液呈淡黄色，加1mL淀粉溶液，继续滴定至蓝色刚好褪去，记录硫代硫酸钠溶液的用量。</w:t>
      </w:r>
    </w:p>
    <w:p w:rsidR="00E61154" w:rsidRPr="007D2DA8" w:rsidRDefault="000E5506" w:rsidP="0061656B">
      <w:pPr>
        <w:spacing w:line="420" w:lineRule="exact"/>
        <w:rPr>
          <w:rFonts w:ascii="宋体" w:hAnsi="宋体"/>
          <w:b/>
          <w:sz w:val="24"/>
        </w:rPr>
      </w:pPr>
      <w:r w:rsidRPr="007D2DA8">
        <w:rPr>
          <w:rFonts w:ascii="宋体" w:hAnsi="宋体" w:hint="eastAsia"/>
          <w:b/>
          <w:sz w:val="24"/>
        </w:rPr>
        <w:t>五</w:t>
      </w:r>
      <w:r w:rsidR="00E61154" w:rsidRPr="007D2DA8">
        <w:rPr>
          <w:rFonts w:ascii="宋体" w:hAnsi="宋体" w:hint="eastAsia"/>
          <w:b/>
          <w:sz w:val="24"/>
        </w:rPr>
        <w:t>、数据处理</w:t>
      </w:r>
    </w:p>
    <w:p w:rsidR="00E61154" w:rsidRPr="007D2DA8" w:rsidRDefault="00E61154" w:rsidP="0061656B">
      <w:pPr>
        <w:spacing w:line="420" w:lineRule="exact"/>
        <w:ind w:firstLineChars="200" w:firstLine="480"/>
        <w:rPr>
          <w:rFonts w:ascii="宋体" w:hAnsi="宋体"/>
          <w:sz w:val="24"/>
        </w:rPr>
      </w:pPr>
      <w:r w:rsidRPr="007D2DA8">
        <w:rPr>
          <w:rFonts w:ascii="宋体" w:hAnsi="宋体" w:hint="eastAsia"/>
          <w:sz w:val="24"/>
        </w:rPr>
        <w:t>公式:溶解氧浓度（O2，mg/L）= ( M</w:t>
      </w:r>
      <w:r w:rsidRPr="007D2DA8">
        <w:rPr>
          <w:rFonts w:ascii="宋体" w:hAnsi="宋体"/>
          <w:sz w:val="24"/>
        </w:rPr>
        <w:t>×V×</w:t>
      </w:r>
      <w:r w:rsidRPr="007D2DA8">
        <w:rPr>
          <w:rFonts w:ascii="宋体" w:hAnsi="宋体" w:hint="eastAsia"/>
          <w:sz w:val="24"/>
        </w:rPr>
        <w:t>8</w:t>
      </w:r>
      <w:r w:rsidRPr="007D2DA8">
        <w:rPr>
          <w:rFonts w:ascii="宋体" w:hAnsi="宋体"/>
          <w:sz w:val="24"/>
        </w:rPr>
        <w:t>×1000</w:t>
      </w:r>
      <w:r w:rsidRPr="007D2DA8">
        <w:rPr>
          <w:rFonts w:ascii="宋体" w:hAnsi="宋体" w:hint="eastAsia"/>
          <w:sz w:val="24"/>
        </w:rPr>
        <w:t>)／100</w:t>
      </w:r>
    </w:p>
    <w:p w:rsidR="00E61154" w:rsidRPr="007D2DA8" w:rsidRDefault="00E61154" w:rsidP="0061656B">
      <w:pPr>
        <w:spacing w:line="420" w:lineRule="exact"/>
        <w:ind w:firstLineChars="200" w:firstLine="480"/>
        <w:rPr>
          <w:rFonts w:ascii="宋体" w:hAnsi="宋体"/>
          <w:sz w:val="24"/>
        </w:rPr>
      </w:pPr>
      <w:r w:rsidRPr="007D2DA8">
        <w:rPr>
          <w:rFonts w:ascii="宋体" w:hAnsi="宋体" w:hint="eastAsia"/>
          <w:sz w:val="24"/>
        </w:rPr>
        <w:t>式中：M—硫代硫酸钠标准溶液浓度，</w:t>
      </w:r>
      <w:proofErr w:type="spellStart"/>
      <w:r w:rsidRPr="007D2DA8">
        <w:rPr>
          <w:rFonts w:ascii="宋体" w:hAnsi="宋体" w:hint="eastAsia"/>
          <w:sz w:val="24"/>
        </w:rPr>
        <w:t>mol</w:t>
      </w:r>
      <w:proofErr w:type="spellEnd"/>
      <w:r w:rsidRPr="007D2DA8">
        <w:rPr>
          <w:rFonts w:ascii="宋体" w:hAnsi="宋体" w:hint="eastAsia"/>
          <w:sz w:val="24"/>
        </w:rPr>
        <w:t>/L</w:t>
      </w:r>
    </w:p>
    <w:p w:rsidR="00E61154" w:rsidRPr="007D2DA8" w:rsidRDefault="00E61154" w:rsidP="0061656B">
      <w:pPr>
        <w:spacing w:line="420" w:lineRule="exact"/>
        <w:rPr>
          <w:rFonts w:ascii="宋体" w:hAnsi="宋体"/>
          <w:b/>
          <w:sz w:val="24"/>
        </w:rPr>
      </w:pPr>
      <w:r w:rsidRPr="007D2DA8">
        <w:rPr>
          <w:rFonts w:ascii="宋体" w:hAnsi="宋体" w:hint="eastAsia"/>
          <w:sz w:val="24"/>
        </w:rPr>
        <w:t xml:space="preserve">          V—滴定消耗硫代硫酸钠标准溶液的体积，mL</w:t>
      </w:r>
    </w:p>
    <w:p w:rsidR="00E61154" w:rsidRPr="007D2DA8" w:rsidRDefault="00E61154" w:rsidP="0061656B">
      <w:pPr>
        <w:spacing w:line="420" w:lineRule="exact"/>
        <w:rPr>
          <w:rFonts w:ascii="宋体" w:hAnsi="宋体"/>
          <w:sz w:val="24"/>
        </w:rPr>
      </w:pPr>
      <w:r w:rsidRPr="007D2DA8">
        <w:rPr>
          <w:rFonts w:ascii="宋体" w:hAnsi="宋体" w:hint="eastAsia"/>
          <w:b/>
          <w:sz w:val="24"/>
        </w:rPr>
        <w:t>标定:</w:t>
      </w:r>
      <w:r w:rsidRPr="007D2DA8">
        <w:rPr>
          <w:rFonts w:ascii="宋体" w:hAnsi="宋体" w:hint="eastAsia"/>
          <w:sz w:val="24"/>
        </w:rPr>
        <w:t>V=10.7ml  M=0.023mol/L</w:t>
      </w:r>
    </w:p>
    <w:p w:rsidR="00E61154" w:rsidRPr="007D2DA8" w:rsidRDefault="00E61154" w:rsidP="0061656B">
      <w:pPr>
        <w:spacing w:line="420" w:lineRule="exact"/>
        <w:rPr>
          <w:rFonts w:ascii="宋体" w:hAnsi="宋体"/>
          <w:b/>
          <w:sz w:val="24"/>
        </w:rPr>
      </w:pPr>
      <w:r w:rsidRPr="007D2DA8">
        <w:rPr>
          <w:rFonts w:ascii="宋体" w:hAnsi="宋体" w:hint="eastAsia"/>
          <w:b/>
          <w:sz w:val="24"/>
        </w:rPr>
        <w:t>测定结果记录表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0"/>
        <w:gridCol w:w="2130"/>
        <w:gridCol w:w="2131"/>
        <w:gridCol w:w="2131"/>
      </w:tblGrid>
      <w:tr w:rsidR="00E61154" w:rsidRPr="007D2DA8" w:rsidTr="00A07855">
        <w:trPr>
          <w:trHeight w:val="661"/>
        </w:trPr>
        <w:tc>
          <w:tcPr>
            <w:tcW w:w="2130" w:type="dxa"/>
          </w:tcPr>
          <w:p w:rsidR="00E61154" w:rsidRPr="007D2DA8" w:rsidRDefault="00E61154" w:rsidP="0061656B">
            <w:pPr>
              <w:spacing w:line="420" w:lineRule="exact"/>
              <w:ind w:left="360" w:hangingChars="150" w:hanging="360"/>
              <w:rPr>
                <w:rFonts w:ascii="宋体" w:hAnsi="宋体"/>
                <w:sz w:val="24"/>
              </w:rPr>
            </w:pPr>
            <w:r w:rsidRPr="007D2DA8">
              <w:rPr>
                <w:rFonts w:ascii="宋体" w:hAnsi="宋体" w:hint="eastAsia"/>
                <w:sz w:val="24"/>
              </w:rPr>
              <w:t xml:space="preserve">              水样编号</w:t>
            </w:r>
          </w:p>
        </w:tc>
        <w:tc>
          <w:tcPr>
            <w:tcW w:w="2130" w:type="dxa"/>
          </w:tcPr>
          <w:p w:rsidR="00E61154" w:rsidRPr="007D2DA8" w:rsidRDefault="00E61154" w:rsidP="0061656B">
            <w:pPr>
              <w:spacing w:line="420" w:lineRule="exact"/>
              <w:rPr>
                <w:rFonts w:ascii="宋体" w:hAnsi="宋体"/>
                <w:sz w:val="24"/>
              </w:rPr>
            </w:pPr>
            <w:r w:rsidRPr="007D2DA8">
              <w:rPr>
                <w:rFonts w:ascii="宋体" w:hAnsi="宋体" w:hint="eastAsia"/>
                <w:sz w:val="24"/>
              </w:rPr>
              <w:t>硫代硫酸钠标准溶液浓度         c/（</w:t>
            </w:r>
            <w:proofErr w:type="spellStart"/>
            <w:r w:rsidRPr="007D2DA8">
              <w:rPr>
                <w:rFonts w:ascii="宋体" w:hAnsi="宋体" w:hint="eastAsia"/>
                <w:sz w:val="24"/>
              </w:rPr>
              <w:t>mol</w:t>
            </w:r>
            <w:proofErr w:type="spellEnd"/>
            <w:r w:rsidRPr="007D2DA8">
              <w:rPr>
                <w:rFonts w:ascii="宋体" w:hAnsi="宋体" w:hint="eastAsia"/>
                <w:sz w:val="24"/>
              </w:rPr>
              <w:t>/L）</w:t>
            </w:r>
          </w:p>
        </w:tc>
        <w:tc>
          <w:tcPr>
            <w:tcW w:w="2131" w:type="dxa"/>
          </w:tcPr>
          <w:p w:rsidR="00E61154" w:rsidRPr="007D2DA8" w:rsidRDefault="00E61154" w:rsidP="0061656B">
            <w:pPr>
              <w:spacing w:line="420" w:lineRule="exact"/>
              <w:ind w:left="240" w:hangingChars="100" w:hanging="240"/>
              <w:rPr>
                <w:rFonts w:ascii="宋体" w:hAnsi="宋体"/>
                <w:sz w:val="24"/>
              </w:rPr>
            </w:pPr>
            <w:r w:rsidRPr="007D2DA8">
              <w:rPr>
                <w:rFonts w:ascii="宋体" w:hAnsi="宋体" w:hint="eastAsia"/>
                <w:sz w:val="24"/>
              </w:rPr>
              <w:t>硫代硫酸钠溶液消耗量V/mL</w:t>
            </w:r>
          </w:p>
        </w:tc>
        <w:tc>
          <w:tcPr>
            <w:tcW w:w="2131"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水样溶解氧值</w:t>
            </w:r>
          </w:p>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DO（mg/L</w:t>
            </w:r>
            <w:r w:rsidRPr="007D2DA8">
              <w:rPr>
                <w:rFonts w:ascii="宋体" w:hAnsi="宋体"/>
                <w:sz w:val="24"/>
              </w:rPr>
              <w:t>）</w:t>
            </w:r>
          </w:p>
        </w:tc>
      </w:tr>
      <w:tr w:rsidR="00E61154" w:rsidRPr="007D2DA8" w:rsidTr="00A07855">
        <w:tc>
          <w:tcPr>
            <w:tcW w:w="2130" w:type="dxa"/>
          </w:tcPr>
          <w:p w:rsidR="00E61154" w:rsidRPr="007D2DA8" w:rsidRDefault="00E61154" w:rsidP="0061656B">
            <w:pPr>
              <w:spacing w:line="420" w:lineRule="exact"/>
              <w:jc w:val="center"/>
              <w:rPr>
                <w:rFonts w:ascii="宋体" w:hAnsi="宋体"/>
                <w:sz w:val="24"/>
              </w:rPr>
            </w:pPr>
            <w:r w:rsidRPr="007D2DA8">
              <w:rPr>
                <w:rFonts w:ascii="宋体" w:hAnsi="宋体" w:hint="eastAsia"/>
                <w:sz w:val="24"/>
              </w:rPr>
              <w:t>1</w:t>
            </w:r>
          </w:p>
        </w:tc>
        <w:tc>
          <w:tcPr>
            <w:tcW w:w="2130"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0.025</w:t>
            </w:r>
          </w:p>
        </w:tc>
        <w:tc>
          <w:tcPr>
            <w:tcW w:w="2131"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5.4</w:t>
            </w:r>
          </w:p>
        </w:tc>
        <w:tc>
          <w:tcPr>
            <w:tcW w:w="2131"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9.936</w:t>
            </w:r>
          </w:p>
        </w:tc>
      </w:tr>
      <w:tr w:rsidR="00E61154" w:rsidRPr="007D2DA8" w:rsidTr="00A07855">
        <w:tc>
          <w:tcPr>
            <w:tcW w:w="2130" w:type="dxa"/>
          </w:tcPr>
          <w:p w:rsidR="00E61154" w:rsidRPr="007D2DA8" w:rsidRDefault="00E61154" w:rsidP="0061656B">
            <w:pPr>
              <w:spacing w:line="420" w:lineRule="exact"/>
              <w:jc w:val="center"/>
              <w:rPr>
                <w:rFonts w:ascii="宋体" w:hAnsi="宋体"/>
                <w:sz w:val="24"/>
              </w:rPr>
            </w:pPr>
            <w:r w:rsidRPr="007D2DA8">
              <w:rPr>
                <w:rFonts w:ascii="宋体" w:hAnsi="宋体" w:hint="eastAsia"/>
                <w:sz w:val="24"/>
              </w:rPr>
              <w:t>2</w:t>
            </w:r>
          </w:p>
        </w:tc>
        <w:tc>
          <w:tcPr>
            <w:tcW w:w="2130"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0.025</w:t>
            </w:r>
          </w:p>
        </w:tc>
        <w:tc>
          <w:tcPr>
            <w:tcW w:w="2131"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2.8</w:t>
            </w:r>
          </w:p>
        </w:tc>
        <w:tc>
          <w:tcPr>
            <w:tcW w:w="2131" w:type="dxa"/>
          </w:tcPr>
          <w:p w:rsidR="00E61154" w:rsidRPr="007D2DA8" w:rsidRDefault="00E61154" w:rsidP="0061656B">
            <w:pPr>
              <w:spacing w:line="420" w:lineRule="exact"/>
              <w:rPr>
                <w:rFonts w:ascii="宋体" w:hAnsi="宋体"/>
                <w:sz w:val="24"/>
              </w:rPr>
            </w:pPr>
            <w:r w:rsidRPr="007D2DA8">
              <w:rPr>
                <w:rFonts w:ascii="宋体" w:hAnsi="宋体" w:hint="eastAsia"/>
                <w:sz w:val="24"/>
              </w:rPr>
              <w:t xml:space="preserve">     5.152</w:t>
            </w:r>
          </w:p>
        </w:tc>
      </w:tr>
    </w:tbl>
    <w:p w:rsidR="00E61154" w:rsidRPr="007D2DA8" w:rsidRDefault="000E5506" w:rsidP="0061656B">
      <w:pPr>
        <w:spacing w:line="420" w:lineRule="exact"/>
        <w:rPr>
          <w:rFonts w:ascii="宋体" w:hAnsi="宋体"/>
          <w:b/>
          <w:sz w:val="24"/>
        </w:rPr>
      </w:pPr>
      <w:r w:rsidRPr="007D2DA8">
        <w:rPr>
          <w:rFonts w:ascii="宋体" w:hAnsi="宋体" w:hint="eastAsia"/>
          <w:b/>
          <w:sz w:val="24"/>
        </w:rPr>
        <w:t>六</w:t>
      </w:r>
      <w:r w:rsidR="00E61154" w:rsidRPr="007D2DA8">
        <w:rPr>
          <w:rFonts w:ascii="宋体" w:hAnsi="宋体" w:hint="eastAsia"/>
          <w:b/>
          <w:sz w:val="24"/>
        </w:rPr>
        <w:t>、注意事项</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1.当水样中的亚硝酸盐氮含量高于0.05mg/L时会干扰测定，可加入叠氮化钠使水中的亚硝酸盐分解而消除干扰。其加入方法是预先将叠氮化钠加入碱性碘化钾溶液中。</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2.若水中含铁离子达100—200mg/L时，可加入1mL40%的氟化钾溶液消除干扰。</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3.若水样中含氧化性物质（如游离氯等），应预先加入相当量的硫代硫酸钠去除。</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4.水样呈强酸性或强碱性时，可用氢氧化钠或盐酸调至中性后测定。</w:t>
      </w:r>
    </w:p>
    <w:p w:rsidR="007D2DA8" w:rsidRDefault="00E61154" w:rsidP="0061656B">
      <w:pPr>
        <w:spacing w:line="420" w:lineRule="exact"/>
        <w:ind w:firstLine="480"/>
        <w:rPr>
          <w:rFonts w:ascii="宋体" w:hAnsi="宋体"/>
          <w:sz w:val="24"/>
        </w:rPr>
      </w:pPr>
      <w:r w:rsidRPr="007D2DA8">
        <w:rPr>
          <w:rFonts w:ascii="宋体" w:hAnsi="宋体" w:hint="eastAsia"/>
          <w:sz w:val="24"/>
        </w:rPr>
        <w:t>5.在固定溶解氧时，若没有出现棕色沉淀，说明溶解氧含量低。</w:t>
      </w:r>
    </w:p>
    <w:p w:rsidR="00E61154" w:rsidRPr="007D2DA8" w:rsidRDefault="00E61154" w:rsidP="0061656B">
      <w:pPr>
        <w:spacing w:line="420" w:lineRule="exact"/>
        <w:ind w:firstLine="480"/>
        <w:rPr>
          <w:rFonts w:ascii="宋体" w:hAnsi="宋体"/>
          <w:sz w:val="24"/>
        </w:rPr>
      </w:pPr>
      <w:r w:rsidRPr="007D2DA8">
        <w:rPr>
          <w:rFonts w:ascii="宋体" w:hAnsi="宋体" w:hint="eastAsia"/>
          <w:sz w:val="24"/>
        </w:rPr>
        <w:t>6.在溶解棕色沉淀时，酸度要足够，否则碘的析出不彻底，影响测定结果。</w:t>
      </w:r>
    </w:p>
    <w:p w:rsidR="00E61154" w:rsidRDefault="00E61154" w:rsidP="00490F09">
      <w:pPr>
        <w:autoSpaceDE w:val="0"/>
        <w:autoSpaceDN w:val="0"/>
        <w:adjustRightInd w:val="0"/>
        <w:snapToGrid w:val="0"/>
        <w:spacing w:line="300" w:lineRule="auto"/>
        <w:ind w:firstLineChars="200" w:firstLine="482"/>
        <w:rPr>
          <w:rFonts w:eastAsiaTheme="minorEastAsia"/>
          <w:b/>
          <w:color w:val="000000"/>
          <w:kern w:val="0"/>
          <w:sz w:val="24"/>
        </w:rPr>
      </w:pPr>
    </w:p>
    <w:p w:rsidR="0002690D" w:rsidRPr="007D2DA8" w:rsidRDefault="0002690D" w:rsidP="00490F09">
      <w:pPr>
        <w:autoSpaceDE w:val="0"/>
        <w:autoSpaceDN w:val="0"/>
        <w:adjustRightInd w:val="0"/>
        <w:snapToGrid w:val="0"/>
        <w:spacing w:line="300" w:lineRule="auto"/>
        <w:ind w:firstLineChars="200" w:firstLine="482"/>
        <w:rPr>
          <w:rFonts w:eastAsiaTheme="minorEastAsia"/>
          <w:b/>
          <w:color w:val="000000"/>
          <w:kern w:val="0"/>
          <w:sz w:val="24"/>
        </w:rPr>
      </w:pPr>
    </w:p>
    <w:p w:rsidR="00AD0D5D" w:rsidRPr="007114D5" w:rsidRDefault="00EE60D4" w:rsidP="00EE60D4">
      <w:pPr>
        <w:spacing w:line="300" w:lineRule="auto"/>
        <w:rPr>
          <w:rFonts w:eastAsiaTheme="minorEastAsia" w:hAnsiTheme="minorEastAsia"/>
          <w:b/>
          <w:color w:val="000000" w:themeColor="text1"/>
          <w:kern w:val="0"/>
          <w:sz w:val="32"/>
          <w:szCs w:val="32"/>
        </w:rPr>
      </w:pPr>
      <w:r w:rsidRPr="007114D5">
        <w:rPr>
          <w:rFonts w:eastAsiaTheme="minorEastAsia" w:hAnsiTheme="minorEastAsia" w:hint="eastAsia"/>
          <w:b/>
          <w:color w:val="000000" w:themeColor="text1"/>
          <w:kern w:val="0"/>
          <w:sz w:val="32"/>
          <w:szCs w:val="32"/>
        </w:rPr>
        <w:lastRenderedPageBreak/>
        <w:t>实验五校园内水体富营养化的状态测定</w:t>
      </w:r>
      <w:r w:rsidRPr="007114D5">
        <w:rPr>
          <w:rFonts w:eastAsiaTheme="minorEastAsia" w:hAnsiTheme="minorEastAsia" w:hint="eastAsia"/>
          <w:b/>
          <w:color w:val="000000" w:themeColor="text1"/>
          <w:kern w:val="0"/>
          <w:sz w:val="32"/>
          <w:szCs w:val="32"/>
        </w:rPr>
        <w:t>-</w:t>
      </w:r>
      <w:r w:rsidRPr="007114D5">
        <w:rPr>
          <w:rFonts w:eastAsiaTheme="minorEastAsia" w:hAnsiTheme="minorEastAsia" w:hint="eastAsia"/>
          <w:b/>
          <w:color w:val="000000" w:themeColor="text1"/>
          <w:kern w:val="0"/>
          <w:sz w:val="32"/>
          <w:szCs w:val="32"/>
        </w:rPr>
        <w:t>氨氮的测定</w:t>
      </w:r>
    </w:p>
    <w:p w:rsidR="00EE60D4" w:rsidRPr="00F46B36" w:rsidRDefault="00EE60D4" w:rsidP="00F46B36">
      <w:pPr>
        <w:spacing w:line="440" w:lineRule="exact"/>
        <w:rPr>
          <w:rFonts w:eastAsiaTheme="minorEastAsia"/>
          <w:sz w:val="24"/>
        </w:rPr>
      </w:pPr>
      <w:r w:rsidRPr="00F46B36">
        <w:rPr>
          <w:rFonts w:eastAsiaTheme="minorEastAsia" w:hAnsiTheme="minorEastAsia"/>
          <w:sz w:val="24"/>
        </w:rPr>
        <w:t>实验学时：</w:t>
      </w:r>
      <w:r w:rsidR="00F46B36" w:rsidRPr="00F46B36">
        <w:rPr>
          <w:rFonts w:eastAsiaTheme="minorEastAsia" w:hint="eastAsia"/>
          <w:sz w:val="24"/>
        </w:rPr>
        <w:t>3</w:t>
      </w:r>
    </w:p>
    <w:p w:rsidR="00EE60D4" w:rsidRPr="00F46B36" w:rsidRDefault="00EE60D4" w:rsidP="00F46B36">
      <w:pPr>
        <w:spacing w:line="440" w:lineRule="exact"/>
        <w:rPr>
          <w:rFonts w:eastAsiaTheme="minorEastAsia"/>
          <w:sz w:val="24"/>
        </w:rPr>
      </w:pPr>
      <w:r w:rsidRPr="00F46B36">
        <w:rPr>
          <w:rFonts w:eastAsiaTheme="minorEastAsia" w:hAnsiTheme="minorEastAsia"/>
          <w:sz w:val="24"/>
        </w:rPr>
        <w:t>实验类型：综合</w:t>
      </w:r>
    </w:p>
    <w:p w:rsidR="00EE60D4" w:rsidRPr="00F46B36" w:rsidRDefault="00EE60D4" w:rsidP="00F46B36">
      <w:pPr>
        <w:spacing w:line="440" w:lineRule="exact"/>
        <w:rPr>
          <w:rFonts w:eastAsiaTheme="minorEastAsia"/>
          <w:kern w:val="0"/>
          <w:sz w:val="24"/>
        </w:rPr>
      </w:pPr>
      <w:r w:rsidRPr="00F46B36">
        <w:rPr>
          <w:rFonts w:eastAsiaTheme="minorEastAsia" w:hAnsiTheme="minorEastAsia"/>
          <w:sz w:val="24"/>
        </w:rPr>
        <w:t>实验要求：必修</w:t>
      </w:r>
    </w:p>
    <w:p w:rsidR="00EE60D4" w:rsidRPr="00F46B36" w:rsidRDefault="007114D5"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一、</w:t>
      </w:r>
      <w:r w:rsidR="00EE60D4" w:rsidRPr="00F46B36">
        <w:rPr>
          <w:rFonts w:eastAsiaTheme="minorEastAsia" w:hAnsiTheme="minorEastAsia"/>
          <w:b/>
          <w:color w:val="000000"/>
          <w:kern w:val="0"/>
          <w:sz w:val="24"/>
        </w:rPr>
        <w:t>实验目的</w:t>
      </w:r>
    </w:p>
    <w:p w:rsidR="00C63301" w:rsidRPr="00F46B36" w:rsidRDefault="00C63301" w:rsidP="00F46B36">
      <w:pPr>
        <w:spacing w:line="440" w:lineRule="exact"/>
        <w:ind w:firstLineChars="200" w:firstLine="480"/>
        <w:rPr>
          <w:sz w:val="24"/>
        </w:rPr>
      </w:pPr>
      <w:r w:rsidRPr="00F46B36">
        <w:rPr>
          <w:sz w:val="24"/>
        </w:rPr>
        <w:t xml:space="preserve">1 </w:t>
      </w:r>
      <w:r w:rsidRPr="00F46B36">
        <w:rPr>
          <w:sz w:val="24"/>
        </w:rPr>
        <w:t>掌握水样预处理的方法；</w:t>
      </w:r>
    </w:p>
    <w:p w:rsidR="00C63301" w:rsidRPr="00F46B36" w:rsidRDefault="00C63301" w:rsidP="00F46B36">
      <w:pPr>
        <w:spacing w:line="440" w:lineRule="exact"/>
        <w:ind w:firstLineChars="200" w:firstLine="480"/>
        <w:rPr>
          <w:sz w:val="24"/>
        </w:rPr>
      </w:pPr>
      <w:r w:rsidRPr="00F46B36">
        <w:rPr>
          <w:sz w:val="24"/>
        </w:rPr>
        <w:t xml:space="preserve">2 </w:t>
      </w:r>
      <w:r w:rsidRPr="00F46B36">
        <w:rPr>
          <w:sz w:val="24"/>
        </w:rPr>
        <w:t>掌握氨氮的测定原理及测定方法</w:t>
      </w:r>
      <w:r w:rsidRPr="00F46B36">
        <w:rPr>
          <w:rFonts w:hint="eastAsia"/>
          <w:sz w:val="24"/>
        </w:rPr>
        <w:t>的选择</w:t>
      </w:r>
    </w:p>
    <w:p w:rsidR="00C63301" w:rsidRPr="00F46B36" w:rsidRDefault="00C63301" w:rsidP="00F46B36">
      <w:pPr>
        <w:spacing w:line="440" w:lineRule="exact"/>
        <w:ind w:firstLineChars="200" w:firstLine="480"/>
        <w:rPr>
          <w:sz w:val="24"/>
        </w:rPr>
      </w:pPr>
      <w:r w:rsidRPr="00F46B36">
        <w:rPr>
          <w:rFonts w:hint="eastAsia"/>
          <w:sz w:val="24"/>
        </w:rPr>
        <w:t xml:space="preserve">3 </w:t>
      </w:r>
      <w:r w:rsidRPr="00F46B36">
        <w:rPr>
          <w:rFonts w:hint="eastAsia"/>
          <w:sz w:val="24"/>
        </w:rPr>
        <w:t>掌握分光光度计的使用方法，学习标准系列的配制和标准曲线的制作</w:t>
      </w:r>
    </w:p>
    <w:p w:rsidR="00EE60D4" w:rsidRPr="00F46B36" w:rsidRDefault="00EE60D4" w:rsidP="00F46B36">
      <w:pPr>
        <w:autoSpaceDE w:val="0"/>
        <w:autoSpaceDN w:val="0"/>
        <w:adjustRightInd w:val="0"/>
        <w:snapToGrid w:val="0"/>
        <w:spacing w:line="440" w:lineRule="exact"/>
        <w:rPr>
          <w:rFonts w:eastAsiaTheme="minorEastAsia"/>
          <w:kern w:val="0"/>
          <w:sz w:val="24"/>
        </w:rPr>
      </w:pPr>
    </w:p>
    <w:p w:rsidR="00EE60D4" w:rsidRPr="00F46B36" w:rsidRDefault="007114D5"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二、</w:t>
      </w:r>
      <w:r w:rsidR="00EE60D4" w:rsidRPr="00F46B36">
        <w:rPr>
          <w:rFonts w:eastAsiaTheme="minorEastAsia" w:hAnsiTheme="minorEastAsia"/>
          <w:b/>
          <w:color w:val="000000"/>
          <w:kern w:val="0"/>
          <w:sz w:val="24"/>
        </w:rPr>
        <w:t>实验原理</w:t>
      </w:r>
    </w:p>
    <w:p w:rsidR="00F46B36" w:rsidRPr="00F46B36" w:rsidRDefault="00F46B36" w:rsidP="00F46B36">
      <w:pPr>
        <w:spacing w:line="440" w:lineRule="exact"/>
        <w:ind w:firstLineChars="200" w:firstLine="480"/>
        <w:rPr>
          <w:sz w:val="24"/>
        </w:rPr>
      </w:pPr>
      <w:r w:rsidRPr="00F46B36">
        <w:rPr>
          <w:sz w:val="24"/>
        </w:rPr>
        <w:t>碘化汞和碘化钾与氨反应生成淡红棕色胶态化合物，此颜色在较宽的波长内具强烈吸收。通常测量用</w:t>
      </w:r>
      <w:r w:rsidRPr="00F46B36">
        <w:rPr>
          <w:sz w:val="24"/>
        </w:rPr>
        <w:t>410</w:t>
      </w:r>
      <w:r w:rsidRPr="00F46B36">
        <w:rPr>
          <w:sz w:val="24"/>
        </w:rPr>
        <w:t>～</w:t>
      </w:r>
      <w:r w:rsidRPr="00F46B36">
        <w:rPr>
          <w:sz w:val="24"/>
        </w:rPr>
        <w:t>425nm</w:t>
      </w:r>
      <w:r w:rsidRPr="00F46B36">
        <w:rPr>
          <w:sz w:val="24"/>
        </w:rPr>
        <w:t>范围。</w:t>
      </w:r>
    </w:p>
    <w:p w:rsidR="00EE60D4" w:rsidRPr="00F46B36" w:rsidRDefault="007114D5"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三、</w:t>
      </w:r>
      <w:r w:rsidR="00EE60D4" w:rsidRPr="00F46B36">
        <w:rPr>
          <w:rFonts w:eastAsiaTheme="minorEastAsia"/>
          <w:b/>
          <w:color w:val="000000"/>
          <w:kern w:val="0"/>
          <w:sz w:val="24"/>
        </w:rPr>
        <w:t>实验材料、试剂和仪器</w:t>
      </w:r>
    </w:p>
    <w:p w:rsidR="00EE60D4" w:rsidRPr="00F46B36" w:rsidRDefault="00EE60D4" w:rsidP="00F46B36">
      <w:pPr>
        <w:autoSpaceDE w:val="0"/>
        <w:autoSpaceDN w:val="0"/>
        <w:adjustRightInd w:val="0"/>
        <w:snapToGrid w:val="0"/>
        <w:spacing w:line="440" w:lineRule="exact"/>
        <w:rPr>
          <w:rFonts w:eastAsiaTheme="minorEastAsia"/>
          <w:kern w:val="0"/>
          <w:sz w:val="24"/>
        </w:rPr>
      </w:pPr>
      <w:r w:rsidRPr="00F46B36">
        <w:rPr>
          <w:rFonts w:eastAsiaTheme="minorEastAsia" w:hAnsiTheme="minorEastAsia"/>
          <w:kern w:val="0"/>
          <w:sz w:val="24"/>
        </w:rPr>
        <w:t>（</w:t>
      </w:r>
      <w:r w:rsidRPr="00F46B36">
        <w:rPr>
          <w:rFonts w:eastAsiaTheme="minorEastAsia"/>
          <w:kern w:val="0"/>
          <w:sz w:val="24"/>
        </w:rPr>
        <w:t>1</w:t>
      </w:r>
      <w:r w:rsidRPr="00F46B36">
        <w:rPr>
          <w:rFonts w:eastAsiaTheme="minorEastAsia" w:hAnsiTheme="minorEastAsia"/>
          <w:kern w:val="0"/>
          <w:sz w:val="24"/>
        </w:rPr>
        <w:t>）材料、仪器</w:t>
      </w:r>
    </w:p>
    <w:p w:rsidR="00F46B36" w:rsidRPr="00F46B36" w:rsidRDefault="00F46B36" w:rsidP="00F46B36">
      <w:pPr>
        <w:spacing w:line="440" w:lineRule="exact"/>
        <w:ind w:firstLineChars="200" w:firstLine="480"/>
        <w:rPr>
          <w:sz w:val="24"/>
        </w:rPr>
      </w:pPr>
      <w:r w:rsidRPr="00F46B36">
        <w:rPr>
          <w:sz w:val="24"/>
        </w:rPr>
        <w:t xml:space="preserve">2.1 </w:t>
      </w:r>
      <w:r w:rsidRPr="00F46B36">
        <w:rPr>
          <w:sz w:val="24"/>
        </w:rPr>
        <w:t>分光光度计</w:t>
      </w:r>
    </w:p>
    <w:p w:rsidR="00F46B36" w:rsidRPr="00F46B36" w:rsidRDefault="00F46B36" w:rsidP="00F46B36">
      <w:pPr>
        <w:spacing w:line="440" w:lineRule="exact"/>
        <w:ind w:firstLineChars="200" w:firstLine="480"/>
        <w:rPr>
          <w:sz w:val="24"/>
        </w:rPr>
      </w:pPr>
      <w:r w:rsidRPr="00F46B36">
        <w:rPr>
          <w:sz w:val="24"/>
        </w:rPr>
        <w:t>2.2 pH</w:t>
      </w:r>
      <w:r w:rsidRPr="00F46B36">
        <w:rPr>
          <w:sz w:val="24"/>
        </w:rPr>
        <w:t>计</w:t>
      </w:r>
    </w:p>
    <w:p w:rsidR="00F46B36" w:rsidRPr="00F46B36" w:rsidRDefault="00F46B36" w:rsidP="00F46B36">
      <w:pPr>
        <w:spacing w:line="440" w:lineRule="exact"/>
        <w:ind w:firstLineChars="200" w:firstLine="480"/>
        <w:jc w:val="left"/>
        <w:rPr>
          <w:sz w:val="24"/>
        </w:rPr>
      </w:pPr>
      <w:r w:rsidRPr="00F46B36">
        <w:rPr>
          <w:sz w:val="24"/>
        </w:rPr>
        <w:t xml:space="preserve">2.3 </w:t>
      </w:r>
      <w:smartTag w:uri="urn:schemas-microsoft-com:office:smarttags" w:element="chmetcnv">
        <w:smartTagPr>
          <w:attr w:name="TCSC" w:val="0"/>
          <w:attr w:name="NumberType" w:val="1"/>
          <w:attr w:name="Negative" w:val="False"/>
          <w:attr w:name="HasSpace" w:val="False"/>
          <w:attr w:name="SourceValue" w:val="20"/>
          <w:attr w:name="UnitName" w:val="mm"/>
        </w:smartTagPr>
        <w:r w:rsidRPr="00F46B36">
          <w:rPr>
            <w:sz w:val="24"/>
          </w:rPr>
          <w:t>20mm</w:t>
        </w:r>
      </w:smartTag>
      <w:r w:rsidRPr="00F46B36">
        <w:rPr>
          <w:sz w:val="24"/>
        </w:rPr>
        <w:t>比色皿</w:t>
      </w:r>
    </w:p>
    <w:p w:rsidR="00F46B36" w:rsidRPr="00F46B36" w:rsidRDefault="00F46B36" w:rsidP="00F46B36">
      <w:pPr>
        <w:spacing w:line="440" w:lineRule="exact"/>
        <w:ind w:firstLineChars="200" w:firstLine="480"/>
        <w:rPr>
          <w:sz w:val="24"/>
        </w:rPr>
      </w:pPr>
      <w:r w:rsidRPr="00F46B36">
        <w:rPr>
          <w:sz w:val="24"/>
        </w:rPr>
        <w:t>2.4 50mL</w:t>
      </w:r>
      <w:r w:rsidRPr="00F46B36">
        <w:rPr>
          <w:sz w:val="24"/>
        </w:rPr>
        <w:t>比色管</w:t>
      </w:r>
    </w:p>
    <w:p w:rsidR="00EE60D4" w:rsidRPr="00F46B36" w:rsidRDefault="00EE60D4" w:rsidP="00F46B36">
      <w:pPr>
        <w:autoSpaceDE w:val="0"/>
        <w:autoSpaceDN w:val="0"/>
        <w:adjustRightInd w:val="0"/>
        <w:snapToGrid w:val="0"/>
        <w:spacing w:line="440" w:lineRule="exact"/>
        <w:rPr>
          <w:rFonts w:eastAsiaTheme="minorEastAsia"/>
          <w:kern w:val="0"/>
          <w:sz w:val="24"/>
        </w:rPr>
      </w:pPr>
      <w:r w:rsidRPr="00F46B36">
        <w:rPr>
          <w:rFonts w:eastAsiaTheme="minorEastAsia" w:hAnsiTheme="minorEastAsia"/>
          <w:kern w:val="0"/>
          <w:sz w:val="24"/>
        </w:rPr>
        <w:t>（</w:t>
      </w:r>
      <w:r w:rsidRPr="00F46B36">
        <w:rPr>
          <w:rFonts w:eastAsiaTheme="minorEastAsia"/>
          <w:kern w:val="0"/>
          <w:sz w:val="24"/>
        </w:rPr>
        <w:t>2</w:t>
      </w:r>
      <w:r w:rsidRPr="00F46B36">
        <w:rPr>
          <w:rFonts w:eastAsiaTheme="minorEastAsia" w:hAnsiTheme="minorEastAsia"/>
          <w:kern w:val="0"/>
          <w:sz w:val="24"/>
        </w:rPr>
        <w:t>）试剂</w:t>
      </w:r>
    </w:p>
    <w:p w:rsidR="00F46B36" w:rsidRPr="00F46B36" w:rsidRDefault="00F46B36" w:rsidP="00F46B36">
      <w:pPr>
        <w:spacing w:line="440" w:lineRule="exact"/>
        <w:ind w:firstLineChars="200" w:firstLine="480"/>
        <w:rPr>
          <w:sz w:val="24"/>
        </w:rPr>
      </w:pPr>
      <w:r w:rsidRPr="00F46B36">
        <w:rPr>
          <w:sz w:val="24"/>
        </w:rPr>
        <w:t xml:space="preserve">3.1 </w:t>
      </w:r>
      <w:r w:rsidRPr="00F46B36">
        <w:rPr>
          <w:sz w:val="24"/>
        </w:rPr>
        <w:t>纳氏试剂：可</w:t>
      </w:r>
      <w:r w:rsidRPr="00F46B36">
        <w:rPr>
          <w:rFonts w:hint="eastAsia"/>
          <w:sz w:val="24"/>
        </w:rPr>
        <w:t>任</w:t>
      </w:r>
      <w:r w:rsidRPr="00F46B36">
        <w:rPr>
          <w:sz w:val="24"/>
        </w:rPr>
        <w:t>择</w:t>
      </w:r>
      <w:r w:rsidRPr="00F46B36">
        <w:rPr>
          <w:rFonts w:hint="eastAsia"/>
          <w:sz w:val="24"/>
        </w:rPr>
        <w:t>以下两种方法中的</w:t>
      </w:r>
      <w:r w:rsidRPr="00F46B36">
        <w:rPr>
          <w:sz w:val="24"/>
        </w:rPr>
        <w:t>一种配制。</w:t>
      </w:r>
    </w:p>
    <w:p w:rsidR="00F46B36" w:rsidRPr="00F46B36" w:rsidRDefault="00F46B36" w:rsidP="00F46B36">
      <w:pPr>
        <w:spacing w:line="440" w:lineRule="exact"/>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sidRPr="00F46B36">
          <w:rPr>
            <w:sz w:val="24"/>
          </w:rPr>
          <w:t>3.1.1</w:t>
        </w:r>
      </w:smartTag>
      <w:r w:rsidRPr="00F46B36">
        <w:rPr>
          <w:sz w:val="24"/>
        </w:rPr>
        <w:t>称取</w:t>
      </w:r>
      <w:smartTag w:uri="urn:schemas-microsoft-com:office:smarttags" w:element="chmetcnv">
        <w:smartTagPr>
          <w:attr w:name="UnitName" w:val="g"/>
          <w:attr w:name="SourceValue" w:val="20"/>
          <w:attr w:name="HasSpace" w:val="False"/>
          <w:attr w:name="Negative" w:val="False"/>
          <w:attr w:name="NumberType" w:val="1"/>
          <w:attr w:name="TCSC" w:val="0"/>
        </w:smartTagPr>
        <w:r w:rsidRPr="00F46B36">
          <w:rPr>
            <w:sz w:val="24"/>
          </w:rPr>
          <w:t>20g</w:t>
        </w:r>
      </w:smartTag>
      <w:r w:rsidRPr="00F46B36">
        <w:rPr>
          <w:sz w:val="24"/>
        </w:rPr>
        <w:t>碘化钾溶于约</w:t>
      </w:r>
      <w:r w:rsidRPr="00F46B36">
        <w:rPr>
          <w:sz w:val="24"/>
        </w:rPr>
        <w:t>100ml</w:t>
      </w:r>
      <w:r w:rsidRPr="00F46B36">
        <w:rPr>
          <w:sz w:val="24"/>
        </w:rPr>
        <w:t>水中，边搅拌边分次少量加入二氯化汞结晶粉末（约</w:t>
      </w:r>
      <w:smartTag w:uri="urn:schemas-microsoft-com:office:smarttags" w:element="chmetcnv">
        <w:smartTagPr>
          <w:attr w:name="UnitName" w:val="g"/>
          <w:attr w:name="SourceValue" w:val="10"/>
          <w:attr w:name="HasSpace" w:val="False"/>
          <w:attr w:name="Negative" w:val="False"/>
          <w:attr w:name="NumberType" w:val="1"/>
          <w:attr w:name="TCSC" w:val="0"/>
        </w:smartTagPr>
        <w:r w:rsidRPr="00F46B36">
          <w:rPr>
            <w:sz w:val="24"/>
          </w:rPr>
          <w:t>10g</w:t>
        </w:r>
      </w:smartTag>
      <w:r w:rsidRPr="00F46B36">
        <w:rPr>
          <w:sz w:val="24"/>
        </w:rPr>
        <w:t>），至出现朱红色沉淀不易溶解时，改为滴加饱和二氯化汞溶液，并充分搅拌，当出现微量朱红色沉淀不易溶解时，停止滴加二氯化汞溶液。</w:t>
      </w:r>
    </w:p>
    <w:p w:rsidR="00F46B36" w:rsidRPr="00F46B36" w:rsidRDefault="00F46B36" w:rsidP="00F46B36">
      <w:pPr>
        <w:spacing w:line="440" w:lineRule="exact"/>
        <w:ind w:firstLineChars="200" w:firstLine="480"/>
        <w:rPr>
          <w:sz w:val="24"/>
        </w:rPr>
      </w:pPr>
      <w:r w:rsidRPr="00F46B36">
        <w:rPr>
          <w:sz w:val="24"/>
        </w:rPr>
        <w:t>另称取</w:t>
      </w:r>
      <w:smartTag w:uri="urn:schemas-microsoft-com:office:smarttags" w:element="chmetcnv">
        <w:smartTagPr>
          <w:attr w:name="TCSC" w:val="0"/>
          <w:attr w:name="NumberType" w:val="1"/>
          <w:attr w:name="Negative" w:val="False"/>
          <w:attr w:name="HasSpace" w:val="False"/>
          <w:attr w:name="SourceValue" w:val="60"/>
          <w:attr w:name="UnitName" w:val="g"/>
        </w:smartTagPr>
        <w:r w:rsidRPr="00F46B36">
          <w:rPr>
            <w:sz w:val="24"/>
          </w:rPr>
          <w:t>60g</w:t>
        </w:r>
      </w:smartTag>
      <w:r w:rsidRPr="00F46B36">
        <w:rPr>
          <w:sz w:val="24"/>
        </w:rPr>
        <w:t>氢氧化钾溶于水，并稀释至</w:t>
      </w:r>
      <w:r w:rsidRPr="00F46B36">
        <w:rPr>
          <w:sz w:val="24"/>
        </w:rPr>
        <w:t>250ml</w:t>
      </w:r>
      <w:r w:rsidRPr="00F46B36">
        <w:rPr>
          <w:sz w:val="24"/>
        </w:rPr>
        <w:t>，充分冷却至室温后，将上述溶液在搅拌下，徐徐注入氢氧化钾溶液中，用水稀释至</w:t>
      </w:r>
      <w:r w:rsidRPr="00F46B36">
        <w:rPr>
          <w:sz w:val="24"/>
        </w:rPr>
        <w:t>400ml</w:t>
      </w:r>
      <w:r w:rsidRPr="00F46B36">
        <w:rPr>
          <w:sz w:val="24"/>
        </w:rPr>
        <w:t>，混匀。静置过夜。将上清液移入聚乙烯瓶中，密塞保存</w:t>
      </w:r>
      <w:r w:rsidRPr="00F46B36">
        <w:rPr>
          <w:rFonts w:hint="eastAsia"/>
          <w:sz w:val="24"/>
        </w:rPr>
        <w:t>待用</w:t>
      </w:r>
      <w:r w:rsidRPr="00F46B36">
        <w:rPr>
          <w:sz w:val="24"/>
        </w:rPr>
        <w:t>。</w:t>
      </w:r>
    </w:p>
    <w:p w:rsidR="00F46B36" w:rsidRPr="00F46B36" w:rsidRDefault="00F46B36" w:rsidP="00F46B36">
      <w:pPr>
        <w:spacing w:line="440" w:lineRule="exact"/>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sidRPr="00F46B36">
          <w:rPr>
            <w:sz w:val="24"/>
          </w:rPr>
          <w:t>3.1.2</w:t>
        </w:r>
      </w:smartTag>
      <w:r w:rsidRPr="00F46B36">
        <w:rPr>
          <w:sz w:val="24"/>
        </w:rPr>
        <w:t>称取</w:t>
      </w:r>
      <w:smartTag w:uri="urn:schemas-microsoft-com:office:smarttags" w:element="chmetcnv">
        <w:smartTagPr>
          <w:attr w:name="UnitName" w:val="g"/>
          <w:attr w:name="SourceValue" w:val="16"/>
          <w:attr w:name="HasSpace" w:val="False"/>
          <w:attr w:name="Negative" w:val="False"/>
          <w:attr w:name="NumberType" w:val="1"/>
          <w:attr w:name="TCSC" w:val="0"/>
        </w:smartTagPr>
        <w:r w:rsidRPr="00F46B36">
          <w:rPr>
            <w:sz w:val="24"/>
          </w:rPr>
          <w:t>16g</w:t>
        </w:r>
      </w:smartTag>
      <w:r w:rsidRPr="00F46B36">
        <w:rPr>
          <w:sz w:val="24"/>
        </w:rPr>
        <w:t>氢氧化钠，溶于</w:t>
      </w:r>
      <w:r w:rsidRPr="00F46B36">
        <w:rPr>
          <w:sz w:val="24"/>
        </w:rPr>
        <w:t>50ml</w:t>
      </w:r>
      <w:r w:rsidRPr="00F46B36">
        <w:rPr>
          <w:sz w:val="24"/>
        </w:rPr>
        <w:t>水中，充分冷却至室温。</w:t>
      </w:r>
    </w:p>
    <w:p w:rsidR="00F46B36" w:rsidRPr="00F46B36" w:rsidRDefault="00F46B36" w:rsidP="00F46B36">
      <w:pPr>
        <w:spacing w:line="440" w:lineRule="exact"/>
        <w:ind w:firstLineChars="200" w:firstLine="480"/>
        <w:rPr>
          <w:sz w:val="24"/>
        </w:rPr>
      </w:pPr>
      <w:r w:rsidRPr="00F46B36">
        <w:rPr>
          <w:sz w:val="24"/>
        </w:rPr>
        <w:t>另称取</w:t>
      </w:r>
      <w:smartTag w:uri="urn:schemas-microsoft-com:office:smarttags" w:element="chmetcnv">
        <w:smartTagPr>
          <w:attr w:name="TCSC" w:val="0"/>
          <w:attr w:name="NumberType" w:val="1"/>
          <w:attr w:name="Negative" w:val="False"/>
          <w:attr w:name="HasSpace" w:val="False"/>
          <w:attr w:name="SourceValue" w:val="7"/>
          <w:attr w:name="UnitName" w:val="g"/>
        </w:smartTagPr>
        <w:r w:rsidRPr="00F46B36">
          <w:rPr>
            <w:sz w:val="24"/>
          </w:rPr>
          <w:t>7g</w:t>
        </w:r>
      </w:smartTag>
      <w:r w:rsidRPr="00F46B36">
        <w:rPr>
          <w:sz w:val="24"/>
        </w:rPr>
        <w:t>碘化钾和</w:t>
      </w:r>
      <w:smartTag w:uri="urn:schemas-microsoft-com:office:smarttags" w:element="chmetcnv">
        <w:smartTagPr>
          <w:attr w:name="TCSC" w:val="0"/>
          <w:attr w:name="NumberType" w:val="1"/>
          <w:attr w:name="Negative" w:val="False"/>
          <w:attr w:name="HasSpace" w:val="False"/>
          <w:attr w:name="SourceValue" w:val="10"/>
          <w:attr w:name="UnitName" w:val="g"/>
        </w:smartTagPr>
        <w:r w:rsidRPr="00F46B36">
          <w:rPr>
            <w:sz w:val="24"/>
          </w:rPr>
          <w:t>10g</w:t>
        </w:r>
      </w:smartTag>
      <w:r w:rsidRPr="00F46B36">
        <w:rPr>
          <w:sz w:val="24"/>
        </w:rPr>
        <w:t>碘化汞溶于水，然后将此溶液在搅拌下徐徐注入氢氧化钠溶液中，用水稀释至</w:t>
      </w:r>
      <w:r w:rsidRPr="00F46B36">
        <w:rPr>
          <w:sz w:val="24"/>
        </w:rPr>
        <w:t>100ml</w:t>
      </w:r>
      <w:r w:rsidRPr="00F46B36">
        <w:rPr>
          <w:sz w:val="24"/>
        </w:rPr>
        <w:t>，贮于聚乙烯瓶中，密塞保存</w:t>
      </w:r>
      <w:r w:rsidRPr="00F46B36">
        <w:rPr>
          <w:rFonts w:hint="eastAsia"/>
          <w:sz w:val="24"/>
        </w:rPr>
        <w:t>待用</w:t>
      </w:r>
      <w:r w:rsidRPr="00F46B36">
        <w:rPr>
          <w:sz w:val="24"/>
        </w:rPr>
        <w:t>。</w:t>
      </w:r>
    </w:p>
    <w:p w:rsidR="00F46B36" w:rsidRPr="00F46B36" w:rsidRDefault="00F46B36" w:rsidP="00F46B36">
      <w:pPr>
        <w:spacing w:line="440" w:lineRule="exact"/>
        <w:ind w:firstLineChars="200" w:firstLine="480"/>
        <w:rPr>
          <w:sz w:val="24"/>
        </w:rPr>
      </w:pPr>
      <w:r w:rsidRPr="00F46B36">
        <w:rPr>
          <w:sz w:val="24"/>
        </w:rPr>
        <w:t xml:space="preserve">3.2 </w:t>
      </w:r>
      <w:r w:rsidRPr="00F46B36">
        <w:rPr>
          <w:sz w:val="24"/>
        </w:rPr>
        <w:t>酒石酸钾钠溶液：称取</w:t>
      </w:r>
      <w:smartTag w:uri="urn:schemas-microsoft-com:office:smarttags" w:element="chmetcnv">
        <w:smartTagPr>
          <w:attr w:name="TCSC" w:val="0"/>
          <w:attr w:name="NumberType" w:val="1"/>
          <w:attr w:name="Negative" w:val="False"/>
          <w:attr w:name="HasSpace" w:val="False"/>
          <w:attr w:name="SourceValue" w:val="50"/>
          <w:attr w:name="UnitName" w:val="g"/>
        </w:smartTagPr>
        <w:r w:rsidRPr="00F46B36">
          <w:rPr>
            <w:sz w:val="24"/>
          </w:rPr>
          <w:t>50g</w:t>
        </w:r>
      </w:smartTag>
      <w:r w:rsidRPr="00F46B36">
        <w:rPr>
          <w:sz w:val="24"/>
        </w:rPr>
        <w:t>酒石酸钾钠（</w:t>
      </w:r>
      <w:r w:rsidRPr="00F46B36">
        <w:rPr>
          <w:sz w:val="24"/>
        </w:rPr>
        <w:t>KNaC</w:t>
      </w:r>
      <w:r w:rsidRPr="00F46B36">
        <w:rPr>
          <w:sz w:val="24"/>
          <w:vertAlign w:val="subscript"/>
        </w:rPr>
        <w:t>4</w:t>
      </w:r>
      <w:r w:rsidRPr="00F46B36">
        <w:rPr>
          <w:sz w:val="24"/>
        </w:rPr>
        <w:t>H</w:t>
      </w:r>
      <w:r w:rsidRPr="00F46B36">
        <w:rPr>
          <w:sz w:val="24"/>
          <w:vertAlign w:val="subscript"/>
        </w:rPr>
        <w:t>4</w:t>
      </w:r>
      <w:r w:rsidRPr="00F46B36">
        <w:rPr>
          <w:sz w:val="24"/>
        </w:rPr>
        <w:t>O</w:t>
      </w:r>
      <w:r w:rsidRPr="00F46B36">
        <w:rPr>
          <w:sz w:val="24"/>
          <w:vertAlign w:val="subscript"/>
        </w:rPr>
        <w:t>6</w:t>
      </w:r>
      <w:r w:rsidRPr="00F46B36">
        <w:rPr>
          <w:sz w:val="24"/>
        </w:rPr>
        <w:t>·4H</w:t>
      </w:r>
      <w:r w:rsidRPr="00F46B36">
        <w:rPr>
          <w:sz w:val="24"/>
          <w:vertAlign w:val="subscript"/>
        </w:rPr>
        <w:t>2</w:t>
      </w:r>
      <w:r w:rsidRPr="00F46B36">
        <w:rPr>
          <w:sz w:val="24"/>
        </w:rPr>
        <w:t>O</w:t>
      </w:r>
      <w:r w:rsidRPr="00F46B36">
        <w:rPr>
          <w:sz w:val="24"/>
        </w:rPr>
        <w:t>）溶于</w:t>
      </w:r>
      <w:r w:rsidRPr="00F46B36">
        <w:rPr>
          <w:sz w:val="24"/>
        </w:rPr>
        <w:t>100ml</w:t>
      </w:r>
      <w:r w:rsidRPr="00F46B36">
        <w:rPr>
          <w:sz w:val="24"/>
        </w:rPr>
        <w:t>水中，加热煮沸以去除氨，放冷，定容</w:t>
      </w:r>
      <w:r w:rsidRPr="00F46B36">
        <w:rPr>
          <w:sz w:val="24"/>
        </w:rPr>
        <w:t>100ml</w:t>
      </w:r>
      <w:r w:rsidRPr="00F46B36">
        <w:rPr>
          <w:sz w:val="24"/>
        </w:rPr>
        <w:t>。</w:t>
      </w:r>
    </w:p>
    <w:p w:rsidR="00F46B36" w:rsidRPr="00F46B36" w:rsidRDefault="00F46B36" w:rsidP="00F46B36">
      <w:pPr>
        <w:spacing w:line="440" w:lineRule="exact"/>
        <w:ind w:firstLineChars="200" w:firstLine="480"/>
        <w:rPr>
          <w:sz w:val="24"/>
        </w:rPr>
      </w:pPr>
      <w:r w:rsidRPr="00F46B36">
        <w:rPr>
          <w:sz w:val="24"/>
        </w:rPr>
        <w:lastRenderedPageBreak/>
        <w:t xml:space="preserve">3.3 </w:t>
      </w:r>
      <w:r w:rsidRPr="00F46B36">
        <w:rPr>
          <w:sz w:val="24"/>
        </w:rPr>
        <w:t>铵标准贮备溶液：称取</w:t>
      </w:r>
      <w:smartTag w:uri="urn:schemas-microsoft-com:office:smarttags" w:element="chmetcnv">
        <w:smartTagPr>
          <w:attr w:name="UnitName" w:val="g"/>
          <w:attr w:name="SourceValue" w:val="3.819"/>
          <w:attr w:name="HasSpace" w:val="False"/>
          <w:attr w:name="Negative" w:val="False"/>
          <w:attr w:name="NumberType" w:val="1"/>
          <w:attr w:name="TCSC" w:val="0"/>
        </w:smartTagPr>
        <w:r w:rsidRPr="00F46B36">
          <w:rPr>
            <w:sz w:val="24"/>
          </w:rPr>
          <w:t>3.819g</w:t>
        </w:r>
      </w:smartTag>
      <w:r w:rsidRPr="00F46B36">
        <w:rPr>
          <w:sz w:val="24"/>
        </w:rPr>
        <w:t>经</w:t>
      </w:r>
      <w:smartTag w:uri="urn:schemas-microsoft-com:office:smarttags" w:element="chmetcnv">
        <w:smartTagPr>
          <w:attr w:name="UnitName" w:val="℃"/>
          <w:attr w:name="SourceValue" w:val="100"/>
          <w:attr w:name="HasSpace" w:val="False"/>
          <w:attr w:name="Negative" w:val="False"/>
          <w:attr w:name="NumberType" w:val="1"/>
          <w:attr w:name="TCSC" w:val="0"/>
        </w:smartTagPr>
        <w:r w:rsidRPr="00F46B36">
          <w:rPr>
            <w:sz w:val="24"/>
          </w:rPr>
          <w:t>100℃</w:t>
        </w:r>
      </w:smartTag>
      <w:r w:rsidRPr="00F46B36">
        <w:rPr>
          <w:sz w:val="24"/>
        </w:rPr>
        <w:t>干燥过的优级纯氯化铵（</w:t>
      </w:r>
      <w:r w:rsidRPr="00F46B36">
        <w:rPr>
          <w:sz w:val="24"/>
        </w:rPr>
        <w:t>NH</w:t>
      </w:r>
      <w:r w:rsidRPr="00F46B36">
        <w:rPr>
          <w:sz w:val="24"/>
          <w:vertAlign w:val="subscript"/>
        </w:rPr>
        <w:t>4</w:t>
      </w:r>
      <w:r w:rsidRPr="00F46B36">
        <w:rPr>
          <w:sz w:val="24"/>
        </w:rPr>
        <w:t>Cl</w:t>
      </w:r>
      <w:r w:rsidRPr="00F46B36">
        <w:rPr>
          <w:sz w:val="24"/>
        </w:rPr>
        <w:t>）溶于水中，移入</w:t>
      </w:r>
      <w:r w:rsidRPr="00F46B36">
        <w:rPr>
          <w:sz w:val="24"/>
        </w:rPr>
        <w:t>1000ml</w:t>
      </w:r>
      <w:r w:rsidRPr="00F46B36">
        <w:rPr>
          <w:sz w:val="24"/>
        </w:rPr>
        <w:t>容量瓶中，稀释至标线。此溶液每毫升含</w:t>
      </w:r>
      <w:r w:rsidRPr="00F46B36">
        <w:rPr>
          <w:sz w:val="24"/>
        </w:rPr>
        <w:t>1.00mg</w:t>
      </w:r>
      <w:r w:rsidRPr="00F46B36">
        <w:rPr>
          <w:sz w:val="24"/>
        </w:rPr>
        <w:t>氨氮。</w:t>
      </w:r>
    </w:p>
    <w:p w:rsidR="00F46B36" w:rsidRPr="00F46B36" w:rsidRDefault="00F46B36" w:rsidP="00F46B36">
      <w:pPr>
        <w:spacing w:line="440" w:lineRule="exact"/>
        <w:ind w:firstLineChars="200" w:firstLine="480"/>
        <w:rPr>
          <w:sz w:val="24"/>
        </w:rPr>
      </w:pPr>
      <w:r w:rsidRPr="00F46B36">
        <w:rPr>
          <w:sz w:val="24"/>
        </w:rPr>
        <w:t xml:space="preserve">3.4 </w:t>
      </w:r>
      <w:r w:rsidRPr="00F46B36">
        <w:rPr>
          <w:sz w:val="24"/>
        </w:rPr>
        <w:t>铵标准使用液：移取</w:t>
      </w:r>
      <w:r w:rsidRPr="00F46B36">
        <w:rPr>
          <w:sz w:val="24"/>
        </w:rPr>
        <w:t>5.00ml</w:t>
      </w:r>
      <w:r w:rsidRPr="00F46B36">
        <w:rPr>
          <w:sz w:val="24"/>
        </w:rPr>
        <w:t>铵标准贮备液</w:t>
      </w:r>
      <w:r w:rsidRPr="00F46B36">
        <w:rPr>
          <w:rFonts w:hint="eastAsia"/>
          <w:sz w:val="24"/>
        </w:rPr>
        <w:t>（</w:t>
      </w:r>
      <w:r w:rsidRPr="00F46B36">
        <w:rPr>
          <w:rFonts w:hint="eastAsia"/>
          <w:sz w:val="24"/>
        </w:rPr>
        <w:t>3.3</w:t>
      </w:r>
      <w:r w:rsidRPr="00F46B36">
        <w:rPr>
          <w:rFonts w:hint="eastAsia"/>
          <w:sz w:val="24"/>
        </w:rPr>
        <w:t>）</w:t>
      </w:r>
      <w:r w:rsidRPr="00F46B36">
        <w:rPr>
          <w:sz w:val="24"/>
        </w:rPr>
        <w:t>于</w:t>
      </w:r>
      <w:r w:rsidRPr="00F46B36">
        <w:rPr>
          <w:sz w:val="24"/>
        </w:rPr>
        <w:t>500ml</w:t>
      </w:r>
      <w:r w:rsidRPr="00F46B36">
        <w:rPr>
          <w:sz w:val="24"/>
        </w:rPr>
        <w:t>容量瓶中，用水稀释至标线。此溶液每毫升含</w:t>
      </w:r>
      <w:r w:rsidRPr="00F46B36">
        <w:rPr>
          <w:sz w:val="24"/>
        </w:rPr>
        <w:t>0.010mg</w:t>
      </w:r>
      <w:r w:rsidRPr="00F46B36">
        <w:rPr>
          <w:sz w:val="24"/>
        </w:rPr>
        <w:t>氨氮。</w:t>
      </w:r>
    </w:p>
    <w:p w:rsidR="00EE60D4" w:rsidRPr="00F46B36" w:rsidRDefault="007114D5"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四、</w:t>
      </w:r>
      <w:r w:rsidR="00EE60D4" w:rsidRPr="00F46B36">
        <w:rPr>
          <w:rFonts w:eastAsiaTheme="minorEastAsia"/>
          <w:b/>
          <w:color w:val="000000"/>
          <w:kern w:val="0"/>
          <w:sz w:val="24"/>
        </w:rPr>
        <w:t>操作步骤</w:t>
      </w:r>
    </w:p>
    <w:p w:rsidR="00F46B36" w:rsidRPr="00F46B36" w:rsidRDefault="00EE60D4" w:rsidP="00F46B36">
      <w:pPr>
        <w:spacing w:line="440" w:lineRule="exact"/>
        <w:ind w:firstLineChars="200" w:firstLine="480"/>
        <w:rPr>
          <w:sz w:val="24"/>
        </w:rPr>
      </w:pPr>
      <w:r w:rsidRPr="00F46B36">
        <w:rPr>
          <w:rFonts w:eastAsiaTheme="minorEastAsia" w:hAnsiTheme="minorEastAsia"/>
          <w:kern w:val="0"/>
          <w:sz w:val="24"/>
        </w:rPr>
        <w:t>（</w:t>
      </w:r>
      <w:r w:rsidR="00F46B36" w:rsidRPr="00F46B36">
        <w:rPr>
          <w:sz w:val="24"/>
        </w:rPr>
        <w:t xml:space="preserve">4.1 </w:t>
      </w:r>
      <w:r w:rsidR="00F46B36" w:rsidRPr="00F46B36">
        <w:rPr>
          <w:sz w:val="24"/>
        </w:rPr>
        <w:t>标准曲线的</w:t>
      </w:r>
      <w:r w:rsidR="00F46B36" w:rsidRPr="00F46B36">
        <w:rPr>
          <w:rFonts w:hint="eastAsia"/>
          <w:sz w:val="24"/>
        </w:rPr>
        <w:t>制作</w:t>
      </w:r>
    </w:p>
    <w:p w:rsidR="00F46B36" w:rsidRPr="00F46B36" w:rsidRDefault="00F46B36" w:rsidP="00F46B36">
      <w:pPr>
        <w:spacing w:line="440" w:lineRule="exact"/>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sidRPr="00F46B36">
          <w:rPr>
            <w:sz w:val="24"/>
          </w:rPr>
          <w:t>4.1.1</w:t>
        </w:r>
      </w:smartTag>
      <w:r w:rsidRPr="00F46B36">
        <w:rPr>
          <w:sz w:val="24"/>
        </w:rPr>
        <w:t>吸取</w:t>
      </w:r>
      <w:r w:rsidRPr="00F46B36">
        <w:rPr>
          <w:sz w:val="24"/>
        </w:rPr>
        <w:t>0</w:t>
      </w:r>
      <w:r w:rsidRPr="00F46B36">
        <w:rPr>
          <w:sz w:val="24"/>
        </w:rPr>
        <w:t>、</w:t>
      </w:r>
      <w:r w:rsidRPr="00F46B36">
        <w:rPr>
          <w:sz w:val="24"/>
        </w:rPr>
        <w:t>0.50</w:t>
      </w:r>
      <w:r w:rsidRPr="00F46B36">
        <w:rPr>
          <w:sz w:val="24"/>
        </w:rPr>
        <w:t>、</w:t>
      </w:r>
      <w:r w:rsidRPr="00F46B36">
        <w:rPr>
          <w:sz w:val="24"/>
        </w:rPr>
        <w:t>1.00</w:t>
      </w:r>
      <w:r w:rsidRPr="00F46B36">
        <w:rPr>
          <w:sz w:val="24"/>
        </w:rPr>
        <w:t>、</w:t>
      </w:r>
      <w:r w:rsidRPr="00F46B36">
        <w:rPr>
          <w:sz w:val="24"/>
        </w:rPr>
        <w:t>3.00</w:t>
      </w:r>
      <w:r w:rsidRPr="00F46B36">
        <w:rPr>
          <w:sz w:val="24"/>
        </w:rPr>
        <w:t>、</w:t>
      </w:r>
      <w:r w:rsidRPr="00F46B36">
        <w:rPr>
          <w:sz w:val="24"/>
        </w:rPr>
        <w:t>5.00</w:t>
      </w:r>
      <w:r w:rsidRPr="00F46B36">
        <w:rPr>
          <w:sz w:val="24"/>
        </w:rPr>
        <w:t>、</w:t>
      </w:r>
      <w:r w:rsidRPr="00F46B36">
        <w:rPr>
          <w:sz w:val="24"/>
        </w:rPr>
        <w:t>7.00</w:t>
      </w:r>
      <w:r w:rsidRPr="00F46B36">
        <w:rPr>
          <w:sz w:val="24"/>
        </w:rPr>
        <w:t>和</w:t>
      </w:r>
      <w:r w:rsidRPr="00F46B36">
        <w:rPr>
          <w:sz w:val="24"/>
        </w:rPr>
        <w:t>10.00ml</w:t>
      </w:r>
      <w:r w:rsidRPr="00F46B36">
        <w:rPr>
          <w:sz w:val="24"/>
        </w:rPr>
        <w:t>铵标准使用液</w:t>
      </w:r>
      <w:r w:rsidRPr="00F46B36">
        <w:rPr>
          <w:rFonts w:hint="eastAsia"/>
          <w:sz w:val="24"/>
        </w:rPr>
        <w:t>（</w:t>
      </w:r>
      <w:r w:rsidRPr="00F46B36">
        <w:rPr>
          <w:rFonts w:hint="eastAsia"/>
          <w:sz w:val="24"/>
        </w:rPr>
        <w:t>3.4</w:t>
      </w:r>
      <w:r w:rsidRPr="00F46B36">
        <w:rPr>
          <w:rFonts w:hint="eastAsia"/>
          <w:sz w:val="24"/>
        </w:rPr>
        <w:t>）</w:t>
      </w:r>
      <w:r w:rsidRPr="00F46B36">
        <w:rPr>
          <w:sz w:val="24"/>
        </w:rPr>
        <w:t>于</w:t>
      </w:r>
      <w:r w:rsidRPr="00F46B36">
        <w:rPr>
          <w:sz w:val="24"/>
        </w:rPr>
        <w:t>50ml</w:t>
      </w:r>
      <w:r w:rsidRPr="00F46B36">
        <w:rPr>
          <w:sz w:val="24"/>
        </w:rPr>
        <w:t>比色管中，加水至标线，加</w:t>
      </w:r>
      <w:r w:rsidRPr="00F46B36">
        <w:rPr>
          <w:sz w:val="24"/>
        </w:rPr>
        <w:t>1.0ml</w:t>
      </w:r>
      <w:r w:rsidRPr="00F46B36">
        <w:rPr>
          <w:sz w:val="24"/>
        </w:rPr>
        <w:t>酒石酸钾钠溶液</w:t>
      </w:r>
      <w:r w:rsidRPr="00F46B36">
        <w:rPr>
          <w:rFonts w:hint="eastAsia"/>
          <w:sz w:val="24"/>
        </w:rPr>
        <w:t>（</w:t>
      </w:r>
      <w:r w:rsidRPr="00F46B36">
        <w:rPr>
          <w:rFonts w:hint="eastAsia"/>
          <w:sz w:val="24"/>
        </w:rPr>
        <w:t>3.2</w:t>
      </w:r>
      <w:r w:rsidRPr="00F46B36">
        <w:rPr>
          <w:rFonts w:hint="eastAsia"/>
          <w:sz w:val="24"/>
        </w:rPr>
        <w:t>）</w:t>
      </w:r>
      <w:r w:rsidRPr="00F46B36">
        <w:rPr>
          <w:sz w:val="24"/>
        </w:rPr>
        <w:t>，摇匀。加</w:t>
      </w:r>
      <w:r w:rsidRPr="00F46B36">
        <w:rPr>
          <w:sz w:val="24"/>
        </w:rPr>
        <w:t>1.5ml</w:t>
      </w:r>
      <w:r w:rsidRPr="00F46B36">
        <w:rPr>
          <w:sz w:val="24"/>
        </w:rPr>
        <w:t>纳氏试剂</w:t>
      </w:r>
      <w:r w:rsidRPr="00F46B36">
        <w:rPr>
          <w:rFonts w:hint="eastAsia"/>
          <w:sz w:val="24"/>
        </w:rPr>
        <w:t>（</w:t>
      </w:r>
      <w:r w:rsidRPr="00F46B36">
        <w:rPr>
          <w:rFonts w:hint="eastAsia"/>
          <w:sz w:val="24"/>
        </w:rPr>
        <w:t>3.1.1</w:t>
      </w:r>
      <w:r w:rsidRPr="00F46B36">
        <w:rPr>
          <w:rFonts w:hint="eastAsia"/>
          <w:sz w:val="24"/>
        </w:rPr>
        <w:t>或</w:t>
      </w:r>
      <w:r w:rsidRPr="00F46B36">
        <w:rPr>
          <w:rFonts w:hint="eastAsia"/>
          <w:sz w:val="24"/>
        </w:rPr>
        <w:t>3.1.2</w:t>
      </w:r>
      <w:r w:rsidRPr="00F46B36">
        <w:rPr>
          <w:rFonts w:hint="eastAsia"/>
          <w:sz w:val="24"/>
        </w:rPr>
        <w:t>）</w:t>
      </w:r>
      <w:r w:rsidRPr="00F46B36">
        <w:rPr>
          <w:sz w:val="24"/>
        </w:rPr>
        <w:t>，混匀。放置</w:t>
      </w:r>
      <w:r w:rsidRPr="00F46B36">
        <w:rPr>
          <w:sz w:val="24"/>
        </w:rPr>
        <w:t>10min</w:t>
      </w:r>
      <w:r w:rsidRPr="00F46B36">
        <w:rPr>
          <w:sz w:val="24"/>
        </w:rPr>
        <w:t>后，在波长</w:t>
      </w:r>
      <w:r w:rsidRPr="00F46B36">
        <w:rPr>
          <w:sz w:val="24"/>
        </w:rPr>
        <w:t>420nm</w:t>
      </w:r>
      <w:r w:rsidRPr="00F46B36">
        <w:rPr>
          <w:sz w:val="24"/>
        </w:rPr>
        <w:t>出，用光程</w:t>
      </w:r>
      <w:smartTag w:uri="urn:schemas-microsoft-com:office:smarttags" w:element="chmetcnv">
        <w:smartTagPr>
          <w:attr w:name="UnitName" w:val="mm"/>
          <w:attr w:name="SourceValue" w:val="20"/>
          <w:attr w:name="HasSpace" w:val="False"/>
          <w:attr w:name="Negative" w:val="False"/>
          <w:attr w:name="NumberType" w:val="1"/>
          <w:attr w:name="TCSC" w:val="0"/>
        </w:smartTagPr>
        <w:r w:rsidRPr="00F46B36">
          <w:rPr>
            <w:sz w:val="24"/>
          </w:rPr>
          <w:t>20mm</w:t>
        </w:r>
      </w:smartTag>
      <w:r w:rsidRPr="00F46B36">
        <w:rPr>
          <w:sz w:val="24"/>
        </w:rPr>
        <w:t>比色皿，以水为参比，测量吸光度。</w:t>
      </w:r>
    </w:p>
    <w:p w:rsidR="00F46B36" w:rsidRPr="00F46B36" w:rsidRDefault="00F46B36" w:rsidP="00F46B36">
      <w:pPr>
        <w:spacing w:line="440" w:lineRule="exact"/>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sidRPr="00F46B36">
          <w:rPr>
            <w:sz w:val="24"/>
          </w:rPr>
          <w:t>4.1.2</w:t>
        </w:r>
      </w:smartTag>
      <w:r w:rsidRPr="00F46B36">
        <w:rPr>
          <w:sz w:val="24"/>
        </w:rPr>
        <w:t>由测得的吸光度减去空白的吸光度后，得到校正吸光度，以氨氮含量（</w:t>
      </w:r>
      <w:r w:rsidRPr="00F46B36">
        <w:rPr>
          <w:sz w:val="24"/>
        </w:rPr>
        <w:t>mg</w:t>
      </w:r>
      <w:r w:rsidRPr="00F46B36">
        <w:rPr>
          <w:sz w:val="24"/>
        </w:rPr>
        <w:t>）对校正吸光度的</w:t>
      </w:r>
      <w:r w:rsidRPr="00F46B36">
        <w:rPr>
          <w:rFonts w:hint="eastAsia"/>
          <w:sz w:val="24"/>
        </w:rPr>
        <w:t>统计回归标准</w:t>
      </w:r>
      <w:r w:rsidRPr="00F46B36">
        <w:rPr>
          <w:sz w:val="24"/>
        </w:rPr>
        <w:t>曲线。</w:t>
      </w:r>
    </w:p>
    <w:p w:rsidR="00F46B36" w:rsidRPr="00F46B36" w:rsidRDefault="00F46B36" w:rsidP="00F46B36">
      <w:pPr>
        <w:spacing w:line="440" w:lineRule="exact"/>
        <w:ind w:firstLineChars="200" w:firstLine="480"/>
        <w:rPr>
          <w:sz w:val="24"/>
        </w:rPr>
      </w:pPr>
      <w:r w:rsidRPr="00F46B36">
        <w:rPr>
          <w:sz w:val="24"/>
        </w:rPr>
        <w:t xml:space="preserve">4.2 </w:t>
      </w:r>
      <w:r w:rsidRPr="00F46B36">
        <w:rPr>
          <w:sz w:val="24"/>
        </w:rPr>
        <w:t>水样的测定</w:t>
      </w:r>
    </w:p>
    <w:p w:rsidR="00F46B36" w:rsidRPr="00F46B36" w:rsidRDefault="00F46B36" w:rsidP="00F46B36">
      <w:pPr>
        <w:spacing w:line="440" w:lineRule="exact"/>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sidRPr="00F46B36">
          <w:rPr>
            <w:sz w:val="24"/>
          </w:rPr>
          <w:t>4.2.1</w:t>
        </w:r>
      </w:smartTag>
      <w:r w:rsidRPr="00F46B36">
        <w:rPr>
          <w:sz w:val="24"/>
        </w:rPr>
        <w:t>分取适量经絮凝沉淀预处理后的水样（使氨氮含量不超过</w:t>
      </w:r>
      <w:r w:rsidRPr="00F46B36">
        <w:rPr>
          <w:sz w:val="24"/>
        </w:rPr>
        <w:t>0.1mg</w:t>
      </w:r>
      <w:r w:rsidRPr="00F46B36">
        <w:rPr>
          <w:sz w:val="24"/>
        </w:rPr>
        <w:t>），加入</w:t>
      </w:r>
      <w:r w:rsidRPr="00F46B36">
        <w:rPr>
          <w:sz w:val="24"/>
        </w:rPr>
        <w:t>50ml</w:t>
      </w:r>
      <w:r w:rsidRPr="00F46B36">
        <w:rPr>
          <w:sz w:val="24"/>
        </w:rPr>
        <w:t>比色管中，稀释至标线，加</w:t>
      </w:r>
      <w:r w:rsidRPr="00F46B36">
        <w:rPr>
          <w:sz w:val="24"/>
        </w:rPr>
        <w:t>1.0ml</w:t>
      </w:r>
      <w:r w:rsidRPr="00F46B36">
        <w:rPr>
          <w:sz w:val="24"/>
        </w:rPr>
        <w:t>酒石酸钾钠溶液。以下同</w:t>
      </w:r>
      <w:r w:rsidRPr="00F46B36">
        <w:rPr>
          <w:rFonts w:hint="eastAsia"/>
          <w:sz w:val="24"/>
        </w:rPr>
        <w:t>标准</w:t>
      </w:r>
      <w:r w:rsidRPr="00F46B36">
        <w:rPr>
          <w:sz w:val="24"/>
        </w:rPr>
        <w:t>曲线的</w:t>
      </w:r>
      <w:r w:rsidRPr="00F46B36">
        <w:rPr>
          <w:rFonts w:hint="eastAsia"/>
          <w:sz w:val="24"/>
        </w:rPr>
        <w:t>制作（</w:t>
      </w:r>
      <w:r w:rsidRPr="00F46B36">
        <w:rPr>
          <w:rFonts w:hint="eastAsia"/>
          <w:sz w:val="24"/>
        </w:rPr>
        <w:t>4.1</w:t>
      </w:r>
      <w:r w:rsidRPr="00F46B36">
        <w:rPr>
          <w:rFonts w:hint="eastAsia"/>
          <w:sz w:val="24"/>
        </w:rPr>
        <w:t>）</w:t>
      </w:r>
      <w:r w:rsidRPr="00F46B36">
        <w:rPr>
          <w:sz w:val="24"/>
        </w:rPr>
        <w:t>。</w:t>
      </w:r>
    </w:p>
    <w:p w:rsidR="00F46B36" w:rsidRPr="00F46B36" w:rsidRDefault="00F46B36" w:rsidP="00F46B36">
      <w:pPr>
        <w:spacing w:line="440" w:lineRule="exact"/>
        <w:ind w:firstLineChars="200" w:firstLine="480"/>
        <w:rPr>
          <w:sz w:val="24"/>
        </w:rPr>
      </w:pPr>
      <w:smartTag w:uri="urn:schemas-microsoft-com:office:smarttags" w:element="chsdate">
        <w:smartTagPr>
          <w:attr w:name="Year" w:val="1899"/>
          <w:attr w:name="Month" w:val="12"/>
          <w:attr w:name="Day" w:val="30"/>
          <w:attr w:name="IsLunarDate" w:val="False"/>
          <w:attr w:name="IsROCDate" w:val="False"/>
        </w:smartTagPr>
        <w:r w:rsidRPr="00F46B36">
          <w:rPr>
            <w:sz w:val="24"/>
          </w:rPr>
          <w:t>4.2.2</w:t>
        </w:r>
      </w:smartTag>
      <w:r w:rsidRPr="00F46B36">
        <w:rPr>
          <w:sz w:val="24"/>
        </w:rPr>
        <w:t>分取适量经蒸馏预处理后的馏出液，加入</w:t>
      </w:r>
      <w:r w:rsidRPr="00F46B36">
        <w:rPr>
          <w:sz w:val="24"/>
        </w:rPr>
        <w:t>50ml</w:t>
      </w:r>
      <w:r w:rsidRPr="00F46B36">
        <w:rPr>
          <w:sz w:val="24"/>
        </w:rPr>
        <w:t>比色管中，加一定量</w:t>
      </w:r>
      <w:r w:rsidRPr="00F46B36">
        <w:rPr>
          <w:sz w:val="24"/>
        </w:rPr>
        <w:t>1mol/L</w:t>
      </w:r>
      <w:r w:rsidRPr="00F46B36">
        <w:rPr>
          <w:sz w:val="24"/>
        </w:rPr>
        <w:t>氢氧化钠溶液以中和硼酸，稀释至标线。加</w:t>
      </w:r>
      <w:r w:rsidRPr="00F46B36">
        <w:rPr>
          <w:sz w:val="24"/>
        </w:rPr>
        <w:t>1.5ml</w:t>
      </w:r>
      <w:r w:rsidRPr="00F46B36">
        <w:rPr>
          <w:sz w:val="24"/>
        </w:rPr>
        <w:t>纳氏试剂</w:t>
      </w:r>
      <w:r w:rsidRPr="00F46B36">
        <w:rPr>
          <w:rFonts w:hint="eastAsia"/>
          <w:sz w:val="24"/>
        </w:rPr>
        <w:t>（</w:t>
      </w:r>
      <w:r w:rsidRPr="00F46B36">
        <w:rPr>
          <w:rFonts w:hint="eastAsia"/>
          <w:sz w:val="24"/>
        </w:rPr>
        <w:t>3.1.1</w:t>
      </w:r>
      <w:r w:rsidRPr="00F46B36">
        <w:rPr>
          <w:rFonts w:hint="eastAsia"/>
          <w:sz w:val="24"/>
        </w:rPr>
        <w:t>或</w:t>
      </w:r>
      <w:r w:rsidRPr="00F46B36">
        <w:rPr>
          <w:rFonts w:hint="eastAsia"/>
          <w:sz w:val="24"/>
        </w:rPr>
        <w:t>3.1.2</w:t>
      </w:r>
      <w:r w:rsidRPr="00F46B36">
        <w:rPr>
          <w:rFonts w:hint="eastAsia"/>
          <w:sz w:val="24"/>
        </w:rPr>
        <w:t>）</w:t>
      </w:r>
      <w:r w:rsidRPr="00F46B36">
        <w:rPr>
          <w:sz w:val="24"/>
        </w:rPr>
        <w:t>，混匀。放置</w:t>
      </w:r>
      <w:r w:rsidRPr="00F46B36">
        <w:rPr>
          <w:sz w:val="24"/>
        </w:rPr>
        <w:t>10min</w:t>
      </w:r>
      <w:r w:rsidRPr="00F46B36">
        <w:rPr>
          <w:sz w:val="24"/>
        </w:rPr>
        <w:t>后，同</w:t>
      </w:r>
      <w:r w:rsidRPr="00F46B36">
        <w:rPr>
          <w:rFonts w:hint="eastAsia"/>
          <w:sz w:val="24"/>
        </w:rPr>
        <w:t>标准</w:t>
      </w:r>
      <w:r w:rsidRPr="00F46B36">
        <w:rPr>
          <w:sz w:val="24"/>
        </w:rPr>
        <w:t>曲线</w:t>
      </w:r>
      <w:r w:rsidRPr="00F46B36">
        <w:rPr>
          <w:rFonts w:hint="eastAsia"/>
          <w:sz w:val="24"/>
        </w:rPr>
        <w:t>制作（</w:t>
      </w:r>
      <w:r w:rsidRPr="00F46B36">
        <w:rPr>
          <w:rFonts w:hint="eastAsia"/>
          <w:sz w:val="24"/>
        </w:rPr>
        <w:t>4.1</w:t>
      </w:r>
      <w:r w:rsidRPr="00F46B36">
        <w:rPr>
          <w:rFonts w:hint="eastAsia"/>
          <w:sz w:val="24"/>
        </w:rPr>
        <w:t>）</w:t>
      </w:r>
      <w:r w:rsidRPr="00F46B36">
        <w:rPr>
          <w:sz w:val="24"/>
        </w:rPr>
        <w:t>步骤测量吸光度。</w:t>
      </w:r>
    </w:p>
    <w:p w:rsidR="00F46B36" w:rsidRPr="00F46B36" w:rsidRDefault="00F46B36" w:rsidP="00F46B36">
      <w:pPr>
        <w:spacing w:line="440" w:lineRule="exact"/>
        <w:ind w:firstLineChars="200" w:firstLine="480"/>
        <w:rPr>
          <w:sz w:val="24"/>
        </w:rPr>
      </w:pPr>
      <w:r w:rsidRPr="00F46B36">
        <w:rPr>
          <w:sz w:val="24"/>
        </w:rPr>
        <w:t xml:space="preserve">4.3 </w:t>
      </w:r>
      <w:r w:rsidRPr="00F46B36">
        <w:rPr>
          <w:sz w:val="24"/>
        </w:rPr>
        <w:t>空白实验</w:t>
      </w:r>
    </w:p>
    <w:p w:rsidR="00F46B36" w:rsidRPr="00F46B36" w:rsidRDefault="00F46B36" w:rsidP="00F46B36">
      <w:pPr>
        <w:spacing w:line="440" w:lineRule="exact"/>
        <w:ind w:firstLineChars="200" w:firstLine="480"/>
        <w:rPr>
          <w:sz w:val="24"/>
        </w:rPr>
      </w:pPr>
      <w:r w:rsidRPr="00F46B36">
        <w:rPr>
          <w:sz w:val="24"/>
        </w:rPr>
        <w:t>以无氨水代替水样，做全程序空白测定。</w:t>
      </w:r>
    </w:p>
    <w:p w:rsidR="00F46B36" w:rsidRPr="00F46B36" w:rsidRDefault="007114D5" w:rsidP="007114D5">
      <w:pPr>
        <w:spacing w:line="440" w:lineRule="exact"/>
        <w:rPr>
          <w:b/>
          <w:sz w:val="24"/>
        </w:rPr>
      </w:pPr>
      <w:r>
        <w:rPr>
          <w:rFonts w:hint="eastAsia"/>
          <w:b/>
          <w:sz w:val="24"/>
        </w:rPr>
        <w:t>五、</w:t>
      </w:r>
      <w:r w:rsidR="00F46B36" w:rsidRPr="00F46B36">
        <w:rPr>
          <w:b/>
          <w:sz w:val="24"/>
        </w:rPr>
        <w:t>结果计算</w:t>
      </w:r>
    </w:p>
    <w:p w:rsidR="00F46B36" w:rsidRPr="00F46B36" w:rsidRDefault="00F46B36" w:rsidP="00F46B36">
      <w:pPr>
        <w:spacing w:line="440" w:lineRule="exact"/>
        <w:ind w:firstLineChars="200" w:firstLine="480"/>
        <w:rPr>
          <w:sz w:val="24"/>
        </w:rPr>
      </w:pPr>
      <w:r w:rsidRPr="00F46B36">
        <w:rPr>
          <w:sz w:val="24"/>
        </w:rPr>
        <w:t>由水样测得的吸光度减去空白实验的吸光度后，</w:t>
      </w:r>
      <w:r w:rsidRPr="00F46B36">
        <w:rPr>
          <w:rFonts w:hint="eastAsia"/>
          <w:sz w:val="24"/>
        </w:rPr>
        <w:t>用标准</w:t>
      </w:r>
      <w:r w:rsidRPr="00F46B36">
        <w:rPr>
          <w:sz w:val="24"/>
        </w:rPr>
        <w:t>曲线</w:t>
      </w:r>
      <w:r w:rsidRPr="00F46B36">
        <w:rPr>
          <w:rFonts w:hint="eastAsia"/>
          <w:sz w:val="24"/>
        </w:rPr>
        <w:t>计算出</w:t>
      </w:r>
      <w:r w:rsidRPr="00F46B36">
        <w:rPr>
          <w:sz w:val="24"/>
        </w:rPr>
        <w:t>氨氮含量</w:t>
      </w:r>
      <w:r w:rsidRPr="00F46B36">
        <w:rPr>
          <w:rFonts w:hint="eastAsia"/>
          <w:sz w:val="24"/>
        </w:rPr>
        <w:t>m</w:t>
      </w:r>
      <w:r w:rsidRPr="00F46B36">
        <w:rPr>
          <w:sz w:val="24"/>
        </w:rPr>
        <w:t>（</w:t>
      </w:r>
      <w:r w:rsidRPr="00F46B36">
        <w:rPr>
          <w:sz w:val="24"/>
        </w:rPr>
        <w:t>mg</w:t>
      </w:r>
      <w:r w:rsidRPr="00F46B36">
        <w:rPr>
          <w:sz w:val="24"/>
        </w:rPr>
        <w:t>）</w:t>
      </w:r>
      <w:r w:rsidRPr="00F46B36">
        <w:rPr>
          <w:rFonts w:hint="eastAsia"/>
          <w:sz w:val="24"/>
        </w:rPr>
        <w:t>值，结果计算：</w:t>
      </w:r>
    </w:p>
    <w:p w:rsidR="00F46B36" w:rsidRDefault="00F46B36" w:rsidP="00F46B36">
      <w:pPr>
        <w:spacing w:line="440" w:lineRule="exact"/>
        <w:ind w:firstLineChars="200" w:firstLine="480"/>
        <w:rPr>
          <w:sz w:val="24"/>
        </w:rPr>
      </w:pPr>
      <w:r w:rsidRPr="00F46B36">
        <w:rPr>
          <w:sz w:val="24"/>
        </w:rPr>
        <w:t>氨氮（</w:t>
      </w:r>
      <w:r w:rsidRPr="00F46B36">
        <w:rPr>
          <w:sz w:val="24"/>
        </w:rPr>
        <w:t>N</w:t>
      </w:r>
      <w:r w:rsidRPr="00F46B36">
        <w:rPr>
          <w:sz w:val="24"/>
        </w:rPr>
        <w:t>，</w:t>
      </w:r>
      <w:r w:rsidRPr="00F46B36">
        <w:rPr>
          <w:sz w:val="24"/>
        </w:rPr>
        <w:t>mg/L</w:t>
      </w:r>
      <w:r w:rsidRPr="00F46B36">
        <w:rPr>
          <w:sz w:val="24"/>
        </w:rPr>
        <w:t>）＝</w:t>
      </w:r>
      <w:r w:rsidR="007114D5" w:rsidRPr="00F46B36">
        <w:rPr>
          <w:position w:val="-24"/>
          <w:sz w:val="24"/>
        </w:rPr>
        <w:object w:dxaOrig="360" w:dyaOrig="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75pt;height:39pt" o:ole="">
            <v:imagedata r:id="rId8" o:title=""/>
          </v:shape>
          <o:OLEObject Type="Embed" ProgID="Equation.3" ShapeID="_x0000_i1025" DrawAspect="Content" ObjectID="_1570802440" r:id="rId9"/>
        </w:object>
      </w:r>
      <w:r w:rsidRPr="00F46B36">
        <w:rPr>
          <w:position w:val="-4"/>
          <w:sz w:val="24"/>
        </w:rPr>
        <w:object w:dxaOrig="220" w:dyaOrig="240">
          <v:shape id="_x0000_i1026" type="#_x0000_t75" style="width:11.25pt;height:12pt" o:ole="">
            <v:imagedata r:id="rId10" o:title=""/>
          </v:shape>
          <o:OLEObject Type="Embed" ProgID="Equation.3" ShapeID="_x0000_i1026" DrawAspect="Content" ObjectID="_1570802441" r:id="rId11"/>
        </w:object>
      </w:r>
      <w:r w:rsidRPr="00F46B36">
        <w:rPr>
          <w:sz w:val="24"/>
        </w:rPr>
        <w:t>1000</w:t>
      </w:r>
    </w:p>
    <w:p w:rsidR="00F46B36" w:rsidRPr="00F46B36" w:rsidRDefault="00F46B36" w:rsidP="00F46B36">
      <w:pPr>
        <w:spacing w:line="440" w:lineRule="exact"/>
        <w:rPr>
          <w:sz w:val="24"/>
        </w:rPr>
      </w:pPr>
      <w:r w:rsidRPr="00F46B36">
        <w:rPr>
          <w:sz w:val="24"/>
        </w:rPr>
        <w:t>式中：</w:t>
      </w:r>
      <w:r w:rsidRPr="00F46B36">
        <w:rPr>
          <w:sz w:val="24"/>
        </w:rPr>
        <w:t>m——</w:t>
      </w:r>
      <w:r w:rsidRPr="00F46B36">
        <w:rPr>
          <w:sz w:val="24"/>
        </w:rPr>
        <w:t>由</w:t>
      </w:r>
      <w:r w:rsidRPr="00F46B36">
        <w:rPr>
          <w:rFonts w:hint="eastAsia"/>
          <w:sz w:val="24"/>
        </w:rPr>
        <w:t>标准</w:t>
      </w:r>
      <w:r w:rsidRPr="00F46B36">
        <w:rPr>
          <w:sz w:val="24"/>
        </w:rPr>
        <w:t>曲线查得的氨氮量（</w:t>
      </w:r>
      <w:r w:rsidRPr="00F46B36">
        <w:rPr>
          <w:sz w:val="24"/>
        </w:rPr>
        <w:t>mg</w:t>
      </w:r>
      <w:r w:rsidRPr="00F46B36">
        <w:rPr>
          <w:sz w:val="24"/>
        </w:rPr>
        <w:t>）；</w:t>
      </w:r>
    </w:p>
    <w:p w:rsidR="00F46B36" w:rsidRPr="00F46B36" w:rsidRDefault="00F46B36" w:rsidP="00F46B36">
      <w:pPr>
        <w:spacing w:line="440" w:lineRule="exact"/>
        <w:rPr>
          <w:sz w:val="24"/>
        </w:rPr>
      </w:pPr>
      <w:r w:rsidRPr="00F46B36">
        <w:rPr>
          <w:sz w:val="24"/>
        </w:rPr>
        <w:t xml:space="preserve">      V——</w:t>
      </w:r>
      <w:r w:rsidRPr="00F46B36">
        <w:rPr>
          <w:sz w:val="24"/>
        </w:rPr>
        <w:t>水样体积（</w:t>
      </w:r>
      <w:r w:rsidRPr="00F46B36">
        <w:rPr>
          <w:sz w:val="24"/>
        </w:rPr>
        <w:t>ml</w:t>
      </w:r>
      <w:r w:rsidRPr="00F46B36">
        <w:rPr>
          <w:sz w:val="24"/>
        </w:rPr>
        <w:t>）。</w:t>
      </w:r>
    </w:p>
    <w:p w:rsidR="00F46B36" w:rsidRPr="00F46B36" w:rsidRDefault="007114D5" w:rsidP="007114D5">
      <w:pPr>
        <w:spacing w:line="440" w:lineRule="exact"/>
        <w:rPr>
          <w:b/>
          <w:sz w:val="24"/>
        </w:rPr>
      </w:pPr>
      <w:r>
        <w:rPr>
          <w:rFonts w:hint="eastAsia"/>
          <w:b/>
          <w:sz w:val="24"/>
        </w:rPr>
        <w:t>六、</w:t>
      </w:r>
      <w:r w:rsidR="00F46B36" w:rsidRPr="00F46B36">
        <w:rPr>
          <w:b/>
          <w:sz w:val="24"/>
        </w:rPr>
        <w:t>注意事项</w:t>
      </w:r>
    </w:p>
    <w:p w:rsidR="00F46B36" w:rsidRPr="00F46B36" w:rsidRDefault="00F46B36" w:rsidP="00F46B36">
      <w:pPr>
        <w:spacing w:line="440" w:lineRule="exact"/>
        <w:ind w:firstLineChars="200" w:firstLine="480"/>
        <w:rPr>
          <w:sz w:val="24"/>
        </w:rPr>
      </w:pPr>
      <w:r w:rsidRPr="00F46B36">
        <w:rPr>
          <w:sz w:val="24"/>
        </w:rPr>
        <w:t xml:space="preserve">6.1 </w:t>
      </w:r>
      <w:r w:rsidRPr="00F46B36">
        <w:rPr>
          <w:sz w:val="24"/>
        </w:rPr>
        <w:t>纳氏试剂中碘化汞与碘化钾的比例，对显色反应的灵敏度有较大影响。静置后生成的沉淀应去除。</w:t>
      </w:r>
    </w:p>
    <w:p w:rsidR="00F46B36" w:rsidRPr="00F46B36" w:rsidRDefault="00F46B36" w:rsidP="00F46B36">
      <w:pPr>
        <w:spacing w:line="440" w:lineRule="exact"/>
        <w:ind w:firstLineChars="200" w:firstLine="480"/>
        <w:rPr>
          <w:sz w:val="24"/>
        </w:rPr>
      </w:pPr>
      <w:r w:rsidRPr="00F46B36">
        <w:rPr>
          <w:sz w:val="24"/>
        </w:rPr>
        <w:t xml:space="preserve">6.2 </w:t>
      </w:r>
      <w:r w:rsidRPr="00F46B36">
        <w:rPr>
          <w:sz w:val="24"/>
        </w:rPr>
        <w:t>滤纸中常含痕量铵盐，使用时注意用无氨水洗涤。所用玻璃器皿应避免</w:t>
      </w:r>
      <w:r w:rsidRPr="00F46B36">
        <w:rPr>
          <w:sz w:val="24"/>
        </w:rPr>
        <w:lastRenderedPageBreak/>
        <w:t>实验室空气中氨的玷污。</w:t>
      </w:r>
    </w:p>
    <w:p w:rsidR="00F46B36" w:rsidRPr="00F46B36" w:rsidRDefault="00F46B36" w:rsidP="00F46B36">
      <w:pPr>
        <w:spacing w:line="440" w:lineRule="exact"/>
        <w:ind w:firstLineChars="200" w:firstLine="480"/>
        <w:rPr>
          <w:sz w:val="24"/>
        </w:rPr>
      </w:pPr>
      <w:r w:rsidRPr="00F46B36">
        <w:rPr>
          <w:sz w:val="24"/>
        </w:rPr>
        <w:t xml:space="preserve">6.3 </w:t>
      </w:r>
      <w:r w:rsidRPr="00F46B36">
        <w:rPr>
          <w:sz w:val="24"/>
        </w:rPr>
        <w:t>脂肪胺、芳香胺、醛类、丙酮、醇类和有机氯胺类等有机化合物，以及铁锰镁和硫等无机离子，因产生异色或浑浊而引起干扰，水中颜色和浑浊亦影响</w:t>
      </w:r>
      <w:r w:rsidRPr="00F46B36">
        <w:rPr>
          <w:rFonts w:hint="eastAsia"/>
          <w:sz w:val="24"/>
        </w:rPr>
        <w:t>比色</w:t>
      </w:r>
      <w:r w:rsidRPr="00F46B36">
        <w:rPr>
          <w:sz w:val="24"/>
        </w:rPr>
        <w:t>，因此应进行预处理。</w:t>
      </w:r>
    </w:p>
    <w:p w:rsidR="00F46B36" w:rsidRPr="00F46B36" w:rsidRDefault="00F46B36" w:rsidP="00F46B36">
      <w:pPr>
        <w:spacing w:line="440" w:lineRule="exact"/>
        <w:ind w:firstLineChars="200" w:firstLine="480"/>
        <w:rPr>
          <w:sz w:val="24"/>
        </w:rPr>
      </w:pPr>
      <w:r w:rsidRPr="00F46B36">
        <w:rPr>
          <w:sz w:val="24"/>
        </w:rPr>
        <w:t xml:space="preserve">6.4 </w:t>
      </w:r>
      <w:r w:rsidRPr="00F46B36">
        <w:rPr>
          <w:sz w:val="24"/>
        </w:rPr>
        <w:t>本方法最低检出浓度为</w:t>
      </w:r>
      <w:r w:rsidRPr="00F46B36">
        <w:rPr>
          <w:sz w:val="24"/>
        </w:rPr>
        <w:t>0.025mg/L</w:t>
      </w:r>
      <w:r w:rsidRPr="00F46B36">
        <w:rPr>
          <w:sz w:val="24"/>
        </w:rPr>
        <w:t>（光度法），测定上限为</w:t>
      </w:r>
      <w:r w:rsidRPr="00F46B36">
        <w:rPr>
          <w:sz w:val="24"/>
        </w:rPr>
        <w:t>2mg/L</w:t>
      </w:r>
      <w:r w:rsidRPr="00F46B36">
        <w:rPr>
          <w:sz w:val="24"/>
        </w:rPr>
        <w:t>。采用目视比色法，最低检出浓度为</w:t>
      </w:r>
      <w:r w:rsidRPr="00F46B36">
        <w:rPr>
          <w:sz w:val="24"/>
        </w:rPr>
        <w:t>0.02mg/L</w:t>
      </w:r>
      <w:r w:rsidRPr="00F46B36">
        <w:rPr>
          <w:sz w:val="24"/>
        </w:rPr>
        <w:t>。</w:t>
      </w:r>
    </w:p>
    <w:p w:rsidR="00F46B36" w:rsidRPr="00F46B36" w:rsidRDefault="00F46B36" w:rsidP="00F46B36">
      <w:pPr>
        <w:spacing w:line="440" w:lineRule="exact"/>
        <w:ind w:firstLineChars="200" w:firstLine="480"/>
        <w:rPr>
          <w:sz w:val="24"/>
        </w:rPr>
      </w:pPr>
      <w:r w:rsidRPr="00F46B36">
        <w:rPr>
          <w:sz w:val="24"/>
        </w:rPr>
        <w:t xml:space="preserve">6.5 </w:t>
      </w:r>
      <w:r w:rsidRPr="00F46B36">
        <w:rPr>
          <w:sz w:val="24"/>
        </w:rPr>
        <w:t>水样经适当的预处理后，本法可适用于地表水、地下水、工业废水和生活污水中氨氮的测定。</w:t>
      </w:r>
    </w:p>
    <w:p w:rsidR="00EE60D4" w:rsidRPr="00F46B36" w:rsidRDefault="00EE60D4" w:rsidP="00F46B36">
      <w:pPr>
        <w:autoSpaceDE w:val="0"/>
        <w:autoSpaceDN w:val="0"/>
        <w:adjustRightInd w:val="0"/>
        <w:snapToGrid w:val="0"/>
        <w:spacing w:line="440" w:lineRule="exact"/>
        <w:rPr>
          <w:rFonts w:eastAsiaTheme="minorEastAsia"/>
          <w:b/>
          <w:color w:val="000000"/>
          <w:kern w:val="0"/>
          <w:sz w:val="24"/>
        </w:rPr>
      </w:pPr>
    </w:p>
    <w:p w:rsidR="00AE2E65" w:rsidRDefault="00AE2E65"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Pr="00AE2E65"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Pr="00E665ED" w:rsidRDefault="00EE60D4" w:rsidP="00E665ED">
      <w:pPr>
        <w:spacing w:line="440" w:lineRule="exact"/>
        <w:rPr>
          <w:rFonts w:eastAsiaTheme="minorEastAsia" w:hAnsiTheme="minorEastAsia"/>
          <w:b/>
          <w:color w:val="000000" w:themeColor="text1"/>
          <w:kern w:val="0"/>
          <w:sz w:val="32"/>
          <w:szCs w:val="32"/>
        </w:rPr>
      </w:pPr>
      <w:r w:rsidRPr="00E665ED">
        <w:rPr>
          <w:rFonts w:eastAsiaTheme="minorEastAsia" w:hAnsiTheme="minorEastAsia" w:hint="eastAsia"/>
          <w:b/>
          <w:color w:val="000000" w:themeColor="text1"/>
          <w:kern w:val="0"/>
          <w:sz w:val="32"/>
          <w:szCs w:val="32"/>
        </w:rPr>
        <w:t>实验六</w:t>
      </w:r>
      <w:r w:rsidR="001D7588" w:rsidRPr="00E665ED">
        <w:rPr>
          <w:rFonts w:eastAsiaTheme="minorEastAsia" w:hAnsiTheme="minorEastAsia" w:hint="eastAsia"/>
          <w:b/>
          <w:color w:val="000000" w:themeColor="text1"/>
          <w:kern w:val="0"/>
          <w:sz w:val="32"/>
          <w:szCs w:val="32"/>
        </w:rPr>
        <w:t>单种及两种以上种子萌发情况比较</w:t>
      </w:r>
    </w:p>
    <w:p w:rsidR="0070030A" w:rsidRPr="00E665ED" w:rsidRDefault="0070030A" w:rsidP="00E665ED">
      <w:pPr>
        <w:spacing w:line="440" w:lineRule="exact"/>
        <w:ind w:firstLineChars="1400" w:firstLine="4498"/>
        <w:rPr>
          <w:rFonts w:eastAsiaTheme="minorEastAsia" w:hAnsiTheme="minorEastAsia"/>
          <w:b/>
          <w:color w:val="000000" w:themeColor="text1"/>
          <w:kern w:val="0"/>
          <w:sz w:val="32"/>
          <w:szCs w:val="32"/>
        </w:rPr>
      </w:pPr>
      <w:r w:rsidRPr="00E665ED">
        <w:rPr>
          <w:rFonts w:eastAsiaTheme="minorEastAsia" w:hAnsiTheme="minorEastAsia" w:hint="eastAsia"/>
          <w:b/>
          <w:color w:val="000000" w:themeColor="text1"/>
          <w:kern w:val="0"/>
          <w:sz w:val="32"/>
          <w:szCs w:val="32"/>
        </w:rPr>
        <w:t>-</w:t>
      </w:r>
      <w:r w:rsidRPr="00E665ED">
        <w:rPr>
          <w:rFonts w:eastAsiaTheme="minorEastAsia" w:hAnsiTheme="minorEastAsia" w:hint="eastAsia"/>
          <w:b/>
          <w:color w:val="000000" w:themeColor="text1"/>
          <w:kern w:val="0"/>
          <w:sz w:val="32"/>
          <w:szCs w:val="32"/>
        </w:rPr>
        <w:t>植物的相生相克行为</w:t>
      </w:r>
    </w:p>
    <w:p w:rsidR="00EE60D4" w:rsidRPr="00ED72B0" w:rsidRDefault="00EE60D4" w:rsidP="00E665ED">
      <w:pPr>
        <w:spacing w:line="440" w:lineRule="exact"/>
        <w:rPr>
          <w:rFonts w:eastAsiaTheme="minorEastAsia"/>
          <w:sz w:val="24"/>
        </w:rPr>
      </w:pPr>
      <w:r w:rsidRPr="00ED72B0">
        <w:rPr>
          <w:rFonts w:eastAsiaTheme="minorEastAsia" w:hAnsiTheme="minorEastAsia"/>
          <w:sz w:val="24"/>
        </w:rPr>
        <w:t>实验学时：</w:t>
      </w:r>
      <w:r w:rsidR="00046CB1">
        <w:rPr>
          <w:rFonts w:eastAsiaTheme="minorEastAsia" w:hint="eastAsia"/>
          <w:sz w:val="24"/>
        </w:rPr>
        <w:t>3</w:t>
      </w:r>
    </w:p>
    <w:p w:rsidR="00EE60D4" w:rsidRPr="00ED72B0" w:rsidRDefault="00EE60D4" w:rsidP="00E665ED">
      <w:pPr>
        <w:spacing w:line="440" w:lineRule="exact"/>
        <w:rPr>
          <w:rFonts w:eastAsiaTheme="minorEastAsia"/>
          <w:sz w:val="24"/>
        </w:rPr>
      </w:pPr>
      <w:r w:rsidRPr="00ED72B0">
        <w:rPr>
          <w:rFonts w:eastAsiaTheme="minorEastAsia" w:hAnsiTheme="minorEastAsia"/>
          <w:sz w:val="24"/>
        </w:rPr>
        <w:t>实验类型：综合</w:t>
      </w:r>
    </w:p>
    <w:p w:rsidR="00EE60D4" w:rsidRPr="00ED72B0" w:rsidRDefault="00EE60D4" w:rsidP="00E665ED">
      <w:pPr>
        <w:spacing w:line="440" w:lineRule="exact"/>
        <w:rPr>
          <w:rFonts w:eastAsiaTheme="minorEastAsia"/>
          <w:kern w:val="0"/>
          <w:sz w:val="24"/>
        </w:rPr>
      </w:pPr>
      <w:r w:rsidRPr="00ED72B0">
        <w:rPr>
          <w:rFonts w:eastAsiaTheme="minorEastAsia" w:hAnsiTheme="minorEastAsia"/>
          <w:sz w:val="24"/>
        </w:rPr>
        <w:t>实验要求：必修</w:t>
      </w:r>
    </w:p>
    <w:p w:rsidR="003072F6" w:rsidRPr="00E665ED" w:rsidRDefault="003072F6" w:rsidP="00E665ED">
      <w:pPr>
        <w:autoSpaceDE w:val="0"/>
        <w:autoSpaceDN w:val="0"/>
        <w:adjustRightInd w:val="0"/>
        <w:snapToGrid w:val="0"/>
        <w:spacing w:line="440" w:lineRule="exact"/>
        <w:rPr>
          <w:rFonts w:eastAsiaTheme="minorEastAsia"/>
          <w:b/>
          <w:color w:val="000000"/>
          <w:kern w:val="0"/>
          <w:sz w:val="24"/>
        </w:rPr>
      </w:pPr>
      <w:r w:rsidRPr="00E665ED">
        <w:rPr>
          <w:rFonts w:eastAsiaTheme="minorEastAsia" w:hint="eastAsia"/>
          <w:b/>
          <w:color w:val="000000"/>
          <w:kern w:val="0"/>
          <w:sz w:val="24"/>
        </w:rPr>
        <w:t>一、</w:t>
      </w:r>
      <w:r w:rsidR="00E665ED" w:rsidRPr="00E665ED">
        <w:rPr>
          <w:rFonts w:eastAsiaTheme="minorEastAsia" w:hint="eastAsia"/>
          <w:b/>
          <w:color w:val="000000"/>
          <w:kern w:val="0"/>
          <w:sz w:val="24"/>
        </w:rPr>
        <w:t>实验</w:t>
      </w:r>
      <w:r w:rsidRPr="00E665ED">
        <w:rPr>
          <w:rFonts w:eastAsiaTheme="minorEastAsia" w:hint="eastAsia"/>
          <w:b/>
          <w:color w:val="000000"/>
          <w:kern w:val="0"/>
          <w:sz w:val="24"/>
        </w:rPr>
        <w:t>目的</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通过单种种子不同密度的萌发实验及两种以上种子的混合萌发实验，观测种内邻接效应、种间竞争现象。通过实验加深对邻接效应及竞争排斥原理的理解。</w:t>
      </w:r>
    </w:p>
    <w:p w:rsidR="003072F6" w:rsidRPr="00E665ED" w:rsidRDefault="003072F6" w:rsidP="00E665ED">
      <w:pPr>
        <w:widowControl/>
        <w:spacing w:line="440" w:lineRule="exact"/>
        <w:jc w:val="left"/>
        <w:rPr>
          <w:rFonts w:ascii="宋体" w:hAnsi="宋体"/>
          <w:b/>
          <w:sz w:val="24"/>
        </w:rPr>
      </w:pPr>
      <w:r w:rsidRPr="00E665ED">
        <w:rPr>
          <w:rFonts w:ascii="宋体" w:hAnsi="宋体" w:hint="eastAsia"/>
          <w:b/>
          <w:sz w:val="24"/>
        </w:rPr>
        <w:t>二、</w:t>
      </w:r>
      <w:r w:rsidR="00E665ED" w:rsidRPr="00E665ED">
        <w:rPr>
          <w:rFonts w:eastAsiaTheme="minorEastAsia" w:hint="eastAsia"/>
          <w:b/>
          <w:color w:val="000000"/>
          <w:kern w:val="0"/>
          <w:sz w:val="24"/>
        </w:rPr>
        <w:t>实验</w:t>
      </w:r>
      <w:r w:rsidRPr="00E665ED">
        <w:rPr>
          <w:rFonts w:ascii="宋体" w:hAnsi="宋体" w:hint="eastAsia"/>
          <w:b/>
          <w:sz w:val="24"/>
        </w:rPr>
        <w:t>原理</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邻接效应是指一定空间内数目(密度)增加，必定会出现的邻接的个体之间的相互影响。</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人们在植物种群密度对产量的关系做了一系列的研究，从而证实了“最后产量衡值法则”，即种群的密度不同，最后产量却都是一样，主要原因是邻接效应对其个体生长的抑制随密度增大而增大。</w:t>
      </w:r>
      <w:proofErr w:type="spellStart"/>
      <w:r w:rsidRPr="00D008FF">
        <w:rPr>
          <w:rFonts w:ascii="宋体" w:hAnsi="宋体" w:hint="eastAsia"/>
          <w:sz w:val="24"/>
        </w:rPr>
        <w:t>Shinoyaki</w:t>
      </w:r>
      <w:proofErr w:type="spellEnd"/>
      <w:r w:rsidRPr="00D008FF">
        <w:rPr>
          <w:rFonts w:ascii="宋体" w:hAnsi="宋体" w:hint="eastAsia"/>
          <w:sz w:val="24"/>
        </w:rPr>
        <w:t>和</w:t>
      </w:r>
      <w:proofErr w:type="spellStart"/>
      <w:r w:rsidRPr="00D008FF">
        <w:rPr>
          <w:rFonts w:ascii="宋体" w:hAnsi="宋体" w:hint="eastAsia"/>
          <w:sz w:val="24"/>
        </w:rPr>
        <w:t>Kila</w:t>
      </w:r>
      <w:proofErr w:type="spellEnd"/>
      <w:r w:rsidRPr="00D008FF">
        <w:rPr>
          <w:rFonts w:ascii="宋体" w:hAnsi="宋体" w:hint="eastAsia"/>
          <w:sz w:val="24"/>
        </w:rPr>
        <w:t>(1956)又提出了密度与产量线性关系的“倒数产量法则”，其方程为1/W=Ad + B(其中W为产量，d为密度，A、B为常数)。关于种子萌发时密度不同而产生的邻接效应，也有人做过大量试验，Knapp和</w:t>
      </w:r>
      <w:proofErr w:type="spellStart"/>
      <w:r w:rsidRPr="00D008FF">
        <w:rPr>
          <w:rFonts w:ascii="宋体" w:hAnsi="宋体" w:hint="eastAsia"/>
          <w:sz w:val="24"/>
        </w:rPr>
        <w:t>F</w:t>
      </w:r>
      <w:r w:rsidRPr="00D008FF">
        <w:rPr>
          <w:rFonts w:ascii="宋体" w:hAnsi="宋体"/>
          <w:sz w:val="24"/>
        </w:rPr>
        <w:t>µ</w:t>
      </w:r>
      <w:r w:rsidRPr="00D008FF">
        <w:rPr>
          <w:rFonts w:ascii="宋体" w:hAnsi="宋体" w:hint="eastAsia"/>
          <w:sz w:val="24"/>
        </w:rPr>
        <w:t>Lthmann</w:t>
      </w:r>
      <w:proofErr w:type="spellEnd"/>
      <w:r w:rsidRPr="00D008FF">
        <w:rPr>
          <w:rFonts w:ascii="宋体" w:hAnsi="宋体" w:hint="eastAsia"/>
          <w:sz w:val="24"/>
        </w:rPr>
        <w:t>(1954)对洋芋、洋葱和白香草木樨的实验证明：发芽种子的密度增加和距离减少，发芽率明显降低。</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种间竞争是指两个种在所需环境资源和能量不足的情况下，或因某种必需的环境条件受限制，或因空间不够而发生的相互关系。在这种相互关系中，对竞争种的个体生长和种群的数量增长都有抑制作用。</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lastRenderedPageBreak/>
        <w:t>种间竞争在自然界是易于观察到的。例如纯羊草群落中，其它的种往往生长不良。又如在上层林木树种的荫蔽下，下层灌木和草本植物的生长，由于受到光的限制而生长缓慢。</w:t>
      </w:r>
      <w:proofErr w:type="spellStart"/>
      <w:r w:rsidRPr="00D008FF">
        <w:rPr>
          <w:rFonts w:ascii="宋体" w:hAnsi="宋体" w:hint="eastAsia"/>
          <w:sz w:val="24"/>
        </w:rPr>
        <w:t>Gause</w:t>
      </w:r>
      <w:proofErr w:type="spellEnd"/>
      <w:r w:rsidRPr="00D008FF">
        <w:rPr>
          <w:rFonts w:ascii="宋体" w:hAnsi="宋体" w:hint="eastAsia"/>
          <w:sz w:val="24"/>
        </w:rPr>
        <w:t>(1934)以两种在分类上和生态上很接近的草履虫所做的经典试验，其结果是增长快的种排挤了增长慢的种。后来，科学家就把这种种间竞争称之为</w:t>
      </w:r>
      <w:proofErr w:type="spellStart"/>
      <w:r w:rsidRPr="00D008FF">
        <w:rPr>
          <w:rFonts w:ascii="宋体" w:hAnsi="宋体" w:hint="eastAsia"/>
          <w:sz w:val="24"/>
        </w:rPr>
        <w:t>Gause</w:t>
      </w:r>
      <w:proofErr w:type="spellEnd"/>
      <w:r w:rsidRPr="00D008FF">
        <w:rPr>
          <w:rFonts w:ascii="宋体" w:hAnsi="宋体" w:hint="eastAsia"/>
          <w:sz w:val="24"/>
        </w:rPr>
        <w:t>假说，即：由于竞争的结果，生态位相同的两个物种不能永久地共存。近代科学家又用竞争排斥原理来表示这种概念，即在一个稳定的环境内，两个以上受资源限制的但具有相同资源利用方式的种，不能长期共存，也就是说，完全的竞争者不能共存，具有相似生态习性的植物种群之间，不同属但是生活型相同的植物之间，以及同一基因型个体之间的竞争都很激烈，都可以由这个假说得到解释。</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种间的竞争力，决定于种的生态习性和生态幅度、生长速率、个体大小、抗逆性、叶子和根系的数目、植物的生长习性(一年生还是多年生)、植物化学物质以及禾本科植物的分蘖能力等。种间竞争在决定共存于一起的种类方面起着重要作用。</w:t>
      </w:r>
    </w:p>
    <w:p w:rsidR="003072F6" w:rsidRPr="00E665ED" w:rsidRDefault="003072F6" w:rsidP="00E665ED">
      <w:pPr>
        <w:widowControl/>
        <w:spacing w:line="440" w:lineRule="exact"/>
        <w:jc w:val="left"/>
        <w:rPr>
          <w:rFonts w:ascii="宋体" w:hAnsi="宋体"/>
          <w:b/>
          <w:sz w:val="24"/>
        </w:rPr>
      </w:pPr>
      <w:r w:rsidRPr="00E665ED">
        <w:rPr>
          <w:rFonts w:ascii="宋体" w:hAnsi="宋体" w:hint="eastAsia"/>
          <w:b/>
          <w:sz w:val="24"/>
        </w:rPr>
        <w:t>三、仪器、材料</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(一)仪器</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1、培养皿；滤纸；漂白粉；恒温培养箱。</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(二)材料</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莴苣(</w:t>
      </w:r>
      <w:proofErr w:type="spellStart"/>
      <w:r w:rsidRPr="00D008FF">
        <w:rPr>
          <w:rFonts w:ascii="宋体" w:hAnsi="宋体" w:hint="eastAsia"/>
          <w:i/>
          <w:iCs/>
          <w:sz w:val="24"/>
        </w:rPr>
        <w:t>Aitemisia</w:t>
      </w:r>
      <w:proofErr w:type="spellEnd"/>
      <w:r w:rsidRPr="00D008FF">
        <w:rPr>
          <w:rFonts w:ascii="宋体" w:hAnsi="宋体" w:hint="eastAsia"/>
          <w:sz w:val="24"/>
        </w:rPr>
        <w:t>)、洋葱(</w:t>
      </w:r>
      <w:proofErr w:type="spellStart"/>
      <w:r w:rsidRPr="00D008FF">
        <w:rPr>
          <w:rFonts w:ascii="宋体" w:hAnsi="宋体" w:hint="eastAsia"/>
          <w:i/>
          <w:iCs/>
          <w:sz w:val="24"/>
        </w:rPr>
        <w:t>Alli</w:t>
      </w:r>
      <w:r w:rsidRPr="00D008FF">
        <w:rPr>
          <w:rFonts w:ascii="宋体" w:hAnsi="宋体"/>
          <w:i/>
          <w:iCs/>
          <w:sz w:val="24"/>
        </w:rPr>
        <w:t>µ</w:t>
      </w:r>
      <w:r w:rsidRPr="00D008FF">
        <w:rPr>
          <w:rFonts w:ascii="宋体" w:hAnsi="宋体" w:hint="eastAsia"/>
          <w:i/>
          <w:iCs/>
          <w:sz w:val="24"/>
        </w:rPr>
        <w:t>mcepa</w:t>
      </w:r>
      <w:proofErr w:type="spellEnd"/>
      <w:r w:rsidRPr="00D008FF">
        <w:rPr>
          <w:rFonts w:ascii="宋体" w:hAnsi="宋体" w:hint="eastAsia"/>
          <w:sz w:val="24"/>
        </w:rPr>
        <w:t>)种子及</w:t>
      </w:r>
      <w:r>
        <w:rPr>
          <w:rFonts w:ascii="宋体" w:hAnsi="宋体" w:hint="eastAsia"/>
          <w:sz w:val="24"/>
        </w:rPr>
        <w:t>菜心</w:t>
      </w:r>
      <w:r w:rsidRPr="00D008FF">
        <w:rPr>
          <w:rFonts w:ascii="宋体" w:hAnsi="宋体" w:hint="eastAsia"/>
          <w:sz w:val="24"/>
        </w:rPr>
        <w:t>种子。</w:t>
      </w:r>
    </w:p>
    <w:p w:rsidR="003072F6" w:rsidRPr="00E665ED" w:rsidRDefault="003072F6" w:rsidP="00E665ED">
      <w:pPr>
        <w:widowControl/>
        <w:spacing w:line="440" w:lineRule="exact"/>
        <w:jc w:val="left"/>
        <w:rPr>
          <w:rFonts w:ascii="宋体" w:hAnsi="宋体"/>
          <w:b/>
          <w:sz w:val="24"/>
        </w:rPr>
      </w:pPr>
      <w:r w:rsidRPr="00E665ED">
        <w:rPr>
          <w:rFonts w:ascii="宋体" w:hAnsi="宋体" w:hint="eastAsia"/>
          <w:b/>
          <w:sz w:val="24"/>
        </w:rPr>
        <w:t>四、步骤</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将莴苣、洋葱、</w:t>
      </w:r>
      <w:r>
        <w:rPr>
          <w:rFonts w:ascii="宋体" w:hAnsi="宋体" w:hint="eastAsia"/>
          <w:sz w:val="24"/>
        </w:rPr>
        <w:t>菜心</w:t>
      </w:r>
      <w:r w:rsidRPr="00D008FF">
        <w:rPr>
          <w:rFonts w:ascii="宋体" w:hAnsi="宋体" w:hint="eastAsia"/>
          <w:sz w:val="24"/>
        </w:rPr>
        <w:t>种子按每个培养皿2、10、50、250颗等距离排列于滤纸上，分别加入蒸馏水5 mL，盖好培养皿，置</w:t>
      </w:r>
      <w:smartTag w:uri="urn:schemas-microsoft-com:office:smarttags" w:element="chmetcnv">
        <w:smartTagPr>
          <w:attr w:name="UnitName" w:val="℃"/>
          <w:attr w:name="SourceValue" w:val="30"/>
          <w:attr w:name="HasSpace" w:val="True"/>
          <w:attr w:name="Negative" w:val="False"/>
          <w:attr w:name="NumberType" w:val="1"/>
          <w:attr w:name="TCSC" w:val="0"/>
        </w:smartTagPr>
        <w:r w:rsidRPr="00D008FF">
          <w:rPr>
            <w:rFonts w:ascii="宋体" w:hAnsi="宋体" w:hint="eastAsia"/>
            <w:sz w:val="24"/>
          </w:rPr>
          <w:t>30 ℃</w:t>
        </w:r>
      </w:smartTag>
      <w:r w:rsidRPr="00D008FF">
        <w:rPr>
          <w:rFonts w:ascii="宋体" w:hAnsi="宋体" w:hint="eastAsia"/>
          <w:sz w:val="24"/>
        </w:rPr>
        <w:t>恒温箱中培养。每天观察发芽或幼苗生长情况，并作详细记录，填入表中，并进行讨论。</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同样方法做两种以上种子的混合萌发实验。</w:t>
      </w:r>
    </w:p>
    <w:p w:rsidR="003072F6" w:rsidRPr="00E665ED" w:rsidRDefault="003072F6" w:rsidP="00E665ED">
      <w:pPr>
        <w:widowControl/>
        <w:spacing w:line="440" w:lineRule="exact"/>
        <w:jc w:val="left"/>
        <w:rPr>
          <w:rFonts w:ascii="宋体" w:hAnsi="宋体"/>
          <w:b/>
          <w:sz w:val="24"/>
        </w:rPr>
      </w:pPr>
      <w:r w:rsidRPr="00E665ED">
        <w:rPr>
          <w:rFonts w:ascii="宋体" w:hAnsi="宋体" w:hint="eastAsia"/>
          <w:b/>
          <w:sz w:val="24"/>
        </w:rPr>
        <w:t>五、结果和讨论</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将实验结果结合邻接效应及竞争排斥原理进行讨论。</w:t>
      </w:r>
    </w:p>
    <w:p w:rsidR="003072F6" w:rsidRPr="00D008FF" w:rsidRDefault="003072F6" w:rsidP="00E665ED">
      <w:pPr>
        <w:widowControl/>
        <w:spacing w:line="440" w:lineRule="exact"/>
        <w:jc w:val="left"/>
        <w:rPr>
          <w:rFonts w:ascii="宋体" w:hAnsi="宋体"/>
          <w:sz w:val="24"/>
        </w:rPr>
      </w:pPr>
      <w:r w:rsidRPr="00D008FF">
        <w:rPr>
          <w:rFonts w:ascii="宋体" w:hAnsi="宋体" w:hint="eastAsia"/>
          <w:sz w:val="24"/>
        </w:rPr>
        <w:t>思考题</w:t>
      </w:r>
    </w:p>
    <w:p w:rsidR="003072F6" w:rsidRPr="00D008FF"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1、什么是邻接效应，什么是竞争排斥原理？</w:t>
      </w:r>
    </w:p>
    <w:p w:rsidR="003072F6" w:rsidRDefault="003072F6" w:rsidP="00E665ED">
      <w:pPr>
        <w:widowControl/>
        <w:spacing w:line="440" w:lineRule="exact"/>
        <w:ind w:firstLineChars="200" w:firstLine="480"/>
        <w:jc w:val="left"/>
        <w:rPr>
          <w:rFonts w:ascii="宋体" w:hAnsi="宋体"/>
          <w:sz w:val="24"/>
        </w:rPr>
      </w:pPr>
      <w:r w:rsidRPr="00D008FF">
        <w:rPr>
          <w:rFonts w:ascii="宋体" w:hAnsi="宋体" w:hint="eastAsia"/>
          <w:sz w:val="24"/>
        </w:rPr>
        <w:t>2、同种种子的邻接效应与两种以上种子间的邻接效应在实验过程中哪一类型表现的更显著？</w:t>
      </w:r>
    </w:p>
    <w:p w:rsidR="0002690D" w:rsidRDefault="0002690D" w:rsidP="00E665ED">
      <w:pPr>
        <w:widowControl/>
        <w:spacing w:line="440" w:lineRule="exact"/>
        <w:ind w:firstLineChars="200" w:firstLine="480"/>
        <w:jc w:val="left"/>
        <w:rPr>
          <w:rFonts w:ascii="宋体" w:hAnsi="宋体"/>
          <w:sz w:val="24"/>
        </w:rPr>
      </w:pPr>
    </w:p>
    <w:p w:rsidR="0002690D" w:rsidRPr="0002690D" w:rsidRDefault="0002690D" w:rsidP="00E665ED">
      <w:pPr>
        <w:widowControl/>
        <w:spacing w:line="440" w:lineRule="exact"/>
        <w:ind w:firstLineChars="200" w:firstLine="480"/>
        <w:jc w:val="left"/>
        <w:rPr>
          <w:rFonts w:ascii="宋体" w:hAnsi="宋体"/>
          <w:sz w:val="24"/>
        </w:rPr>
      </w:pPr>
    </w:p>
    <w:p w:rsidR="003072F6" w:rsidRPr="00D008FF" w:rsidRDefault="003072F6" w:rsidP="003072F6">
      <w:pPr>
        <w:widowControl/>
        <w:jc w:val="center"/>
        <w:rPr>
          <w:rFonts w:ascii="宋体" w:hAnsi="宋体"/>
          <w:sz w:val="24"/>
        </w:rPr>
      </w:pPr>
      <w:r w:rsidRPr="00D008FF">
        <w:rPr>
          <w:rFonts w:ascii="宋体" w:hAnsi="宋体" w:hint="eastAsia"/>
          <w:sz w:val="24"/>
        </w:rPr>
        <w:t>表1 邻接效应实验记录表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0"/>
        <w:gridCol w:w="1748"/>
        <w:gridCol w:w="1092"/>
        <w:gridCol w:w="1420"/>
        <w:gridCol w:w="1421"/>
        <w:gridCol w:w="1421"/>
      </w:tblGrid>
      <w:tr w:rsidR="003072F6" w:rsidRPr="00D008FF" w:rsidTr="00A07855">
        <w:trPr>
          <w:cantSplit/>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植物</w:t>
            </w:r>
          </w:p>
        </w:tc>
        <w:tc>
          <w:tcPr>
            <w:tcW w:w="174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指示</w:t>
            </w:r>
          </w:p>
        </w:tc>
        <w:tc>
          <w:tcPr>
            <w:tcW w:w="535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种子数目</w:t>
            </w:r>
          </w:p>
        </w:tc>
      </w:tr>
      <w:tr w:rsidR="003072F6" w:rsidRPr="00D008FF" w:rsidTr="00A07855">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2</w:t>
            </w: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10</w:t>
            </w: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50</w:t>
            </w: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250</w:t>
            </w:r>
          </w:p>
        </w:tc>
      </w:tr>
      <w:tr w:rsidR="003072F6" w:rsidRPr="00D008FF" w:rsidTr="00A07855">
        <w:trPr>
          <w:cantSplit/>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莴苣</w:t>
            </w: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left"/>
              <w:rPr>
                <w:rFonts w:ascii="宋体" w:hAnsi="宋体"/>
                <w:sz w:val="24"/>
              </w:rPr>
            </w:pPr>
            <w:r w:rsidRPr="00D008FF">
              <w:rPr>
                <w:rFonts w:ascii="宋体" w:hAnsi="宋体" w:hint="eastAsia"/>
                <w:sz w:val="24"/>
              </w:rPr>
              <w:t>发芽率</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left"/>
              <w:rPr>
                <w:rFonts w:ascii="宋体" w:hAnsi="宋体"/>
                <w:sz w:val="24"/>
              </w:rPr>
            </w:pPr>
            <w:r w:rsidRPr="00D008FF">
              <w:rPr>
                <w:rFonts w:ascii="宋体" w:hAnsi="宋体" w:hint="eastAsia"/>
                <w:sz w:val="24"/>
              </w:rPr>
              <w:t>幼苗生长情况</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Pr>
                <w:rFonts w:ascii="宋体" w:hAnsi="宋体" w:hint="eastAsia"/>
                <w:sz w:val="24"/>
              </w:rPr>
              <w:t>洋葱</w:t>
            </w: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left"/>
              <w:rPr>
                <w:rFonts w:ascii="宋体" w:hAnsi="宋体"/>
                <w:sz w:val="24"/>
              </w:rPr>
            </w:pPr>
            <w:r w:rsidRPr="00D008FF">
              <w:rPr>
                <w:rFonts w:ascii="宋体" w:hAnsi="宋体" w:hint="eastAsia"/>
                <w:sz w:val="24"/>
              </w:rPr>
              <w:t>发芽率</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left"/>
              <w:rPr>
                <w:rFonts w:ascii="宋体" w:hAnsi="宋体"/>
                <w:sz w:val="24"/>
              </w:rPr>
            </w:pPr>
            <w:r w:rsidRPr="00D008FF">
              <w:rPr>
                <w:rFonts w:ascii="宋体" w:hAnsi="宋体" w:hint="eastAsia"/>
                <w:sz w:val="24"/>
              </w:rPr>
              <w:t>幼苗生长情况</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Pr>
                <w:rFonts w:ascii="宋体" w:hAnsi="宋体" w:hint="eastAsia"/>
                <w:sz w:val="24"/>
              </w:rPr>
              <w:t>菜心</w:t>
            </w: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left"/>
              <w:rPr>
                <w:rFonts w:ascii="宋体" w:hAnsi="宋体"/>
                <w:sz w:val="24"/>
              </w:rPr>
            </w:pPr>
            <w:r w:rsidRPr="00D008FF">
              <w:rPr>
                <w:rFonts w:ascii="宋体" w:hAnsi="宋体" w:hint="eastAsia"/>
                <w:sz w:val="24"/>
              </w:rPr>
              <w:t>发芽率</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left"/>
              <w:rPr>
                <w:rFonts w:ascii="宋体" w:hAnsi="宋体"/>
                <w:sz w:val="24"/>
              </w:rPr>
            </w:pPr>
            <w:r w:rsidRPr="00D008FF">
              <w:rPr>
                <w:rFonts w:ascii="宋体" w:hAnsi="宋体" w:hint="eastAsia"/>
                <w:sz w:val="24"/>
              </w:rPr>
              <w:t>幼苗生长情况</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1421"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bl>
    <w:p w:rsidR="003072F6" w:rsidRPr="00D008FF" w:rsidRDefault="003072F6" w:rsidP="003072F6">
      <w:pPr>
        <w:widowControl/>
        <w:jc w:val="center"/>
        <w:rPr>
          <w:rFonts w:ascii="宋体" w:hAnsi="宋体"/>
          <w:sz w:val="24"/>
        </w:rPr>
      </w:pPr>
      <w:r w:rsidRPr="00D008FF">
        <w:rPr>
          <w:rFonts w:ascii="宋体" w:hAnsi="宋体" w:hint="eastAsia"/>
          <w:sz w:val="24"/>
        </w:rPr>
        <w:t>表2 竞争现象实验记录表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6"/>
        <w:gridCol w:w="947"/>
        <w:gridCol w:w="947"/>
        <w:gridCol w:w="947"/>
        <w:gridCol w:w="947"/>
        <w:gridCol w:w="947"/>
        <w:gridCol w:w="947"/>
        <w:gridCol w:w="947"/>
        <w:gridCol w:w="947"/>
      </w:tblGrid>
      <w:tr w:rsidR="003072F6" w:rsidRPr="00D008FF" w:rsidTr="00A07855">
        <w:trPr>
          <w:cantSplit/>
        </w:trPr>
        <w:tc>
          <w:tcPr>
            <w:tcW w:w="94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植物</w:t>
            </w:r>
          </w:p>
        </w:tc>
        <w:tc>
          <w:tcPr>
            <w:tcW w:w="9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指标</w:t>
            </w:r>
          </w:p>
        </w:tc>
        <w:tc>
          <w:tcPr>
            <w:tcW w:w="9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单播</w:t>
            </w:r>
          </w:p>
        </w:tc>
        <w:tc>
          <w:tcPr>
            <w:tcW w:w="5682"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Pr>
                <w:rFonts w:ascii="宋体" w:hAnsi="宋体" w:hint="eastAsia"/>
                <w:sz w:val="24"/>
              </w:rPr>
              <w:t>莴苣、洋葱</w:t>
            </w:r>
            <w:r w:rsidRPr="00D008FF">
              <w:rPr>
                <w:rFonts w:ascii="宋体" w:hAnsi="宋体" w:hint="eastAsia"/>
                <w:sz w:val="24"/>
              </w:rPr>
              <w:t>与</w:t>
            </w:r>
            <w:r>
              <w:rPr>
                <w:rFonts w:ascii="宋体" w:hAnsi="宋体" w:hint="eastAsia"/>
                <w:sz w:val="24"/>
              </w:rPr>
              <w:t>菜心</w:t>
            </w:r>
            <w:r w:rsidRPr="00D008FF">
              <w:rPr>
                <w:rFonts w:ascii="宋体" w:hAnsi="宋体" w:hint="eastAsia"/>
                <w:sz w:val="24"/>
              </w:rPr>
              <w:t>混播</w:t>
            </w:r>
          </w:p>
        </w:tc>
      </w:tr>
      <w:tr w:rsidR="003072F6" w:rsidRPr="00D008FF" w:rsidTr="00A07855">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94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Pr>
                <w:rFonts w:ascii="宋体" w:hAnsi="宋体" w:hint="eastAsia"/>
                <w:sz w:val="24"/>
              </w:rPr>
              <w:t>莴苣</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发芽率</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Height w:val="842"/>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幼苗生长情况</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Height w:val="177"/>
        </w:trPr>
        <w:tc>
          <w:tcPr>
            <w:tcW w:w="0" w:type="auto"/>
            <w:vMerge w:val="restart"/>
            <w:tcBorders>
              <w:top w:val="single" w:sz="4" w:space="0" w:color="auto"/>
              <w:left w:val="single" w:sz="4" w:space="0" w:color="auto"/>
              <w:right w:val="single" w:sz="4" w:space="0" w:color="auto"/>
            </w:tcBorders>
            <w:vAlign w:val="center"/>
          </w:tcPr>
          <w:p w:rsidR="003072F6" w:rsidRPr="00D008FF" w:rsidRDefault="003072F6" w:rsidP="00A07855">
            <w:pPr>
              <w:jc w:val="left"/>
              <w:rPr>
                <w:rFonts w:ascii="宋体" w:hAnsi="宋体"/>
                <w:sz w:val="24"/>
              </w:rPr>
            </w:pPr>
            <w:r>
              <w:rPr>
                <w:rFonts w:ascii="宋体" w:hAnsi="宋体" w:hint="eastAsia"/>
                <w:sz w:val="24"/>
              </w:rPr>
              <w:t>菜心</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发芽率</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Height w:val="217"/>
        </w:trPr>
        <w:tc>
          <w:tcPr>
            <w:tcW w:w="0" w:type="auto"/>
            <w:vMerge/>
            <w:tcBorders>
              <w:left w:val="single" w:sz="4" w:space="0" w:color="auto"/>
              <w:bottom w:val="single" w:sz="4" w:space="0" w:color="auto"/>
              <w:right w:val="single" w:sz="4" w:space="0" w:color="auto"/>
            </w:tcBorders>
            <w:vAlign w:val="center"/>
          </w:tcPr>
          <w:p w:rsidR="003072F6" w:rsidRPr="00D008FF" w:rsidRDefault="003072F6" w:rsidP="00A07855">
            <w:pPr>
              <w:jc w:val="left"/>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幼苗生长情况</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94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Pr>
                <w:rFonts w:ascii="宋体" w:hAnsi="宋体" w:hint="eastAsia"/>
                <w:sz w:val="24"/>
              </w:rPr>
              <w:t>洋葱</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发芽率</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r w:rsidR="003072F6" w:rsidRPr="00D008FF" w:rsidTr="00A07855">
        <w:trPr>
          <w:cantSplit/>
        </w:trPr>
        <w:tc>
          <w:tcPr>
            <w:tcW w:w="0" w:type="auto"/>
            <w:vMerge/>
            <w:tcBorders>
              <w:top w:val="single" w:sz="4" w:space="0" w:color="auto"/>
              <w:left w:val="single" w:sz="4" w:space="0" w:color="auto"/>
              <w:bottom w:val="single" w:sz="4" w:space="0" w:color="auto"/>
              <w:right w:val="single" w:sz="4" w:space="0" w:color="auto"/>
            </w:tcBorders>
            <w:vAlign w:val="center"/>
          </w:tcPr>
          <w:p w:rsidR="003072F6" w:rsidRPr="00D008FF" w:rsidRDefault="003072F6" w:rsidP="00A07855">
            <w:pPr>
              <w:widowControl/>
              <w:jc w:val="left"/>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r w:rsidRPr="00D008FF">
              <w:rPr>
                <w:rFonts w:ascii="宋体" w:hAnsi="宋体" w:hint="eastAsia"/>
                <w:sz w:val="24"/>
              </w:rPr>
              <w:t>幼苗生长情况</w:t>
            </w: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c>
          <w:tcPr>
            <w:tcW w:w="947" w:type="dxa"/>
            <w:tcBorders>
              <w:top w:val="single" w:sz="4" w:space="0" w:color="auto"/>
              <w:left w:val="single" w:sz="4" w:space="0" w:color="auto"/>
              <w:bottom w:val="single" w:sz="4" w:space="0" w:color="auto"/>
              <w:right w:val="single" w:sz="4" w:space="0" w:color="auto"/>
            </w:tcBorders>
            <w:shd w:val="clear" w:color="auto" w:fill="auto"/>
            <w:vAlign w:val="center"/>
          </w:tcPr>
          <w:p w:rsidR="003072F6" w:rsidRPr="00D008FF" w:rsidRDefault="003072F6" w:rsidP="00A07855">
            <w:pPr>
              <w:widowControl/>
              <w:jc w:val="center"/>
              <w:rPr>
                <w:rFonts w:ascii="宋体" w:hAnsi="宋体"/>
                <w:sz w:val="24"/>
              </w:rPr>
            </w:pPr>
          </w:p>
        </w:tc>
      </w:tr>
    </w:tbl>
    <w:p w:rsidR="003072F6" w:rsidRPr="00D008FF" w:rsidRDefault="003072F6" w:rsidP="003072F6">
      <w:pPr>
        <w:rPr>
          <w:rFonts w:ascii="宋体" w:hAnsi="宋体"/>
          <w:sz w:val="24"/>
        </w:rPr>
      </w:pPr>
    </w:p>
    <w:p w:rsidR="00EE60D4" w:rsidRDefault="00EE60D4" w:rsidP="00490F09">
      <w:pPr>
        <w:autoSpaceDE w:val="0"/>
        <w:autoSpaceDN w:val="0"/>
        <w:adjustRightInd w:val="0"/>
        <w:snapToGrid w:val="0"/>
        <w:spacing w:line="300" w:lineRule="auto"/>
        <w:ind w:firstLineChars="200" w:firstLine="482"/>
        <w:rPr>
          <w:rFonts w:eastAsiaTheme="minorEastAsia"/>
          <w:b/>
          <w:color w:val="000000"/>
          <w:kern w:val="0"/>
          <w:sz w:val="24"/>
        </w:rPr>
      </w:pPr>
    </w:p>
    <w:p w:rsidR="00E665ED" w:rsidRDefault="00E665ED" w:rsidP="00490F09">
      <w:pPr>
        <w:autoSpaceDE w:val="0"/>
        <w:autoSpaceDN w:val="0"/>
        <w:adjustRightInd w:val="0"/>
        <w:snapToGrid w:val="0"/>
        <w:spacing w:line="300" w:lineRule="auto"/>
        <w:ind w:firstLineChars="200" w:firstLine="482"/>
        <w:rPr>
          <w:rFonts w:eastAsiaTheme="minorEastAsia"/>
          <w:b/>
          <w:color w:val="000000"/>
          <w:kern w:val="0"/>
          <w:sz w:val="24"/>
        </w:rPr>
      </w:pPr>
    </w:p>
    <w:p w:rsidR="00E665ED" w:rsidRDefault="00E665ED" w:rsidP="00490F09">
      <w:pPr>
        <w:autoSpaceDE w:val="0"/>
        <w:autoSpaceDN w:val="0"/>
        <w:adjustRightInd w:val="0"/>
        <w:snapToGrid w:val="0"/>
        <w:spacing w:line="300" w:lineRule="auto"/>
        <w:ind w:firstLineChars="200" w:firstLine="482"/>
        <w:rPr>
          <w:rFonts w:eastAsiaTheme="minorEastAsia"/>
          <w:b/>
          <w:color w:val="000000"/>
          <w:kern w:val="0"/>
          <w:sz w:val="24"/>
        </w:rPr>
      </w:pPr>
    </w:p>
    <w:p w:rsidR="00E665ED" w:rsidRDefault="00E665ED"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Pr="00F46B36" w:rsidRDefault="00EE60D4" w:rsidP="00EE60D4">
      <w:pPr>
        <w:spacing w:line="300" w:lineRule="auto"/>
        <w:rPr>
          <w:rFonts w:eastAsiaTheme="minorEastAsia" w:hAnsiTheme="minorEastAsia"/>
          <w:b/>
          <w:kern w:val="0"/>
          <w:sz w:val="32"/>
          <w:szCs w:val="32"/>
        </w:rPr>
      </w:pPr>
      <w:r w:rsidRPr="00F46B36">
        <w:rPr>
          <w:rFonts w:eastAsiaTheme="minorEastAsia" w:hAnsiTheme="minorEastAsia" w:hint="eastAsia"/>
          <w:b/>
          <w:kern w:val="0"/>
          <w:sz w:val="32"/>
          <w:szCs w:val="32"/>
        </w:rPr>
        <w:t>实验七污染胁迫对生物的影响</w:t>
      </w:r>
      <w:r w:rsidRPr="00F46B36">
        <w:rPr>
          <w:rFonts w:eastAsiaTheme="minorEastAsia" w:hAnsiTheme="minorEastAsia" w:hint="eastAsia"/>
          <w:b/>
          <w:kern w:val="0"/>
          <w:sz w:val="32"/>
          <w:szCs w:val="32"/>
        </w:rPr>
        <w:t>-</w:t>
      </w:r>
      <w:r w:rsidRPr="00F46B36">
        <w:rPr>
          <w:rFonts w:eastAsiaTheme="minorEastAsia" w:hAnsiTheme="minorEastAsia" w:hint="eastAsia"/>
          <w:b/>
          <w:kern w:val="0"/>
          <w:sz w:val="32"/>
          <w:szCs w:val="32"/>
        </w:rPr>
        <w:t>叶绿素含量的变化</w:t>
      </w:r>
    </w:p>
    <w:p w:rsidR="00EE60D4" w:rsidRPr="00F46B36" w:rsidRDefault="00EE60D4" w:rsidP="00F46B36">
      <w:pPr>
        <w:spacing w:line="440" w:lineRule="exact"/>
        <w:rPr>
          <w:rFonts w:eastAsiaTheme="minorEastAsia"/>
          <w:sz w:val="24"/>
        </w:rPr>
      </w:pPr>
      <w:r w:rsidRPr="00F46B36">
        <w:rPr>
          <w:rFonts w:eastAsiaTheme="minorEastAsia" w:hAnsiTheme="minorEastAsia"/>
          <w:sz w:val="24"/>
        </w:rPr>
        <w:t>实验学时：</w:t>
      </w:r>
      <w:r w:rsidR="0085285F" w:rsidRPr="00F46B36">
        <w:rPr>
          <w:rFonts w:eastAsiaTheme="minorEastAsia" w:hint="eastAsia"/>
          <w:sz w:val="24"/>
        </w:rPr>
        <w:t>3</w:t>
      </w:r>
    </w:p>
    <w:p w:rsidR="00EE60D4" w:rsidRPr="00F46B36" w:rsidRDefault="00EE60D4" w:rsidP="00F46B36">
      <w:pPr>
        <w:spacing w:line="440" w:lineRule="exact"/>
        <w:rPr>
          <w:rFonts w:eastAsiaTheme="minorEastAsia"/>
          <w:sz w:val="24"/>
        </w:rPr>
      </w:pPr>
      <w:r w:rsidRPr="00F46B36">
        <w:rPr>
          <w:rFonts w:eastAsiaTheme="minorEastAsia" w:hAnsiTheme="minorEastAsia"/>
          <w:sz w:val="24"/>
        </w:rPr>
        <w:t>实验类型：综合</w:t>
      </w:r>
    </w:p>
    <w:p w:rsidR="00EE60D4" w:rsidRPr="00F46B36" w:rsidRDefault="00EE60D4" w:rsidP="00F46B36">
      <w:pPr>
        <w:spacing w:line="440" w:lineRule="exact"/>
        <w:rPr>
          <w:rFonts w:eastAsiaTheme="minorEastAsia"/>
          <w:kern w:val="0"/>
          <w:sz w:val="24"/>
        </w:rPr>
      </w:pPr>
      <w:r w:rsidRPr="00F46B36">
        <w:rPr>
          <w:rFonts w:eastAsiaTheme="minorEastAsia" w:hAnsiTheme="minorEastAsia"/>
          <w:sz w:val="24"/>
        </w:rPr>
        <w:t>实验要求：必修</w:t>
      </w:r>
    </w:p>
    <w:p w:rsidR="00EE60D4" w:rsidRPr="00F46B36" w:rsidRDefault="006967AE"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一、</w:t>
      </w:r>
      <w:r w:rsidR="00EE60D4" w:rsidRPr="00F46B36">
        <w:rPr>
          <w:rFonts w:eastAsiaTheme="minorEastAsia" w:hAnsiTheme="minorEastAsia"/>
          <w:b/>
          <w:color w:val="000000"/>
          <w:kern w:val="0"/>
          <w:sz w:val="24"/>
        </w:rPr>
        <w:t>实验目的</w:t>
      </w:r>
    </w:p>
    <w:p w:rsidR="00EE60D4" w:rsidRPr="00F46B36" w:rsidRDefault="00EE60D4" w:rsidP="00F46B36">
      <w:pPr>
        <w:autoSpaceDE w:val="0"/>
        <w:autoSpaceDN w:val="0"/>
        <w:adjustRightInd w:val="0"/>
        <w:snapToGrid w:val="0"/>
        <w:spacing w:line="440" w:lineRule="exact"/>
        <w:rPr>
          <w:rFonts w:eastAsiaTheme="minorEastAsia"/>
          <w:kern w:val="0"/>
          <w:sz w:val="24"/>
        </w:rPr>
      </w:pPr>
      <w:r w:rsidRPr="00F46B36">
        <w:rPr>
          <w:rFonts w:eastAsiaTheme="minorEastAsia" w:hAnsiTheme="minorEastAsia"/>
          <w:kern w:val="0"/>
          <w:sz w:val="24"/>
        </w:rPr>
        <w:t>（</w:t>
      </w:r>
      <w:r w:rsidRPr="00F46B36">
        <w:rPr>
          <w:rFonts w:eastAsiaTheme="minorEastAsia"/>
          <w:kern w:val="0"/>
          <w:sz w:val="24"/>
        </w:rPr>
        <w:t>1</w:t>
      </w:r>
      <w:r w:rsidRPr="00F46B36">
        <w:rPr>
          <w:rFonts w:eastAsiaTheme="minorEastAsia" w:hAnsiTheme="minorEastAsia"/>
          <w:kern w:val="0"/>
          <w:sz w:val="24"/>
        </w:rPr>
        <w:t>）</w:t>
      </w:r>
      <w:r w:rsidR="0085285F" w:rsidRPr="00F46B36">
        <w:rPr>
          <w:rFonts w:eastAsiaTheme="minorEastAsia" w:hAnsiTheme="minorEastAsia" w:hint="eastAsia"/>
          <w:kern w:val="0"/>
          <w:sz w:val="24"/>
        </w:rPr>
        <w:t>掌握叶绿素含量测定的基本原理和方法</w:t>
      </w:r>
    </w:p>
    <w:p w:rsidR="0085285F" w:rsidRPr="00F46B36" w:rsidRDefault="00EE60D4" w:rsidP="00F46B36">
      <w:pPr>
        <w:autoSpaceDE w:val="0"/>
        <w:autoSpaceDN w:val="0"/>
        <w:adjustRightInd w:val="0"/>
        <w:snapToGrid w:val="0"/>
        <w:spacing w:line="440" w:lineRule="exact"/>
        <w:rPr>
          <w:rFonts w:eastAsiaTheme="minorEastAsia" w:hAnsiTheme="minorEastAsia"/>
          <w:kern w:val="0"/>
          <w:sz w:val="24"/>
        </w:rPr>
      </w:pPr>
      <w:r w:rsidRPr="00F46B36">
        <w:rPr>
          <w:rFonts w:eastAsiaTheme="minorEastAsia" w:hAnsiTheme="minorEastAsia"/>
          <w:kern w:val="0"/>
          <w:sz w:val="24"/>
        </w:rPr>
        <w:t>（</w:t>
      </w:r>
      <w:r w:rsidRPr="00F46B36">
        <w:rPr>
          <w:rFonts w:eastAsiaTheme="minorEastAsia"/>
          <w:kern w:val="0"/>
          <w:sz w:val="24"/>
        </w:rPr>
        <w:t>2</w:t>
      </w:r>
      <w:r w:rsidRPr="00F46B36">
        <w:rPr>
          <w:rFonts w:eastAsiaTheme="minorEastAsia" w:hAnsiTheme="minorEastAsia"/>
          <w:kern w:val="0"/>
          <w:sz w:val="24"/>
        </w:rPr>
        <w:t>）</w:t>
      </w:r>
      <w:r w:rsidR="0085285F" w:rsidRPr="00F46B36">
        <w:rPr>
          <w:rFonts w:eastAsiaTheme="minorEastAsia" w:hAnsiTheme="minorEastAsia" w:hint="eastAsia"/>
          <w:kern w:val="0"/>
          <w:sz w:val="24"/>
        </w:rPr>
        <w:t>研究污染胁迫对生物的影响</w:t>
      </w:r>
    </w:p>
    <w:p w:rsidR="00EE60D4" w:rsidRPr="00F46B36" w:rsidRDefault="006967AE"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二、</w:t>
      </w:r>
      <w:r w:rsidR="00EE60D4" w:rsidRPr="00F46B36">
        <w:rPr>
          <w:rFonts w:eastAsiaTheme="minorEastAsia" w:hAnsiTheme="minorEastAsia"/>
          <w:b/>
          <w:color w:val="000000"/>
          <w:kern w:val="0"/>
          <w:sz w:val="24"/>
        </w:rPr>
        <w:t>实验原理</w:t>
      </w:r>
    </w:p>
    <w:p w:rsidR="0085285F" w:rsidRPr="00F46B36" w:rsidRDefault="0085285F" w:rsidP="00F46B36">
      <w:pPr>
        <w:spacing w:line="440" w:lineRule="exact"/>
        <w:ind w:firstLineChars="200" w:firstLine="480"/>
        <w:rPr>
          <w:sz w:val="24"/>
        </w:rPr>
      </w:pPr>
      <w:r w:rsidRPr="00F46B36">
        <w:rPr>
          <w:rFonts w:hint="eastAsia"/>
          <w:sz w:val="24"/>
        </w:rPr>
        <w:t>叶绿素</w:t>
      </w:r>
      <w:r w:rsidRPr="00F46B36">
        <w:rPr>
          <w:rFonts w:hint="eastAsia"/>
          <w:sz w:val="24"/>
        </w:rPr>
        <w:t>a</w:t>
      </w:r>
      <w:r w:rsidRPr="00F46B36">
        <w:rPr>
          <w:rFonts w:hint="eastAsia"/>
          <w:sz w:val="24"/>
        </w:rPr>
        <w:t>、</w:t>
      </w:r>
      <w:r w:rsidRPr="00F46B36">
        <w:rPr>
          <w:rFonts w:hint="eastAsia"/>
          <w:sz w:val="24"/>
        </w:rPr>
        <w:t>b</w:t>
      </w:r>
      <w:r w:rsidRPr="00F46B36">
        <w:rPr>
          <w:rFonts w:hint="eastAsia"/>
          <w:sz w:val="24"/>
        </w:rPr>
        <w:t>分别在</w:t>
      </w:r>
      <w:r w:rsidRPr="00F46B36">
        <w:rPr>
          <w:rFonts w:hint="eastAsia"/>
          <w:sz w:val="24"/>
        </w:rPr>
        <w:t>663nm</w:t>
      </w:r>
      <w:r w:rsidRPr="00F46B36">
        <w:rPr>
          <w:rFonts w:hint="eastAsia"/>
          <w:sz w:val="24"/>
        </w:rPr>
        <w:t>和</w:t>
      </w:r>
      <w:r w:rsidRPr="00F46B36">
        <w:rPr>
          <w:rFonts w:hint="eastAsia"/>
          <w:sz w:val="24"/>
        </w:rPr>
        <w:t>645nm</w:t>
      </w:r>
      <w:r w:rsidRPr="00F46B36">
        <w:rPr>
          <w:rFonts w:hint="eastAsia"/>
          <w:sz w:val="24"/>
        </w:rPr>
        <w:t>波长处有最大的吸收峰，同时在该波长处叶绿素</w:t>
      </w:r>
      <w:r w:rsidRPr="00F46B36">
        <w:rPr>
          <w:rFonts w:hint="eastAsia"/>
          <w:sz w:val="24"/>
        </w:rPr>
        <w:t>a.</w:t>
      </w:r>
      <w:r w:rsidRPr="00F46B36">
        <w:rPr>
          <w:rFonts w:hint="eastAsia"/>
          <w:sz w:val="24"/>
        </w:rPr>
        <w:t>、</w:t>
      </w:r>
    </w:p>
    <w:p w:rsidR="0085285F" w:rsidRPr="00F46B36" w:rsidRDefault="0085285F" w:rsidP="00F46B36">
      <w:pPr>
        <w:spacing w:line="440" w:lineRule="exact"/>
        <w:rPr>
          <w:sz w:val="24"/>
        </w:rPr>
      </w:pPr>
      <w:r w:rsidRPr="00F46B36">
        <w:rPr>
          <w:rFonts w:hint="eastAsia"/>
          <w:sz w:val="24"/>
        </w:rPr>
        <w:lastRenderedPageBreak/>
        <w:t>b</w:t>
      </w:r>
      <w:r w:rsidRPr="00F46B36">
        <w:rPr>
          <w:rFonts w:hint="eastAsia"/>
          <w:sz w:val="24"/>
        </w:rPr>
        <w:t>的比吸收系数</w:t>
      </w:r>
      <w:r w:rsidRPr="00F46B36">
        <w:rPr>
          <w:rFonts w:hint="eastAsia"/>
          <w:sz w:val="24"/>
        </w:rPr>
        <w:t>K</w:t>
      </w:r>
      <w:r w:rsidRPr="00F46B36">
        <w:rPr>
          <w:rFonts w:hint="eastAsia"/>
          <w:sz w:val="24"/>
        </w:rPr>
        <w:t>为已知，我们即可以根据</w:t>
      </w:r>
      <w:r w:rsidRPr="00F46B36">
        <w:rPr>
          <w:rFonts w:hint="eastAsia"/>
          <w:sz w:val="24"/>
        </w:rPr>
        <w:t>Lambert</w:t>
      </w:r>
      <w:r w:rsidRPr="00F46B36">
        <w:rPr>
          <w:rFonts w:hint="eastAsia"/>
          <w:sz w:val="24"/>
        </w:rPr>
        <w:t>－</w:t>
      </w:r>
      <w:r w:rsidRPr="00F46B36">
        <w:rPr>
          <w:rFonts w:hint="eastAsia"/>
          <w:sz w:val="24"/>
        </w:rPr>
        <w:t>Beer</w:t>
      </w:r>
      <w:r w:rsidRPr="00F46B36">
        <w:rPr>
          <w:rFonts w:hint="eastAsia"/>
          <w:sz w:val="24"/>
        </w:rPr>
        <w:t>定律，列出浓度</w:t>
      </w:r>
      <w:r w:rsidRPr="00F46B36">
        <w:rPr>
          <w:rFonts w:hint="eastAsia"/>
          <w:sz w:val="24"/>
        </w:rPr>
        <w:t>C</w:t>
      </w:r>
      <w:r w:rsidRPr="00F46B36">
        <w:rPr>
          <w:rFonts w:hint="eastAsia"/>
          <w:sz w:val="24"/>
        </w:rPr>
        <w:t>与吸光度</w:t>
      </w:r>
      <w:r w:rsidRPr="00F46B36">
        <w:rPr>
          <w:rFonts w:hint="eastAsia"/>
          <w:sz w:val="24"/>
        </w:rPr>
        <w:t>A</w:t>
      </w:r>
      <w:r w:rsidRPr="00F46B36">
        <w:rPr>
          <w:rFonts w:hint="eastAsia"/>
          <w:sz w:val="24"/>
        </w:rPr>
        <w:t>之间的关系式：</w:t>
      </w:r>
    </w:p>
    <w:p w:rsidR="0085285F" w:rsidRPr="00F46B36" w:rsidRDefault="0085285F" w:rsidP="00F46B36">
      <w:pPr>
        <w:spacing w:line="440" w:lineRule="exact"/>
        <w:ind w:firstLineChars="200" w:firstLine="480"/>
        <w:rPr>
          <w:sz w:val="24"/>
        </w:rPr>
      </w:pPr>
      <w:r w:rsidRPr="00F46B36">
        <w:rPr>
          <w:rFonts w:hint="eastAsia"/>
          <w:sz w:val="24"/>
        </w:rPr>
        <w:t>A</w:t>
      </w:r>
      <w:r w:rsidRPr="00F46B36">
        <w:rPr>
          <w:rFonts w:hint="eastAsia"/>
          <w:sz w:val="24"/>
          <w:vertAlign w:val="subscript"/>
        </w:rPr>
        <w:t>663</w:t>
      </w:r>
      <w:r w:rsidRPr="00F46B36">
        <w:rPr>
          <w:rFonts w:hint="eastAsia"/>
          <w:sz w:val="24"/>
        </w:rPr>
        <w:t xml:space="preserve"> = 82.04 </w:t>
      </w: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 xml:space="preserve"> + 9.27C</w:t>
      </w:r>
      <w:r w:rsidRPr="00F46B36">
        <w:rPr>
          <w:rFonts w:hint="eastAsia"/>
          <w:sz w:val="24"/>
          <w:vertAlign w:val="subscript"/>
        </w:rPr>
        <w:t>b</w:t>
      </w:r>
      <w:r w:rsidRPr="00F46B36">
        <w:rPr>
          <w:rFonts w:hint="eastAsia"/>
          <w:sz w:val="24"/>
        </w:rPr>
        <w:t>……………………</w:t>
      </w:r>
      <w:r w:rsidRPr="00F46B36">
        <w:rPr>
          <w:rFonts w:hint="eastAsia"/>
          <w:sz w:val="24"/>
        </w:rPr>
        <w:t xml:space="preserve">  ( 1 )   </w:t>
      </w:r>
    </w:p>
    <w:p w:rsidR="0085285F" w:rsidRPr="00F46B36" w:rsidRDefault="0085285F" w:rsidP="00F46B36">
      <w:pPr>
        <w:spacing w:line="440" w:lineRule="exact"/>
        <w:ind w:firstLineChars="200" w:firstLine="480"/>
        <w:rPr>
          <w:sz w:val="24"/>
        </w:rPr>
      </w:pPr>
      <w:r w:rsidRPr="00F46B36">
        <w:rPr>
          <w:rFonts w:hint="eastAsia"/>
          <w:sz w:val="24"/>
        </w:rPr>
        <w:t>A</w:t>
      </w:r>
      <w:r w:rsidRPr="00F46B36">
        <w:rPr>
          <w:rFonts w:hint="eastAsia"/>
          <w:sz w:val="24"/>
          <w:vertAlign w:val="subscript"/>
        </w:rPr>
        <w:t>645</w:t>
      </w:r>
      <w:r w:rsidRPr="00F46B36">
        <w:rPr>
          <w:rFonts w:hint="eastAsia"/>
          <w:sz w:val="24"/>
        </w:rPr>
        <w:t xml:space="preserve"> = 16.75 </w:t>
      </w: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 xml:space="preserve"> + 45.6C</w:t>
      </w:r>
      <w:r w:rsidRPr="00F46B36">
        <w:rPr>
          <w:rFonts w:hint="eastAsia"/>
          <w:sz w:val="24"/>
          <w:vertAlign w:val="subscript"/>
        </w:rPr>
        <w:t>b</w:t>
      </w:r>
      <w:r w:rsidRPr="00F46B36">
        <w:rPr>
          <w:rFonts w:hint="eastAsia"/>
          <w:sz w:val="24"/>
        </w:rPr>
        <w:t>……………………</w:t>
      </w:r>
      <w:r w:rsidRPr="00F46B36">
        <w:rPr>
          <w:rFonts w:hint="eastAsia"/>
          <w:sz w:val="24"/>
        </w:rPr>
        <w:t xml:space="preserve">  ( 2 )</w:t>
      </w:r>
    </w:p>
    <w:p w:rsidR="0085285F" w:rsidRPr="00F46B36" w:rsidRDefault="0085285F" w:rsidP="00F46B36">
      <w:pPr>
        <w:spacing w:line="440" w:lineRule="exact"/>
        <w:ind w:firstLineChars="200" w:firstLine="480"/>
        <w:rPr>
          <w:sz w:val="24"/>
        </w:rPr>
      </w:pPr>
      <w:r w:rsidRPr="00F46B36">
        <w:rPr>
          <w:rFonts w:hint="eastAsia"/>
          <w:sz w:val="24"/>
        </w:rPr>
        <w:t>（</w:t>
      </w:r>
      <w:r w:rsidRPr="00F46B36">
        <w:rPr>
          <w:rFonts w:hint="eastAsia"/>
          <w:sz w:val="24"/>
        </w:rPr>
        <w:t>1</w:t>
      </w:r>
      <w:r w:rsidRPr="00F46B36">
        <w:rPr>
          <w:rFonts w:hint="eastAsia"/>
          <w:sz w:val="24"/>
        </w:rPr>
        <w:t>）、</w:t>
      </w:r>
      <w:r w:rsidRPr="00F46B36">
        <w:rPr>
          <w:sz w:val="24"/>
        </w:rPr>
        <w:t>（</w:t>
      </w:r>
      <w:r w:rsidRPr="00F46B36">
        <w:rPr>
          <w:sz w:val="24"/>
        </w:rPr>
        <w:t>2</w:t>
      </w:r>
      <w:r w:rsidRPr="00F46B36">
        <w:rPr>
          <w:rFonts w:hint="eastAsia"/>
          <w:sz w:val="24"/>
        </w:rPr>
        <w:t>）式中的</w:t>
      </w:r>
      <w:r w:rsidRPr="00F46B36">
        <w:rPr>
          <w:rFonts w:hint="eastAsia"/>
          <w:sz w:val="24"/>
        </w:rPr>
        <w:t>A</w:t>
      </w:r>
      <w:r w:rsidRPr="00F46B36">
        <w:rPr>
          <w:rFonts w:hint="eastAsia"/>
          <w:sz w:val="24"/>
          <w:vertAlign w:val="subscript"/>
        </w:rPr>
        <w:t>663</w:t>
      </w:r>
      <w:r w:rsidRPr="00F46B36">
        <w:rPr>
          <w:rFonts w:hint="eastAsia"/>
          <w:sz w:val="24"/>
        </w:rPr>
        <w:t>.  A</w:t>
      </w:r>
      <w:r w:rsidRPr="00F46B36">
        <w:rPr>
          <w:rFonts w:hint="eastAsia"/>
          <w:sz w:val="24"/>
          <w:vertAlign w:val="subscript"/>
        </w:rPr>
        <w:t>645</w:t>
      </w:r>
      <w:r w:rsidRPr="00F46B36">
        <w:rPr>
          <w:rFonts w:hint="eastAsia"/>
          <w:sz w:val="24"/>
        </w:rPr>
        <w:t>为叶绿素溶液在波长</w:t>
      </w:r>
      <w:r w:rsidRPr="00F46B36">
        <w:rPr>
          <w:rFonts w:hint="eastAsia"/>
          <w:sz w:val="24"/>
        </w:rPr>
        <w:t>663nm</w:t>
      </w:r>
      <w:r w:rsidRPr="00F46B36">
        <w:rPr>
          <w:rFonts w:hint="eastAsia"/>
          <w:sz w:val="24"/>
        </w:rPr>
        <w:t>和</w:t>
      </w:r>
      <w:r w:rsidRPr="00F46B36">
        <w:rPr>
          <w:rFonts w:hint="eastAsia"/>
          <w:sz w:val="24"/>
        </w:rPr>
        <w:t>645nm</w:t>
      </w:r>
      <w:r w:rsidRPr="00F46B36">
        <w:rPr>
          <w:rFonts w:hint="eastAsia"/>
          <w:sz w:val="24"/>
        </w:rPr>
        <w:t>时测得的吸光度。</w:t>
      </w:r>
    </w:p>
    <w:p w:rsidR="0085285F" w:rsidRPr="00F46B36" w:rsidRDefault="0085285F" w:rsidP="00F46B36">
      <w:pPr>
        <w:spacing w:line="440" w:lineRule="exact"/>
        <w:ind w:firstLineChars="200" w:firstLine="480"/>
        <w:rPr>
          <w:sz w:val="24"/>
        </w:rPr>
      </w:pP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vertAlign w:val="subscript"/>
        </w:rPr>
        <w:t>、</w:t>
      </w:r>
      <w:r w:rsidRPr="00F46B36">
        <w:rPr>
          <w:rFonts w:hint="eastAsia"/>
          <w:sz w:val="24"/>
        </w:rPr>
        <w:t>、</w:t>
      </w:r>
      <w:proofErr w:type="spellStart"/>
      <w:r w:rsidRPr="00F46B36">
        <w:rPr>
          <w:rFonts w:hint="eastAsia"/>
          <w:sz w:val="24"/>
        </w:rPr>
        <w:t>C</w:t>
      </w:r>
      <w:r w:rsidRPr="00F46B36">
        <w:rPr>
          <w:rFonts w:hint="eastAsia"/>
          <w:sz w:val="24"/>
          <w:vertAlign w:val="subscript"/>
        </w:rPr>
        <w:t>b</w:t>
      </w:r>
      <w:proofErr w:type="spellEnd"/>
      <w:r w:rsidRPr="00F46B36">
        <w:rPr>
          <w:rFonts w:hint="eastAsia"/>
          <w:sz w:val="24"/>
        </w:rPr>
        <w:t>为叶绿素</w:t>
      </w:r>
      <w:r w:rsidRPr="00F46B36">
        <w:rPr>
          <w:rFonts w:hint="eastAsia"/>
          <w:sz w:val="24"/>
        </w:rPr>
        <w:t xml:space="preserve">a </w:t>
      </w:r>
      <w:r w:rsidRPr="00F46B36">
        <w:rPr>
          <w:rFonts w:hint="eastAsia"/>
          <w:sz w:val="24"/>
        </w:rPr>
        <w:t>、</w:t>
      </w:r>
      <w:r w:rsidRPr="00F46B36">
        <w:rPr>
          <w:rFonts w:hint="eastAsia"/>
          <w:sz w:val="24"/>
        </w:rPr>
        <w:t>b</w:t>
      </w:r>
      <w:r w:rsidRPr="00F46B36">
        <w:rPr>
          <w:rFonts w:hint="eastAsia"/>
          <w:sz w:val="24"/>
        </w:rPr>
        <w:t>的浓度，单位为</w:t>
      </w:r>
      <w:r w:rsidRPr="00F46B36">
        <w:rPr>
          <w:rFonts w:hint="eastAsia"/>
          <w:sz w:val="24"/>
        </w:rPr>
        <w:t>mg</w:t>
      </w:r>
      <w:r w:rsidRPr="00F46B36">
        <w:rPr>
          <w:rFonts w:hint="eastAsia"/>
          <w:sz w:val="24"/>
        </w:rPr>
        <w:t>·</w:t>
      </w:r>
      <w:r w:rsidRPr="00F46B36">
        <w:rPr>
          <w:rFonts w:hint="eastAsia"/>
          <w:sz w:val="24"/>
        </w:rPr>
        <w:t>L</w:t>
      </w:r>
      <w:r w:rsidRPr="00F46B36">
        <w:rPr>
          <w:rFonts w:hint="eastAsia"/>
          <w:sz w:val="24"/>
          <w:vertAlign w:val="superscript"/>
        </w:rPr>
        <w:t>－</w:t>
      </w:r>
      <w:r w:rsidRPr="00F46B36">
        <w:rPr>
          <w:rFonts w:hint="eastAsia"/>
          <w:sz w:val="24"/>
          <w:vertAlign w:val="superscript"/>
        </w:rPr>
        <w:t>1</w:t>
      </w:r>
      <w:r w:rsidRPr="00F46B36">
        <w:rPr>
          <w:rFonts w:hint="eastAsia"/>
          <w:sz w:val="24"/>
        </w:rPr>
        <w:t>。</w:t>
      </w:r>
    </w:p>
    <w:p w:rsidR="0085285F" w:rsidRPr="00F46B36" w:rsidRDefault="0085285F" w:rsidP="00F46B36">
      <w:pPr>
        <w:tabs>
          <w:tab w:val="left" w:pos="360"/>
        </w:tabs>
        <w:spacing w:line="440" w:lineRule="exact"/>
        <w:ind w:firstLineChars="200" w:firstLine="480"/>
        <w:rPr>
          <w:sz w:val="24"/>
        </w:rPr>
      </w:pPr>
      <w:r w:rsidRPr="00F46B36">
        <w:rPr>
          <w:rFonts w:hint="eastAsia"/>
          <w:sz w:val="24"/>
        </w:rPr>
        <w:t xml:space="preserve">82.04 </w:t>
      </w:r>
      <w:r w:rsidRPr="00F46B36">
        <w:rPr>
          <w:rFonts w:hint="eastAsia"/>
          <w:sz w:val="24"/>
        </w:rPr>
        <w:t>、</w:t>
      </w:r>
      <w:r w:rsidRPr="00F46B36">
        <w:rPr>
          <w:rFonts w:hint="eastAsia"/>
          <w:sz w:val="24"/>
        </w:rPr>
        <w:t>9.27</w:t>
      </w:r>
      <w:r w:rsidRPr="00F46B36">
        <w:rPr>
          <w:rFonts w:hint="eastAsia"/>
          <w:sz w:val="24"/>
        </w:rPr>
        <w:t>为叶绿素</w:t>
      </w:r>
      <w:r w:rsidRPr="00F46B36">
        <w:rPr>
          <w:rFonts w:hint="eastAsia"/>
          <w:sz w:val="24"/>
        </w:rPr>
        <w:t xml:space="preserve">a </w:t>
      </w:r>
      <w:r w:rsidRPr="00F46B36">
        <w:rPr>
          <w:rFonts w:hint="eastAsia"/>
          <w:sz w:val="24"/>
        </w:rPr>
        <w:t>、</w:t>
      </w:r>
      <w:r w:rsidRPr="00F46B36">
        <w:rPr>
          <w:rFonts w:hint="eastAsia"/>
          <w:sz w:val="24"/>
        </w:rPr>
        <w:t>b</w:t>
      </w:r>
      <w:r w:rsidRPr="00F46B36">
        <w:rPr>
          <w:rFonts w:hint="eastAsia"/>
          <w:sz w:val="24"/>
        </w:rPr>
        <w:t>在波长</w:t>
      </w:r>
      <w:r w:rsidRPr="00F46B36">
        <w:rPr>
          <w:rFonts w:hint="eastAsia"/>
          <w:sz w:val="24"/>
        </w:rPr>
        <w:t>663nm</w:t>
      </w:r>
      <w:r w:rsidRPr="00F46B36">
        <w:rPr>
          <w:rFonts w:hint="eastAsia"/>
          <w:sz w:val="24"/>
        </w:rPr>
        <w:t>下的比吸收系数。</w:t>
      </w:r>
    </w:p>
    <w:p w:rsidR="0085285F" w:rsidRPr="00F46B36" w:rsidRDefault="0085285F" w:rsidP="00F46B36">
      <w:pPr>
        <w:tabs>
          <w:tab w:val="left" w:pos="360"/>
        </w:tabs>
        <w:spacing w:line="440" w:lineRule="exact"/>
        <w:ind w:firstLineChars="200" w:firstLine="480"/>
        <w:rPr>
          <w:sz w:val="24"/>
        </w:rPr>
      </w:pPr>
      <w:r w:rsidRPr="00F46B36">
        <w:rPr>
          <w:rFonts w:hint="eastAsia"/>
          <w:sz w:val="24"/>
        </w:rPr>
        <w:t xml:space="preserve">16.75 </w:t>
      </w:r>
      <w:r w:rsidRPr="00F46B36">
        <w:rPr>
          <w:rFonts w:hint="eastAsia"/>
          <w:sz w:val="24"/>
        </w:rPr>
        <w:t>、</w:t>
      </w:r>
      <w:r w:rsidRPr="00F46B36">
        <w:rPr>
          <w:rFonts w:hint="eastAsia"/>
          <w:sz w:val="24"/>
        </w:rPr>
        <w:t>45.6</w:t>
      </w:r>
      <w:r w:rsidRPr="00F46B36">
        <w:rPr>
          <w:rFonts w:hint="eastAsia"/>
          <w:sz w:val="24"/>
        </w:rPr>
        <w:t>为叶绿素</w:t>
      </w:r>
      <w:r w:rsidRPr="00F46B36">
        <w:rPr>
          <w:rFonts w:hint="eastAsia"/>
          <w:sz w:val="24"/>
        </w:rPr>
        <w:t xml:space="preserve">a </w:t>
      </w:r>
      <w:r w:rsidRPr="00F46B36">
        <w:rPr>
          <w:rFonts w:hint="eastAsia"/>
          <w:sz w:val="24"/>
        </w:rPr>
        <w:t>、</w:t>
      </w:r>
      <w:r w:rsidRPr="00F46B36">
        <w:rPr>
          <w:rFonts w:hint="eastAsia"/>
          <w:sz w:val="24"/>
        </w:rPr>
        <w:t>b</w:t>
      </w:r>
      <w:r w:rsidRPr="00F46B36">
        <w:rPr>
          <w:rFonts w:hint="eastAsia"/>
          <w:sz w:val="24"/>
        </w:rPr>
        <w:t>在波长</w:t>
      </w:r>
      <w:r w:rsidRPr="00F46B36">
        <w:rPr>
          <w:rFonts w:hint="eastAsia"/>
          <w:sz w:val="24"/>
        </w:rPr>
        <w:t xml:space="preserve"> 645nm</w:t>
      </w:r>
      <w:r w:rsidRPr="00F46B36">
        <w:rPr>
          <w:rFonts w:hint="eastAsia"/>
          <w:sz w:val="24"/>
        </w:rPr>
        <w:t>下的比吸收系数。</w:t>
      </w:r>
    </w:p>
    <w:p w:rsidR="0085285F" w:rsidRPr="00F46B36" w:rsidRDefault="0085285F" w:rsidP="00F46B36">
      <w:pPr>
        <w:spacing w:line="440" w:lineRule="exact"/>
        <w:rPr>
          <w:sz w:val="24"/>
        </w:rPr>
      </w:pPr>
      <w:r w:rsidRPr="00F46B36">
        <w:rPr>
          <w:rFonts w:hint="eastAsia"/>
          <w:sz w:val="24"/>
        </w:rPr>
        <w:t>解（</w:t>
      </w:r>
      <w:r w:rsidRPr="00F46B36">
        <w:rPr>
          <w:rFonts w:hint="eastAsia"/>
          <w:sz w:val="24"/>
        </w:rPr>
        <w:t>1</w:t>
      </w:r>
      <w:r w:rsidRPr="00F46B36">
        <w:rPr>
          <w:rFonts w:hint="eastAsia"/>
          <w:sz w:val="24"/>
        </w:rPr>
        <w:t>）、</w:t>
      </w:r>
      <w:r w:rsidRPr="00F46B36">
        <w:rPr>
          <w:rFonts w:hint="eastAsia"/>
          <w:sz w:val="24"/>
        </w:rPr>
        <w:t>(2 )</w:t>
      </w:r>
      <w:r w:rsidRPr="00F46B36">
        <w:rPr>
          <w:rFonts w:hint="eastAsia"/>
          <w:sz w:val="24"/>
        </w:rPr>
        <w:t>式联立方程，得：</w:t>
      </w:r>
    </w:p>
    <w:p w:rsidR="0085285F" w:rsidRPr="00F46B36" w:rsidRDefault="0085285F" w:rsidP="00F46B36">
      <w:pPr>
        <w:spacing w:line="440" w:lineRule="exact"/>
        <w:ind w:firstLineChars="200" w:firstLine="480"/>
        <w:rPr>
          <w:sz w:val="24"/>
        </w:rPr>
      </w:pP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=12.70 A</w:t>
      </w:r>
      <w:r w:rsidRPr="00F46B36">
        <w:rPr>
          <w:rFonts w:hint="eastAsia"/>
          <w:sz w:val="24"/>
          <w:vertAlign w:val="subscript"/>
        </w:rPr>
        <w:t>663</w:t>
      </w:r>
      <w:r w:rsidRPr="00F46B36">
        <w:rPr>
          <w:sz w:val="24"/>
        </w:rPr>
        <w:t>–</w:t>
      </w:r>
      <w:r w:rsidRPr="00F46B36">
        <w:rPr>
          <w:rFonts w:hint="eastAsia"/>
          <w:sz w:val="24"/>
        </w:rPr>
        <w:t xml:space="preserve"> 2.69 A</w:t>
      </w:r>
      <w:r w:rsidRPr="00F46B36">
        <w:rPr>
          <w:rFonts w:hint="eastAsia"/>
          <w:sz w:val="24"/>
          <w:vertAlign w:val="subscript"/>
        </w:rPr>
        <w:t>645</w:t>
      </w:r>
      <w:r w:rsidRPr="00F46B36">
        <w:rPr>
          <w:rFonts w:hint="eastAsia"/>
          <w:sz w:val="24"/>
        </w:rPr>
        <w:t>……………………</w:t>
      </w:r>
      <w:r w:rsidRPr="00F46B36">
        <w:rPr>
          <w:rFonts w:hint="eastAsia"/>
          <w:sz w:val="24"/>
        </w:rPr>
        <w:t xml:space="preserve"> ( 3 )</w:t>
      </w:r>
    </w:p>
    <w:p w:rsidR="0085285F" w:rsidRPr="00F46B36" w:rsidRDefault="0085285F" w:rsidP="00F46B36">
      <w:pPr>
        <w:spacing w:line="440" w:lineRule="exact"/>
        <w:ind w:firstLineChars="200" w:firstLine="480"/>
        <w:rPr>
          <w:sz w:val="24"/>
        </w:rPr>
      </w:pPr>
      <w:proofErr w:type="spellStart"/>
      <w:r w:rsidRPr="00F46B36">
        <w:rPr>
          <w:rFonts w:hint="eastAsia"/>
          <w:sz w:val="24"/>
        </w:rPr>
        <w:t>C</w:t>
      </w:r>
      <w:r w:rsidRPr="00F46B36">
        <w:rPr>
          <w:rFonts w:hint="eastAsia"/>
          <w:sz w:val="24"/>
          <w:vertAlign w:val="subscript"/>
        </w:rPr>
        <w:t>b</w:t>
      </w:r>
      <w:proofErr w:type="spellEnd"/>
      <w:r w:rsidRPr="00F46B36">
        <w:rPr>
          <w:rFonts w:hint="eastAsia"/>
          <w:sz w:val="24"/>
        </w:rPr>
        <w:t>=22.9 A</w:t>
      </w:r>
      <w:r w:rsidRPr="00F46B36">
        <w:rPr>
          <w:rFonts w:hint="eastAsia"/>
          <w:sz w:val="24"/>
          <w:vertAlign w:val="subscript"/>
        </w:rPr>
        <w:t>645</w:t>
      </w:r>
      <w:r w:rsidRPr="00F46B36">
        <w:rPr>
          <w:sz w:val="24"/>
        </w:rPr>
        <w:t>–</w:t>
      </w:r>
      <w:r w:rsidRPr="00F46B36">
        <w:rPr>
          <w:rFonts w:hint="eastAsia"/>
          <w:sz w:val="24"/>
        </w:rPr>
        <w:t xml:space="preserve"> 4.68 A</w:t>
      </w:r>
      <w:r w:rsidRPr="00F46B36">
        <w:rPr>
          <w:rFonts w:hint="eastAsia"/>
          <w:sz w:val="24"/>
          <w:vertAlign w:val="subscript"/>
        </w:rPr>
        <w:t>663</w:t>
      </w:r>
      <w:r w:rsidRPr="00F46B36">
        <w:rPr>
          <w:rFonts w:hint="eastAsia"/>
          <w:sz w:val="24"/>
        </w:rPr>
        <w:t>……………………</w:t>
      </w:r>
      <w:r w:rsidRPr="00F46B36">
        <w:rPr>
          <w:rFonts w:hint="eastAsia"/>
          <w:sz w:val="24"/>
        </w:rPr>
        <w:t xml:space="preserve"> ( 4 )</w:t>
      </w:r>
    </w:p>
    <w:p w:rsidR="0085285F" w:rsidRPr="00F46B36" w:rsidRDefault="0085285F" w:rsidP="00F46B36">
      <w:pPr>
        <w:spacing w:line="440" w:lineRule="exact"/>
        <w:ind w:firstLineChars="200" w:firstLine="480"/>
        <w:rPr>
          <w:sz w:val="24"/>
        </w:rPr>
      </w:pPr>
      <w:r w:rsidRPr="00F46B36">
        <w:rPr>
          <w:rFonts w:hint="eastAsia"/>
          <w:sz w:val="24"/>
        </w:rPr>
        <w:t>C</w:t>
      </w:r>
      <w:r w:rsidRPr="00F46B36">
        <w:rPr>
          <w:rFonts w:hint="eastAsia"/>
          <w:sz w:val="24"/>
          <w:vertAlign w:val="subscript"/>
        </w:rPr>
        <w:t xml:space="preserve">T </w:t>
      </w:r>
      <w:r w:rsidRPr="00F46B36">
        <w:rPr>
          <w:rFonts w:hint="eastAsia"/>
          <w:sz w:val="24"/>
        </w:rPr>
        <w:t>=</w:t>
      </w: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 xml:space="preserve"> + </w:t>
      </w:r>
      <w:proofErr w:type="spellStart"/>
      <w:r w:rsidRPr="00F46B36">
        <w:rPr>
          <w:rFonts w:hint="eastAsia"/>
          <w:sz w:val="24"/>
        </w:rPr>
        <w:t>C</w:t>
      </w:r>
      <w:r w:rsidRPr="00F46B36">
        <w:rPr>
          <w:rFonts w:hint="eastAsia"/>
          <w:sz w:val="24"/>
          <w:vertAlign w:val="subscript"/>
        </w:rPr>
        <w:t>b</w:t>
      </w:r>
      <w:proofErr w:type="spellEnd"/>
      <w:r w:rsidRPr="00F46B36">
        <w:rPr>
          <w:rFonts w:hint="eastAsia"/>
          <w:sz w:val="24"/>
        </w:rPr>
        <w:t>= 20.21 A</w:t>
      </w:r>
      <w:r w:rsidRPr="00F46B36">
        <w:rPr>
          <w:rFonts w:hint="eastAsia"/>
          <w:sz w:val="24"/>
          <w:vertAlign w:val="subscript"/>
        </w:rPr>
        <w:t>645</w:t>
      </w:r>
      <w:r w:rsidRPr="00F46B36">
        <w:rPr>
          <w:rFonts w:hint="eastAsia"/>
          <w:sz w:val="24"/>
        </w:rPr>
        <w:t xml:space="preserve"> + 8.02A</w:t>
      </w:r>
      <w:r w:rsidRPr="00F46B36">
        <w:rPr>
          <w:rFonts w:hint="eastAsia"/>
          <w:sz w:val="24"/>
          <w:vertAlign w:val="subscript"/>
        </w:rPr>
        <w:t>663</w:t>
      </w:r>
      <w:r w:rsidRPr="00F46B36">
        <w:rPr>
          <w:rFonts w:hint="eastAsia"/>
          <w:sz w:val="24"/>
        </w:rPr>
        <w:t>……………………</w:t>
      </w:r>
      <w:r w:rsidRPr="00F46B36">
        <w:rPr>
          <w:rFonts w:hint="eastAsia"/>
          <w:sz w:val="24"/>
        </w:rPr>
        <w:t>( 5 )</w:t>
      </w:r>
    </w:p>
    <w:p w:rsidR="0085285F" w:rsidRPr="00F46B36" w:rsidRDefault="0085285F" w:rsidP="00F46B36">
      <w:pPr>
        <w:spacing w:line="440" w:lineRule="exact"/>
        <w:ind w:firstLineChars="200" w:firstLine="480"/>
        <w:rPr>
          <w:sz w:val="24"/>
        </w:rPr>
      </w:pP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w:t>
      </w:r>
      <w:proofErr w:type="spellStart"/>
      <w:r w:rsidRPr="00F46B36">
        <w:rPr>
          <w:rFonts w:hint="eastAsia"/>
          <w:sz w:val="24"/>
        </w:rPr>
        <w:t>C</w:t>
      </w:r>
      <w:r w:rsidRPr="00F46B36">
        <w:rPr>
          <w:rFonts w:hint="eastAsia"/>
          <w:sz w:val="24"/>
          <w:vertAlign w:val="subscript"/>
        </w:rPr>
        <w:t>b</w:t>
      </w:r>
      <w:proofErr w:type="spellEnd"/>
      <w:r w:rsidRPr="00F46B36">
        <w:rPr>
          <w:rFonts w:hint="eastAsia"/>
          <w:sz w:val="24"/>
        </w:rPr>
        <w:t>为叶绿素</w:t>
      </w:r>
      <w:r w:rsidRPr="00F46B36">
        <w:rPr>
          <w:rFonts w:hint="eastAsia"/>
          <w:sz w:val="24"/>
        </w:rPr>
        <w:t xml:space="preserve">a </w:t>
      </w:r>
      <w:r w:rsidRPr="00F46B36">
        <w:rPr>
          <w:rFonts w:hint="eastAsia"/>
          <w:sz w:val="24"/>
        </w:rPr>
        <w:t>、</w:t>
      </w:r>
      <w:r w:rsidRPr="00F46B36">
        <w:rPr>
          <w:rFonts w:hint="eastAsia"/>
          <w:sz w:val="24"/>
        </w:rPr>
        <w:t>b</w:t>
      </w:r>
      <w:r w:rsidRPr="00F46B36">
        <w:rPr>
          <w:rFonts w:hint="eastAsia"/>
          <w:sz w:val="24"/>
        </w:rPr>
        <w:t>的浓度</w:t>
      </w:r>
      <w:r w:rsidRPr="00F46B36">
        <w:rPr>
          <w:rFonts w:hint="eastAsia"/>
          <w:sz w:val="24"/>
        </w:rPr>
        <w:t>, C</w:t>
      </w:r>
      <w:r w:rsidRPr="00F46B36">
        <w:rPr>
          <w:rFonts w:hint="eastAsia"/>
          <w:sz w:val="24"/>
          <w:vertAlign w:val="subscript"/>
        </w:rPr>
        <w:t>T</w:t>
      </w:r>
      <w:r w:rsidRPr="00F46B36">
        <w:rPr>
          <w:rFonts w:hint="eastAsia"/>
          <w:sz w:val="24"/>
        </w:rPr>
        <w:t>为总叶绿素浓度，单位：（</w:t>
      </w:r>
      <w:r w:rsidRPr="00F46B36">
        <w:rPr>
          <w:rFonts w:hint="eastAsia"/>
          <w:sz w:val="24"/>
        </w:rPr>
        <w:t xml:space="preserve">mg </w:t>
      </w:r>
      <w:r w:rsidRPr="00F46B36">
        <w:rPr>
          <w:rFonts w:hint="eastAsia"/>
          <w:sz w:val="24"/>
        </w:rPr>
        <w:t>·</w:t>
      </w:r>
      <w:r w:rsidRPr="00F46B36">
        <w:rPr>
          <w:rFonts w:hint="eastAsia"/>
          <w:sz w:val="24"/>
        </w:rPr>
        <w:t xml:space="preserve"> L</w:t>
      </w:r>
      <w:r w:rsidRPr="00F46B36">
        <w:rPr>
          <w:rFonts w:hint="eastAsia"/>
          <w:sz w:val="24"/>
          <w:vertAlign w:val="superscript"/>
        </w:rPr>
        <w:t>－</w:t>
      </w:r>
      <w:r w:rsidRPr="00F46B36">
        <w:rPr>
          <w:rFonts w:hint="eastAsia"/>
          <w:sz w:val="24"/>
          <w:vertAlign w:val="superscript"/>
        </w:rPr>
        <w:t>1</w:t>
      </w:r>
      <w:r w:rsidRPr="00F46B36">
        <w:rPr>
          <w:rFonts w:hint="eastAsia"/>
          <w:sz w:val="24"/>
        </w:rPr>
        <w:t>），</w:t>
      </w:r>
      <w:r w:rsidRPr="00F46B36">
        <w:rPr>
          <w:rFonts w:hint="eastAsia"/>
          <w:sz w:val="24"/>
        </w:rPr>
        <w:t>.</w:t>
      </w:r>
      <w:r w:rsidRPr="00F46B36">
        <w:rPr>
          <w:rFonts w:hint="eastAsia"/>
          <w:sz w:val="24"/>
        </w:rPr>
        <w:t>利用上面</w:t>
      </w:r>
      <w:r w:rsidRPr="00F46B36">
        <w:rPr>
          <w:rFonts w:hint="eastAsia"/>
          <w:sz w:val="24"/>
        </w:rPr>
        <w:t>( 3 )</w:t>
      </w:r>
      <w:r w:rsidRPr="00F46B36">
        <w:rPr>
          <w:rFonts w:hint="eastAsia"/>
          <w:sz w:val="24"/>
        </w:rPr>
        <w:t>、（</w:t>
      </w:r>
      <w:r w:rsidRPr="00F46B36">
        <w:rPr>
          <w:rFonts w:hint="eastAsia"/>
          <w:sz w:val="24"/>
        </w:rPr>
        <w:t>4</w:t>
      </w:r>
      <w:r w:rsidRPr="00F46B36">
        <w:rPr>
          <w:rFonts w:hint="eastAsia"/>
          <w:sz w:val="24"/>
        </w:rPr>
        <w:t>）、（</w:t>
      </w:r>
      <w:r w:rsidRPr="00F46B36">
        <w:rPr>
          <w:rFonts w:hint="eastAsia"/>
          <w:sz w:val="24"/>
        </w:rPr>
        <w:t>5</w:t>
      </w:r>
      <w:r w:rsidRPr="00F46B36">
        <w:rPr>
          <w:rFonts w:hint="eastAsia"/>
          <w:sz w:val="24"/>
        </w:rPr>
        <w:t>）式可以分别计算出叶绿素</w:t>
      </w:r>
      <w:r w:rsidRPr="00F46B36">
        <w:rPr>
          <w:rFonts w:hint="eastAsia"/>
          <w:sz w:val="24"/>
        </w:rPr>
        <w:t xml:space="preserve">a </w:t>
      </w:r>
      <w:r w:rsidRPr="00F46B36">
        <w:rPr>
          <w:rFonts w:hint="eastAsia"/>
          <w:sz w:val="24"/>
        </w:rPr>
        <w:t>、</w:t>
      </w:r>
      <w:r w:rsidRPr="00F46B36">
        <w:rPr>
          <w:rFonts w:hint="eastAsia"/>
          <w:sz w:val="24"/>
        </w:rPr>
        <w:t>b</w:t>
      </w:r>
      <w:r w:rsidRPr="00F46B36">
        <w:rPr>
          <w:rFonts w:hint="eastAsia"/>
          <w:sz w:val="24"/>
        </w:rPr>
        <w:t>及总叶绿素浓度。</w:t>
      </w:r>
    </w:p>
    <w:p w:rsidR="00EE60D4" w:rsidRPr="00F46B36" w:rsidRDefault="006967AE"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三、</w:t>
      </w:r>
      <w:r w:rsidR="00EE60D4" w:rsidRPr="00F46B36">
        <w:rPr>
          <w:rFonts w:eastAsiaTheme="minorEastAsia"/>
          <w:b/>
          <w:color w:val="000000"/>
          <w:kern w:val="0"/>
          <w:sz w:val="24"/>
        </w:rPr>
        <w:t>实验材料、试剂和仪器</w:t>
      </w:r>
    </w:p>
    <w:p w:rsidR="00EE60D4" w:rsidRPr="00F46B36" w:rsidRDefault="00EE60D4" w:rsidP="00F46B36">
      <w:pPr>
        <w:autoSpaceDE w:val="0"/>
        <w:autoSpaceDN w:val="0"/>
        <w:adjustRightInd w:val="0"/>
        <w:snapToGrid w:val="0"/>
        <w:spacing w:line="440" w:lineRule="exact"/>
        <w:rPr>
          <w:rFonts w:eastAsiaTheme="minorEastAsia"/>
          <w:kern w:val="0"/>
          <w:sz w:val="24"/>
        </w:rPr>
      </w:pPr>
      <w:r w:rsidRPr="00F46B36">
        <w:rPr>
          <w:rFonts w:eastAsiaTheme="minorEastAsia" w:hAnsiTheme="minorEastAsia"/>
          <w:kern w:val="0"/>
          <w:sz w:val="24"/>
        </w:rPr>
        <w:t>（</w:t>
      </w:r>
      <w:r w:rsidRPr="00F46B36">
        <w:rPr>
          <w:rFonts w:eastAsiaTheme="minorEastAsia"/>
          <w:kern w:val="0"/>
          <w:sz w:val="24"/>
        </w:rPr>
        <w:t>1</w:t>
      </w:r>
      <w:r w:rsidRPr="00F46B36">
        <w:rPr>
          <w:rFonts w:eastAsiaTheme="minorEastAsia" w:hAnsiTheme="minorEastAsia"/>
          <w:kern w:val="0"/>
          <w:sz w:val="24"/>
        </w:rPr>
        <w:t>）材料、仪器</w:t>
      </w:r>
    </w:p>
    <w:p w:rsidR="0085285F" w:rsidRPr="00F46B36" w:rsidRDefault="0085285F" w:rsidP="00F46B36">
      <w:pPr>
        <w:spacing w:line="440" w:lineRule="exact"/>
        <w:ind w:left="210"/>
        <w:rPr>
          <w:sz w:val="24"/>
        </w:rPr>
      </w:pPr>
      <w:r w:rsidRPr="00F46B36">
        <w:rPr>
          <w:rFonts w:hint="eastAsia"/>
          <w:sz w:val="24"/>
        </w:rPr>
        <w:t>电子分析天平；分光光度计；恒温水浴锅；</w:t>
      </w:r>
      <w:r w:rsidRPr="00F46B36">
        <w:rPr>
          <w:rFonts w:hint="eastAsia"/>
          <w:sz w:val="24"/>
        </w:rPr>
        <w:t>25ml</w:t>
      </w:r>
      <w:r w:rsidRPr="00F46B36">
        <w:rPr>
          <w:rFonts w:hint="eastAsia"/>
          <w:sz w:val="24"/>
        </w:rPr>
        <w:t>刻度试管；剪刀；试管；试管架；玻棒等。</w:t>
      </w:r>
    </w:p>
    <w:p w:rsidR="00EE60D4" w:rsidRPr="00F46B36" w:rsidRDefault="00EE60D4" w:rsidP="00F46B36">
      <w:pPr>
        <w:autoSpaceDE w:val="0"/>
        <w:autoSpaceDN w:val="0"/>
        <w:adjustRightInd w:val="0"/>
        <w:snapToGrid w:val="0"/>
        <w:spacing w:line="440" w:lineRule="exact"/>
        <w:rPr>
          <w:rFonts w:eastAsiaTheme="minorEastAsia"/>
          <w:kern w:val="0"/>
          <w:sz w:val="24"/>
        </w:rPr>
      </w:pPr>
      <w:r w:rsidRPr="00F46B36">
        <w:rPr>
          <w:rFonts w:eastAsiaTheme="minorEastAsia" w:hAnsiTheme="minorEastAsia"/>
          <w:kern w:val="0"/>
          <w:sz w:val="24"/>
        </w:rPr>
        <w:t>（</w:t>
      </w:r>
      <w:r w:rsidRPr="00F46B36">
        <w:rPr>
          <w:rFonts w:eastAsiaTheme="minorEastAsia"/>
          <w:kern w:val="0"/>
          <w:sz w:val="24"/>
        </w:rPr>
        <w:t>2</w:t>
      </w:r>
      <w:r w:rsidRPr="00F46B36">
        <w:rPr>
          <w:rFonts w:eastAsiaTheme="minorEastAsia" w:hAnsiTheme="minorEastAsia"/>
          <w:kern w:val="0"/>
          <w:sz w:val="24"/>
        </w:rPr>
        <w:t>）试剂</w:t>
      </w:r>
    </w:p>
    <w:p w:rsidR="0085285F" w:rsidRPr="00F46B36" w:rsidRDefault="0085285F" w:rsidP="00F46B36">
      <w:pPr>
        <w:autoSpaceDE w:val="0"/>
        <w:autoSpaceDN w:val="0"/>
        <w:adjustRightInd w:val="0"/>
        <w:snapToGrid w:val="0"/>
        <w:spacing w:line="440" w:lineRule="exact"/>
        <w:rPr>
          <w:sz w:val="24"/>
        </w:rPr>
      </w:pPr>
      <w:r w:rsidRPr="00F46B36">
        <w:rPr>
          <w:rFonts w:hint="eastAsia"/>
          <w:sz w:val="24"/>
        </w:rPr>
        <w:t>80</w:t>
      </w:r>
      <w:r w:rsidRPr="00F46B36">
        <w:rPr>
          <w:rFonts w:hint="eastAsia"/>
          <w:sz w:val="24"/>
        </w:rPr>
        <w:t>﹪乙醇</w:t>
      </w:r>
    </w:p>
    <w:p w:rsidR="00EE60D4" w:rsidRPr="00F46B36" w:rsidRDefault="006967AE" w:rsidP="00F46B36">
      <w:pPr>
        <w:autoSpaceDE w:val="0"/>
        <w:autoSpaceDN w:val="0"/>
        <w:adjustRightInd w:val="0"/>
        <w:snapToGrid w:val="0"/>
        <w:spacing w:line="440" w:lineRule="exact"/>
        <w:rPr>
          <w:rFonts w:eastAsiaTheme="minorEastAsia"/>
          <w:b/>
          <w:color w:val="000000"/>
          <w:kern w:val="0"/>
          <w:sz w:val="24"/>
        </w:rPr>
      </w:pPr>
      <w:r>
        <w:rPr>
          <w:rFonts w:eastAsiaTheme="minorEastAsia" w:hint="eastAsia"/>
          <w:b/>
          <w:color w:val="000000"/>
          <w:kern w:val="0"/>
          <w:sz w:val="24"/>
        </w:rPr>
        <w:t>四、</w:t>
      </w:r>
      <w:r w:rsidR="00EE60D4" w:rsidRPr="00F46B36">
        <w:rPr>
          <w:rFonts w:eastAsiaTheme="minorEastAsia"/>
          <w:b/>
          <w:color w:val="000000"/>
          <w:kern w:val="0"/>
          <w:sz w:val="24"/>
        </w:rPr>
        <w:t>操作步骤</w:t>
      </w:r>
    </w:p>
    <w:p w:rsidR="0085285F" w:rsidRPr="00F46B36" w:rsidRDefault="0085285F" w:rsidP="00F46B36">
      <w:pPr>
        <w:spacing w:line="440" w:lineRule="exact"/>
        <w:ind w:firstLineChars="100" w:firstLine="241"/>
        <w:rPr>
          <w:b/>
          <w:bCs/>
          <w:sz w:val="24"/>
        </w:rPr>
      </w:pPr>
      <w:r w:rsidRPr="00F46B36">
        <w:rPr>
          <w:rFonts w:hint="eastAsia"/>
          <w:b/>
          <w:bCs/>
          <w:sz w:val="24"/>
        </w:rPr>
        <w:t xml:space="preserve">1. </w:t>
      </w:r>
      <w:r w:rsidRPr="00F46B36">
        <w:rPr>
          <w:rFonts w:hint="eastAsia"/>
          <w:b/>
          <w:bCs/>
          <w:sz w:val="24"/>
        </w:rPr>
        <w:t>叶绿素的提取</w:t>
      </w:r>
    </w:p>
    <w:p w:rsidR="0085285F" w:rsidRPr="00F46B36" w:rsidRDefault="0085285F" w:rsidP="00F46B36">
      <w:pPr>
        <w:spacing w:line="440" w:lineRule="exact"/>
        <w:ind w:firstLineChars="200" w:firstLine="480"/>
        <w:rPr>
          <w:sz w:val="24"/>
        </w:rPr>
      </w:pPr>
      <w:r w:rsidRPr="00F46B36">
        <w:rPr>
          <w:rFonts w:hint="eastAsia"/>
          <w:sz w:val="24"/>
        </w:rPr>
        <w:t>从植株上选取有代表性的叶片数张（除去粗大叶脉）剪碎后混匀，快速称取</w:t>
      </w:r>
      <w:r w:rsidRPr="00F46B36">
        <w:rPr>
          <w:rFonts w:hint="eastAsia"/>
          <w:sz w:val="24"/>
        </w:rPr>
        <w:t>0.2g (</w:t>
      </w:r>
      <w:r w:rsidRPr="00F46B36">
        <w:rPr>
          <w:rFonts w:hint="eastAsia"/>
          <w:sz w:val="24"/>
        </w:rPr>
        <w:t>可视样品叶绿素含量高低而增减用量</w:t>
      </w:r>
      <w:r w:rsidRPr="00F46B36">
        <w:rPr>
          <w:rFonts w:hint="eastAsia"/>
          <w:sz w:val="24"/>
        </w:rPr>
        <w:t>)</w:t>
      </w:r>
      <w:r w:rsidRPr="00F46B36">
        <w:rPr>
          <w:rFonts w:hint="eastAsia"/>
          <w:sz w:val="24"/>
        </w:rPr>
        <w:t>，置于</w:t>
      </w:r>
      <w:r w:rsidRPr="00F46B36">
        <w:rPr>
          <w:rFonts w:hint="eastAsia"/>
          <w:sz w:val="24"/>
        </w:rPr>
        <w:t>25ml</w:t>
      </w:r>
      <w:r w:rsidRPr="00F46B36">
        <w:rPr>
          <w:rFonts w:hint="eastAsia"/>
          <w:sz w:val="24"/>
        </w:rPr>
        <w:t>刻度试管中，加</w:t>
      </w:r>
      <w:r w:rsidRPr="00F46B36">
        <w:rPr>
          <w:rFonts w:hint="eastAsia"/>
          <w:sz w:val="24"/>
        </w:rPr>
        <w:t>80</w:t>
      </w:r>
      <w:r w:rsidRPr="00F46B36">
        <w:rPr>
          <w:rFonts w:hint="eastAsia"/>
          <w:sz w:val="24"/>
        </w:rPr>
        <w:t>﹪乙醇</w:t>
      </w:r>
      <w:r w:rsidRPr="00F46B36">
        <w:rPr>
          <w:rFonts w:hint="eastAsia"/>
          <w:sz w:val="24"/>
        </w:rPr>
        <w:t xml:space="preserve"> 10ml</w:t>
      </w:r>
      <w:r w:rsidRPr="00F46B36">
        <w:rPr>
          <w:rFonts w:hint="eastAsia"/>
          <w:sz w:val="24"/>
        </w:rPr>
        <w:t>左右，加塞放入</w:t>
      </w:r>
      <w:r w:rsidRPr="00F46B36">
        <w:rPr>
          <w:rFonts w:hint="eastAsia"/>
          <w:sz w:val="24"/>
        </w:rPr>
        <w:t>60</w:t>
      </w:r>
      <w:r w:rsidRPr="00F46B36">
        <w:rPr>
          <w:rFonts w:hint="eastAsia"/>
          <w:sz w:val="24"/>
        </w:rPr>
        <w:t>～</w:t>
      </w:r>
      <w:r w:rsidRPr="00F46B36">
        <w:rPr>
          <w:rFonts w:hint="eastAsia"/>
          <w:sz w:val="24"/>
        </w:rPr>
        <w:t>80</w:t>
      </w:r>
      <w:r w:rsidRPr="00F46B36">
        <w:rPr>
          <w:rFonts w:hint="eastAsia"/>
          <w:sz w:val="24"/>
        </w:rPr>
        <w:t>℃水浴中保温提取叶绿素（或常温下放在暗处浸提</w:t>
      </w:r>
      <w:r w:rsidRPr="00F46B36">
        <w:rPr>
          <w:rFonts w:hint="eastAsia"/>
          <w:sz w:val="24"/>
        </w:rPr>
        <w:t>12</w:t>
      </w:r>
      <w:r w:rsidRPr="00F46B36">
        <w:rPr>
          <w:rFonts w:hint="eastAsia"/>
          <w:sz w:val="24"/>
        </w:rPr>
        <w:t>～</w:t>
      </w:r>
      <w:r w:rsidRPr="00F46B36">
        <w:rPr>
          <w:rFonts w:hint="eastAsia"/>
          <w:sz w:val="24"/>
        </w:rPr>
        <w:t>24h</w:t>
      </w:r>
      <w:r w:rsidRPr="00F46B36">
        <w:rPr>
          <w:rFonts w:hint="eastAsia"/>
          <w:sz w:val="24"/>
        </w:rPr>
        <w:t>），至叶片全部褪绿为止，冷却后，用</w:t>
      </w:r>
      <w:r w:rsidRPr="00F46B36">
        <w:rPr>
          <w:rFonts w:hint="eastAsia"/>
          <w:sz w:val="24"/>
        </w:rPr>
        <w:t>80</w:t>
      </w:r>
      <w:r w:rsidRPr="00F46B36">
        <w:rPr>
          <w:rFonts w:hint="eastAsia"/>
          <w:sz w:val="24"/>
        </w:rPr>
        <w:t>﹪乙醇定容至刻度，此液即为叶绿素提取液。</w:t>
      </w:r>
    </w:p>
    <w:p w:rsidR="0085285F" w:rsidRPr="00F46B36" w:rsidRDefault="0085285F" w:rsidP="00F46B36">
      <w:pPr>
        <w:spacing w:line="440" w:lineRule="exact"/>
        <w:ind w:firstLineChars="100" w:firstLine="241"/>
        <w:rPr>
          <w:b/>
          <w:bCs/>
          <w:sz w:val="24"/>
        </w:rPr>
      </w:pPr>
      <w:r w:rsidRPr="00F46B36">
        <w:rPr>
          <w:rFonts w:hint="eastAsia"/>
          <w:b/>
          <w:bCs/>
          <w:sz w:val="24"/>
        </w:rPr>
        <w:t xml:space="preserve">2. </w:t>
      </w:r>
      <w:r w:rsidRPr="00F46B36">
        <w:rPr>
          <w:rFonts w:hint="eastAsia"/>
          <w:b/>
          <w:bCs/>
          <w:sz w:val="24"/>
        </w:rPr>
        <w:t>测定</w:t>
      </w:r>
    </w:p>
    <w:p w:rsidR="0085285F" w:rsidRPr="00F46B36" w:rsidRDefault="0085285F" w:rsidP="00F46B36">
      <w:pPr>
        <w:spacing w:line="440" w:lineRule="exact"/>
        <w:ind w:firstLineChars="200" w:firstLine="480"/>
        <w:rPr>
          <w:sz w:val="24"/>
        </w:rPr>
      </w:pPr>
      <w:r w:rsidRPr="00F46B36">
        <w:rPr>
          <w:rFonts w:hint="eastAsia"/>
          <w:sz w:val="24"/>
        </w:rPr>
        <w:t>取光径为</w:t>
      </w:r>
      <w:r w:rsidRPr="00F46B36">
        <w:rPr>
          <w:rFonts w:hint="eastAsia"/>
          <w:sz w:val="24"/>
        </w:rPr>
        <w:t>1cm</w:t>
      </w:r>
      <w:r w:rsidRPr="00F46B36">
        <w:rPr>
          <w:rFonts w:hint="eastAsia"/>
          <w:sz w:val="24"/>
        </w:rPr>
        <w:t>的比色杯，加入叶绿素提取液距比色杯口</w:t>
      </w:r>
      <w:r w:rsidRPr="00F46B36">
        <w:rPr>
          <w:rFonts w:hint="eastAsia"/>
          <w:sz w:val="24"/>
        </w:rPr>
        <w:t>1cm</w:t>
      </w:r>
      <w:r w:rsidRPr="00F46B36">
        <w:rPr>
          <w:rFonts w:hint="eastAsia"/>
          <w:sz w:val="24"/>
        </w:rPr>
        <w:t>处，以</w:t>
      </w:r>
      <w:r w:rsidRPr="00F46B36">
        <w:rPr>
          <w:rFonts w:hint="eastAsia"/>
          <w:sz w:val="24"/>
        </w:rPr>
        <w:t>80</w:t>
      </w:r>
      <w:r w:rsidRPr="00F46B36">
        <w:rPr>
          <w:rFonts w:hint="eastAsia"/>
          <w:sz w:val="24"/>
        </w:rPr>
        <w:t>﹪乙醇作为对照，分别于</w:t>
      </w:r>
      <w:r w:rsidRPr="00F46B36">
        <w:rPr>
          <w:rFonts w:hint="eastAsia"/>
          <w:sz w:val="24"/>
        </w:rPr>
        <w:t>663nm</w:t>
      </w:r>
      <w:r w:rsidRPr="00F46B36">
        <w:rPr>
          <w:rFonts w:hint="eastAsia"/>
          <w:sz w:val="24"/>
        </w:rPr>
        <w:t>及</w:t>
      </w:r>
      <w:r w:rsidRPr="00F46B36">
        <w:rPr>
          <w:rFonts w:hint="eastAsia"/>
          <w:sz w:val="24"/>
        </w:rPr>
        <w:t>645nm</w:t>
      </w:r>
      <w:r w:rsidRPr="00F46B36">
        <w:rPr>
          <w:rFonts w:hint="eastAsia"/>
          <w:sz w:val="24"/>
        </w:rPr>
        <w:t>波长下测定吸光度（</w:t>
      </w:r>
      <w:r w:rsidRPr="00F46B36">
        <w:rPr>
          <w:rFonts w:hint="eastAsia"/>
          <w:sz w:val="24"/>
        </w:rPr>
        <w:t>A</w:t>
      </w:r>
      <w:r w:rsidRPr="00F46B36">
        <w:rPr>
          <w:rFonts w:hint="eastAsia"/>
          <w:sz w:val="24"/>
        </w:rPr>
        <w:t>）值。</w:t>
      </w:r>
    </w:p>
    <w:p w:rsidR="0085285F" w:rsidRPr="00F46B36" w:rsidRDefault="0085285F" w:rsidP="00F46B36">
      <w:pPr>
        <w:spacing w:line="440" w:lineRule="exact"/>
        <w:rPr>
          <w:b/>
          <w:bCs/>
          <w:sz w:val="24"/>
        </w:rPr>
      </w:pPr>
      <w:r w:rsidRPr="00F46B36">
        <w:rPr>
          <w:rFonts w:hint="eastAsia"/>
          <w:b/>
          <w:bCs/>
          <w:sz w:val="24"/>
        </w:rPr>
        <w:lastRenderedPageBreak/>
        <w:t>五、结果计算</w:t>
      </w:r>
    </w:p>
    <w:p w:rsidR="0085285F" w:rsidRPr="00F46B36" w:rsidRDefault="0085285F" w:rsidP="00F46B36">
      <w:pPr>
        <w:spacing w:line="440" w:lineRule="exact"/>
        <w:ind w:leftChars="228" w:left="479"/>
        <w:rPr>
          <w:sz w:val="24"/>
        </w:rPr>
      </w:pPr>
      <w:r w:rsidRPr="00F46B36">
        <w:rPr>
          <w:rFonts w:hint="eastAsia"/>
          <w:sz w:val="24"/>
        </w:rPr>
        <w:t>将测定得到的吸光度</w:t>
      </w:r>
      <w:r w:rsidRPr="00F46B36">
        <w:rPr>
          <w:rFonts w:hint="eastAsia"/>
          <w:sz w:val="24"/>
        </w:rPr>
        <w:t xml:space="preserve"> A</w:t>
      </w:r>
      <w:r w:rsidRPr="00F46B36">
        <w:rPr>
          <w:rFonts w:hint="eastAsia"/>
          <w:sz w:val="24"/>
          <w:vertAlign w:val="subscript"/>
        </w:rPr>
        <w:t>663</w:t>
      </w:r>
      <w:r w:rsidRPr="00F46B36">
        <w:rPr>
          <w:rFonts w:hint="eastAsia"/>
          <w:sz w:val="24"/>
        </w:rPr>
        <w:t>、</w:t>
      </w:r>
      <w:r w:rsidRPr="00F46B36">
        <w:rPr>
          <w:rFonts w:hint="eastAsia"/>
          <w:sz w:val="24"/>
        </w:rPr>
        <w:t>A</w:t>
      </w:r>
      <w:r w:rsidRPr="00F46B36">
        <w:rPr>
          <w:rFonts w:hint="eastAsia"/>
          <w:sz w:val="24"/>
          <w:vertAlign w:val="subscript"/>
        </w:rPr>
        <w:t>645</w:t>
      </w:r>
      <w:r w:rsidRPr="00F46B36">
        <w:rPr>
          <w:rFonts w:hint="eastAsia"/>
          <w:sz w:val="24"/>
        </w:rPr>
        <w:t>值分别代入上面</w:t>
      </w:r>
      <w:r w:rsidRPr="00F46B36">
        <w:rPr>
          <w:rFonts w:hint="eastAsia"/>
          <w:sz w:val="24"/>
        </w:rPr>
        <w:t>( 3 )</w:t>
      </w:r>
      <w:r w:rsidRPr="00F46B36">
        <w:rPr>
          <w:rFonts w:hint="eastAsia"/>
          <w:sz w:val="24"/>
        </w:rPr>
        <w:t>、</w:t>
      </w:r>
      <w:r w:rsidRPr="00F46B36">
        <w:rPr>
          <w:rFonts w:hint="eastAsia"/>
          <w:sz w:val="24"/>
        </w:rPr>
        <w:t>( 4 )</w:t>
      </w:r>
      <w:r w:rsidRPr="00F46B36">
        <w:rPr>
          <w:rFonts w:hint="eastAsia"/>
          <w:sz w:val="24"/>
        </w:rPr>
        <w:t>、（</w:t>
      </w:r>
      <w:r w:rsidRPr="00F46B36">
        <w:rPr>
          <w:rFonts w:hint="eastAsia"/>
          <w:sz w:val="24"/>
        </w:rPr>
        <w:t xml:space="preserve">5 </w:t>
      </w:r>
      <w:r w:rsidRPr="00F46B36">
        <w:rPr>
          <w:rFonts w:hint="eastAsia"/>
          <w:sz w:val="24"/>
        </w:rPr>
        <w:t>）式计算出</w:t>
      </w: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w:t>
      </w:r>
      <w:proofErr w:type="spellStart"/>
      <w:r w:rsidRPr="00F46B36">
        <w:rPr>
          <w:rFonts w:hint="eastAsia"/>
          <w:sz w:val="24"/>
        </w:rPr>
        <w:t>C</w:t>
      </w:r>
      <w:r w:rsidRPr="00F46B36">
        <w:rPr>
          <w:rFonts w:hint="eastAsia"/>
          <w:sz w:val="24"/>
          <w:vertAlign w:val="subscript"/>
        </w:rPr>
        <w:t>b</w:t>
      </w:r>
      <w:proofErr w:type="spellEnd"/>
      <w:r w:rsidRPr="00F46B36">
        <w:rPr>
          <w:rFonts w:hint="eastAsia"/>
          <w:sz w:val="24"/>
        </w:rPr>
        <w:t>及</w:t>
      </w:r>
    </w:p>
    <w:p w:rsidR="0085285F" w:rsidRPr="00F46B36" w:rsidRDefault="0085285F" w:rsidP="00F46B36">
      <w:pPr>
        <w:spacing w:line="440" w:lineRule="exact"/>
        <w:rPr>
          <w:sz w:val="24"/>
        </w:rPr>
      </w:pPr>
      <w:r w:rsidRPr="00F46B36">
        <w:rPr>
          <w:rFonts w:hint="eastAsia"/>
          <w:sz w:val="24"/>
        </w:rPr>
        <w:t>C</w:t>
      </w:r>
      <w:r w:rsidRPr="00F46B36">
        <w:rPr>
          <w:rFonts w:hint="eastAsia"/>
          <w:sz w:val="24"/>
          <w:vertAlign w:val="subscript"/>
        </w:rPr>
        <w:t>T</w:t>
      </w:r>
      <w:r w:rsidRPr="00F46B36">
        <w:rPr>
          <w:rFonts w:hint="eastAsia"/>
          <w:sz w:val="24"/>
        </w:rPr>
        <w:t xml:space="preserve"> (</w:t>
      </w:r>
      <w:r w:rsidRPr="00F46B36">
        <w:rPr>
          <w:rFonts w:hint="eastAsia"/>
          <w:sz w:val="24"/>
        </w:rPr>
        <w:t>即叶绿素</w:t>
      </w:r>
      <w:r w:rsidRPr="00F46B36">
        <w:rPr>
          <w:rFonts w:hint="eastAsia"/>
          <w:sz w:val="24"/>
        </w:rPr>
        <w:t xml:space="preserve">a </w:t>
      </w:r>
      <w:r w:rsidRPr="00F46B36">
        <w:rPr>
          <w:rFonts w:hint="eastAsia"/>
          <w:sz w:val="24"/>
        </w:rPr>
        <w:t>、</w:t>
      </w:r>
      <w:r w:rsidRPr="00F46B36">
        <w:rPr>
          <w:rFonts w:hint="eastAsia"/>
          <w:sz w:val="24"/>
        </w:rPr>
        <w:t xml:space="preserve">b </w:t>
      </w:r>
      <w:r w:rsidRPr="00F46B36">
        <w:rPr>
          <w:rFonts w:hint="eastAsia"/>
          <w:sz w:val="24"/>
        </w:rPr>
        <w:t>及叶绿素总量浓度</w:t>
      </w:r>
      <w:r w:rsidRPr="00F46B36">
        <w:rPr>
          <w:rFonts w:hint="eastAsia"/>
          <w:sz w:val="24"/>
        </w:rPr>
        <w:t>)</w:t>
      </w:r>
      <w:r w:rsidRPr="00F46B36">
        <w:rPr>
          <w:rFonts w:hint="eastAsia"/>
          <w:sz w:val="24"/>
        </w:rPr>
        <w:t>。再按下式计算出叶绿素</w:t>
      </w:r>
      <w:r w:rsidRPr="00F46B36">
        <w:rPr>
          <w:rFonts w:hint="eastAsia"/>
          <w:sz w:val="24"/>
        </w:rPr>
        <w:t xml:space="preserve">a </w:t>
      </w:r>
      <w:r w:rsidRPr="00F46B36">
        <w:rPr>
          <w:rFonts w:hint="eastAsia"/>
          <w:sz w:val="24"/>
        </w:rPr>
        <w:t>、</w:t>
      </w:r>
      <w:r w:rsidRPr="00F46B36">
        <w:rPr>
          <w:rFonts w:hint="eastAsia"/>
          <w:sz w:val="24"/>
        </w:rPr>
        <w:t>b</w:t>
      </w:r>
      <w:r w:rsidRPr="00F46B36">
        <w:rPr>
          <w:rFonts w:hint="eastAsia"/>
          <w:sz w:val="24"/>
        </w:rPr>
        <w:t>及叶绿素总含量。</w:t>
      </w:r>
    </w:p>
    <w:p w:rsidR="0085285F" w:rsidRPr="00F46B36" w:rsidRDefault="0085285F" w:rsidP="00F46B36">
      <w:pPr>
        <w:tabs>
          <w:tab w:val="left" w:pos="2340"/>
        </w:tabs>
        <w:spacing w:line="440" w:lineRule="exact"/>
        <w:rPr>
          <w:sz w:val="24"/>
        </w:rPr>
      </w:pPr>
    </w:p>
    <w:p w:rsidR="0085285F" w:rsidRPr="00F46B36" w:rsidRDefault="0085285F" w:rsidP="00F46B36">
      <w:pPr>
        <w:tabs>
          <w:tab w:val="left" w:pos="2340"/>
        </w:tabs>
        <w:spacing w:line="440" w:lineRule="exact"/>
        <w:ind w:firstLineChars="1800" w:firstLine="4320"/>
        <w:rPr>
          <w:sz w:val="24"/>
        </w:rPr>
      </w:pPr>
      <w:proofErr w:type="spellStart"/>
      <w:r w:rsidRPr="00F46B36">
        <w:rPr>
          <w:rFonts w:hint="eastAsia"/>
          <w:sz w:val="24"/>
        </w:rPr>
        <w:t>C</w:t>
      </w:r>
      <w:r w:rsidRPr="00F46B36">
        <w:rPr>
          <w:rFonts w:hint="eastAsia"/>
          <w:sz w:val="24"/>
          <w:vertAlign w:val="subscript"/>
        </w:rPr>
        <w:t>a</w:t>
      </w:r>
      <w:proofErr w:type="spellEnd"/>
      <w:r w:rsidRPr="00F46B36">
        <w:rPr>
          <w:rFonts w:hint="eastAsia"/>
          <w:sz w:val="24"/>
        </w:rPr>
        <w:t>×提取液总量</w:t>
      </w:r>
      <w:r w:rsidRPr="00F46B36">
        <w:rPr>
          <w:rFonts w:hint="eastAsia"/>
          <w:sz w:val="24"/>
        </w:rPr>
        <w:t xml:space="preserve"> (ml)</w:t>
      </w:r>
    </w:p>
    <w:p w:rsidR="0085285F" w:rsidRPr="00F46B36" w:rsidRDefault="0085285F" w:rsidP="00F46B36">
      <w:pPr>
        <w:spacing w:line="440" w:lineRule="exact"/>
        <w:ind w:firstLineChars="200" w:firstLine="480"/>
        <w:rPr>
          <w:sz w:val="24"/>
        </w:rPr>
      </w:pPr>
      <w:r w:rsidRPr="00F46B36">
        <w:rPr>
          <w:rFonts w:hint="eastAsia"/>
          <w:sz w:val="24"/>
        </w:rPr>
        <w:t>叶绿素</w:t>
      </w:r>
      <w:r w:rsidRPr="00F46B36">
        <w:rPr>
          <w:rFonts w:hint="eastAsia"/>
          <w:sz w:val="24"/>
        </w:rPr>
        <w:t xml:space="preserve">a </w:t>
      </w:r>
      <w:r w:rsidRPr="00F46B36">
        <w:rPr>
          <w:rFonts w:hint="eastAsia"/>
          <w:sz w:val="24"/>
        </w:rPr>
        <w:t>含量（</w:t>
      </w:r>
      <w:r w:rsidRPr="00F46B36">
        <w:rPr>
          <w:rFonts w:hint="eastAsia"/>
          <w:sz w:val="24"/>
        </w:rPr>
        <w:t xml:space="preserve">mg </w:t>
      </w:r>
      <w:r w:rsidRPr="00F46B36">
        <w:rPr>
          <w:rFonts w:hint="eastAsia"/>
          <w:sz w:val="24"/>
        </w:rPr>
        <w:t>·</w:t>
      </w:r>
      <w:r w:rsidRPr="00F46B36">
        <w:rPr>
          <w:rFonts w:hint="eastAsia"/>
          <w:sz w:val="24"/>
        </w:rPr>
        <w:t>g</w:t>
      </w:r>
      <w:r w:rsidRPr="00F46B36">
        <w:rPr>
          <w:rFonts w:hint="eastAsia"/>
          <w:sz w:val="24"/>
          <w:vertAlign w:val="superscript"/>
        </w:rPr>
        <w:t>－</w:t>
      </w:r>
      <w:r w:rsidRPr="00F46B36">
        <w:rPr>
          <w:rFonts w:hint="eastAsia"/>
          <w:sz w:val="24"/>
          <w:vertAlign w:val="superscript"/>
        </w:rPr>
        <w:t>1</w:t>
      </w:r>
      <w:r w:rsidRPr="00F46B36">
        <w:rPr>
          <w:rFonts w:hint="eastAsia"/>
          <w:sz w:val="24"/>
        </w:rPr>
        <w:t>Fw</w:t>
      </w:r>
      <w:r w:rsidRPr="00F46B36">
        <w:rPr>
          <w:rFonts w:hint="eastAsia"/>
          <w:sz w:val="24"/>
        </w:rPr>
        <w:t>）</w:t>
      </w:r>
      <w:r w:rsidRPr="00F46B36">
        <w:rPr>
          <w:rFonts w:hint="eastAsia"/>
          <w:sz w:val="24"/>
        </w:rPr>
        <w:t xml:space="preserve">= </w:t>
      </w:r>
      <w:r w:rsidRPr="00F46B36">
        <w:rPr>
          <w:rFonts w:hint="eastAsia"/>
          <w:sz w:val="24"/>
        </w:rPr>
        <w:t>—————————————</w:t>
      </w:r>
    </w:p>
    <w:p w:rsidR="0085285F" w:rsidRPr="00F46B36" w:rsidRDefault="0085285F" w:rsidP="00F46B36">
      <w:pPr>
        <w:spacing w:line="440" w:lineRule="exact"/>
        <w:ind w:firstLineChars="1500" w:firstLine="3600"/>
        <w:rPr>
          <w:sz w:val="24"/>
        </w:rPr>
      </w:pPr>
      <w:r w:rsidRPr="00F46B36">
        <w:rPr>
          <w:rFonts w:hint="eastAsia"/>
          <w:sz w:val="24"/>
        </w:rPr>
        <w:t>样品鲜重（</w:t>
      </w:r>
      <w:r w:rsidRPr="00F46B36">
        <w:rPr>
          <w:rFonts w:hint="eastAsia"/>
          <w:sz w:val="24"/>
        </w:rPr>
        <w:t>g</w:t>
      </w:r>
      <w:r w:rsidRPr="00F46B36">
        <w:rPr>
          <w:rFonts w:hint="eastAsia"/>
          <w:sz w:val="24"/>
        </w:rPr>
        <w:t>）×</w:t>
      </w:r>
      <w:r w:rsidRPr="00F46B36">
        <w:rPr>
          <w:rFonts w:hint="eastAsia"/>
          <w:sz w:val="24"/>
        </w:rPr>
        <w:t xml:space="preserve"> 1000</w:t>
      </w:r>
    </w:p>
    <w:p w:rsidR="0085285F" w:rsidRPr="00F46B36" w:rsidRDefault="0085285F" w:rsidP="00F46B36">
      <w:pPr>
        <w:tabs>
          <w:tab w:val="left" w:pos="2340"/>
        </w:tabs>
        <w:spacing w:line="440" w:lineRule="exact"/>
        <w:ind w:firstLineChars="200" w:firstLine="480"/>
        <w:rPr>
          <w:sz w:val="24"/>
        </w:rPr>
      </w:pPr>
    </w:p>
    <w:p w:rsidR="0085285F" w:rsidRPr="00F46B36" w:rsidRDefault="0085285F" w:rsidP="00F46B36">
      <w:pPr>
        <w:tabs>
          <w:tab w:val="left" w:pos="2340"/>
        </w:tabs>
        <w:spacing w:line="440" w:lineRule="exact"/>
        <w:ind w:firstLineChars="200" w:firstLine="480"/>
        <w:rPr>
          <w:sz w:val="24"/>
        </w:rPr>
      </w:pPr>
    </w:p>
    <w:p w:rsidR="0085285F" w:rsidRPr="00F46B36" w:rsidRDefault="0085285F" w:rsidP="00F46B36">
      <w:pPr>
        <w:tabs>
          <w:tab w:val="left" w:pos="2340"/>
        </w:tabs>
        <w:spacing w:line="440" w:lineRule="exact"/>
        <w:ind w:firstLineChars="1800" w:firstLine="4320"/>
        <w:rPr>
          <w:sz w:val="24"/>
        </w:rPr>
      </w:pPr>
      <w:proofErr w:type="spellStart"/>
      <w:r w:rsidRPr="00F46B36">
        <w:rPr>
          <w:rFonts w:hint="eastAsia"/>
          <w:sz w:val="24"/>
        </w:rPr>
        <w:t>C</w:t>
      </w:r>
      <w:r w:rsidRPr="00F46B36">
        <w:rPr>
          <w:rFonts w:hint="eastAsia"/>
          <w:sz w:val="24"/>
          <w:vertAlign w:val="subscript"/>
        </w:rPr>
        <w:t>b</w:t>
      </w:r>
      <w:proofErr w:type="spellEnd"/>
      <w:r w:rsidRPr="00F46B36">
        <w:rPr>
          <w:rFonts w:hint="eastAsia"/>
          <w:sz w:val="24"/>
        </w:rPr>
        <w:t>×提取液总量</w:t>
      </w:r>
      <w:r w:rsidRPr="00F46B36">
        <w:rPr>
          <w:rFonts w:hint="eastAsia"/>
          <w:sz w:val="24"/>
        </w:rPr>
        <w:t xml:space="preserve"> (ml)</w:t>
      </w:r>
    </w:p>
    <w:p w:rsidR="0085285F" w:rsidRPr="00F46B36" w:rsidRDefault="0085285F" w:rsidP="00F46B36">
      <w:pPr>
        <w:spacing w:line="440" w:lineRule="exact"/>
        <w:ind w:firstLineChars="200" w:firstLine="480"/>
        <w:rPr>
          <w:sz w:val="24"/>
        </w:rPr>
      </w:pPr>
      <w:r w:rsidRPr="00F46B36">
        <w:rPr>
          <w:rFonts w:hint="eastAsia"/>
          <w:sz w:val="24"/>
        </w:rPr>
        <w:t>叶绿素</w:t>
      </w:r>
      <w:r w:rsidRPr="00F46B36">
        <w:rPr>
          <w:rFonts w:hint="eastAsia"/>
          <w:sz w:val="24"/>
        </w:rPr>
        <w:t xml:space="preserve">b </w:t>
      </w:r>
      <w:r w:rsidRPr="00F46B36">
        <w:rPr>
          <w:rFonts w:hint="eastAsia"/>
          <w:sz w:val="24"/>
        </w:rPr>
        <w:t>含量（</w:t>
      </w:r>
      <w:r w:rsidRPr="00F46B36">
        <w:rPr>
          <w:rFonts w:hint="eastAsia"/>
          <w:sz w:val="24"/>
        </w:rPr>
        <w:t xml:space="preserve">mg </w:t>
      </w:r>
      <w:r w:rsidRPr="00F46B36">
        <w:rPr>
          <w:rFonts w:hint="eastAsia"/>
          <w:sz w:val="24"/>
        </w:rPr>
        <w:t>·</w:t>
      </w:r>
      <w:r w:rsidRPr="00F46B36">
        <w:rPr>
          <w:rFonts w:hint="eastAsia"/>
          <w:sz w:val="24"/>
        </w:rPr>
        <w:t>g</w:t>
      </w:r>
      <w:r w:rsidRPr="00F46B36">
        <w:rPr>
          <w:rFonts w:hint="eastAsia"/>
          <w:sz w:val="24"/>
          <w:vertAlign w:val="superscript"/>
        </w:rPr>
        <w:t>－</w:t>
      </w:r>
      <w:r w:rsidRPr="00F46B36">
        <w:rPr>
          <w:rFonts w:hint="eastAsia"/>
          <w:sz w:val="24"/>
          <w:vertAlign w:val="superscript"/>
        </w:rPr>
        <w:t>1</w:t>
      </w:r>
      <w:r w:rsidRPr="00F46B36">
        <w:rPr>
          <w:rFonts w:hint="eastAsia"/>
          <w:sz w:val="24"/>
        </w:rPr>
        <w:t>Fw</w:t>
      </w:r>
      <w:r w:rsidRPr="00F46B36">
        <w:rPr>
          <w:rFonts w:hint="eastAsia"/>
          <w:sz w:val="24"/>
        </w:rPr>
        <w:t>）</w:t>
      </w:r>
      <w:r w:rsidRPr="00F46B36">
        <w:rPr>
          <w:rFonts w:hint="eastAsia"/>
          <w:sz w:val="24"/>
        </w:rPr>
        <w:t xml:space="preserve">= </w:t>
      </w:r>
      <w:r w:rsidRPr="00F46B36">
        <w:rPr>
          <w:rFonts w:hint="eastAsia"/>
          <w:sz w:val="24"/>
        </w:rPr>
        <w:t>————————————－</w:t>
      </w:r>
    </w:p>
    <w:p w:rsidR="0085285F" w:rsidRPr="00F46B36" w:rsidRDefault="0085285F" w:rsidP="00F46B36">
      <w:pPr>
        <w:tabs>
          <w:tab w:val="left" w:pos="2340"/>
        </w:tabs>
        <w:spacing w:line="440" w:lineRule="exact"/>
        <w:ind w:firstLineChars="1900" w:firstLine="4560"/>
        <w:rPr>
          <w:sz w:val="24"/>
        </w:rPr>
      </w:pPr>
      <w:r w:rsidRPr="00F46B36">
        <w:rPr>
          <w:rFonts w:hint="eastAsia"/>
          <w:sz w:val="24"/>
        </w:rPr>
        <w:t>样品鲜重（</w:t>
      </w:r>
      <w:r w:rsidRPr="00F46B36">
        <w:rPr>
          <w:rFonts w:hint="eastAsia"/>
          <w:sz w:val="24"/>
        </w:rPr>
        <w:t>g</w:t>
      </w:r>
      <w:r w:rsidRPr="00F46B36">
        <w:rPr>
          <w:rFonts w:hint="eastAsia"/>
          <w:sz w:val="24"/>
        </w:rPr>
        <w:t>）×</w:t>
      </w:r>
      <w:r w:rsidRPr="00F46B36">
        <w:rPr>
          <w:rFonts w:hint="eastAsia"/>
          <w:sz w:val="24"/>
        </w:rPr>
        <w:t xml:space="preserve"> 1000</w:t>
      </w:r>
    </w:p>
    <w:p w:rsidR="0085285F" w:rsidRPr="00F46B36" w:rsidRDefault="0085285F" w:rsidP="00F46B36">
      <w:pPr>
        <w:tabs>
          <w:tab w:val="left" w:pos="2340"/>
        </w:tabs>
        <w:spacing w:line="440" w:lineRule="exact"/>
        <w:ind w:firstLine="480"/>
        <w:jc w:val="center"/>
        <w:rPr>
          <w:sz w:val="24"/>
        </w:rPr>
      </w:pPr>
    </w:p>
    <w:p w:rsidR="0085285F" w:rsidRPr="00F46B36" w:rsidRDefault="0085285F" w:rsidP="00F46B36">
      <w:pPr>
        <w:spacing w:line="440" w:lineRule="exact"/>
        <w:ind w:firstLineChars="1800" w:firstLine="4320"/>
        <w:rPr>
          <w:sz w:val="24"/>
        </w:rPr>
      </w:pPr>
      <w:r w:rsidRPr="00F46B36">
        <w:rPr>
          <w:rFonts w:hint="eastAsia"/>
          <w:sz w:val="24"/>
        </w:rPr>
        <w:t>C</w:t>
      </w:r>
      <w:r w:rsidRPr="00F46B36">
        <w:rPr>
          <w:rFonts w:hint="eastAsia"/>
          <w:sz w:val="24"/>
          <w:vertAlign w:val="subscript"/>
        </w:rPr>
        <w:t>T</w:t>
      </w:r>
      <w:r w:rsidRPr="00F46B36">
        <w:rPr>
          <w:rFonts w:hint="eastAsia"/>
          <w:sz w:val="24"/>
        </w:rPr>
        <w:t>×提取液总量</w:t>
      </w:r>
      <w:r w:rsidRPr="00F46B36">
        <w:rPr>
          <w:rFonts w:hint="eastAsia"/>
          <w:sz w:val="24"/>
        </w:rPr>
        <w:t>(ml)</w:t>
      </w:r>
    </w:p>
    <w:p w:rsidR="0085285F" w:rsidRPr="00F46B36" w:rsidRDefault="0085285F" w:rsidP="00F46B36">
      <w:pPr>
        <w:spacing w:line="440" w:lineRule="exact"/>
        <w:rPr>
          <w:sz w:val="24"/>
        </w:rPr>
      </w:pPr>
      <w:r w:rsidRPr="00F46B36">
        <w:rPr>
          <w:rFonts w:hint="eastAsia"/>
          <w:sz w:val="24"/>
        </w:rPr>
        <w:t>叶绿素总含量（</w:t>
      </w:r>
      <w:r w:rsidRPr="00F46B36">
        <w:rPr>
          <w:rFonts w:hint="eastAsia"/>
          <w:sz w:val="24"/>
        </w:rPr>
        <w:t xml:space="preserve">mg </w:t>
      </w:r>
      <w:r w:rsidRPr="00F46B36">
        <w:rPr>
          <w:rFonts w:hint="eastAsia"/>
          <w:sz w:val="24"/>
        </w:rPr>
        <w:t>·</w:t>
      </w:r>
      <w:r w:rsidRPr="00F46B36">
        <w:rPr>
          <w:rFonts w:hint="eastAsia"/>
          <w:sz w:val="24"/>
        </w:rPr>
        <w:t>g</w:t>
      </w:r>
      <w:r w:rsidRPr="00F46B36">
        <w:rPr>
          <w:rFonts w:hint="eastAsia"/>
          <w:sz w:val="24"/>
          <w:vertAlign w:val="superscript"/>
        </w:rPr>
        <w:t>－</w:t>
      </w:r>
      <w:r w:rsidRPr="00F46B36">
        <w:rPr>
          <w:rFonts w:hint="eastAsia"/>
          <w:sz w:val="24"/>
          <w:vertAlign w:val="superscript"/>
        </w:rPr>
        <w:t>1</w:t>
      </w:r>
      <w:r w:rsidRPr="00F46B36">
        <w:rPr>
          <w:rFonts w:hint="eastAsia"/>
          <w:sz w:val="24"/>
        </w:rPr>
        <w:t>Fw</w:t>
      </w:r>
      <w:r w:rsidRPr="00F46B36">
        <w:rPr>
          <w:rFonts w:hint="eastAsia"/>
          <w:sz w:val="24"/>
        </w:rPr>
        <w:t>）</w:t>
      </w:r>
      <w:r w:rsidRPr="00F46B36">
        <w:rPr>
          <w:rFonts w:hint="eastAsia"/>
          <w:sz w:val="24"/>
        </w:rPr>
        <w:t xml:space="preserve">= </w:t>
      </w:r>
      <w:r w:rsidRPr="00F46B36">
        <w:rPr>
          <w:rFonts w:hint="eastAsia"/>
          <w:sz w:val="24"/>
        </w:rPr>
        <w:t>————————————－</w:t>
      </w:r>
    </w:p>
    <w:p w:rsidR="0085285F" w:rsidRPr="00F46B36" w:rsidRDefault="0085285F" w:rsidP="00F46B36">
      <w:pPr>
        <w:spacing w:line="440" w:lineRule="exact"/>
        <w:ind w:firstLineChars="1900" w:firstLine="4560"/>
        <w:rPr>
          <w:sz w:val="24"/>
        </w:rPr>
      </w:pPr>
      <w:r w:rsidRPr="00F46B36">
        <w:rPr>
          <w:rFonts w:hint="eastAsia"/>
          <w:sz w:val="24"/>
        </w:rPr>
        <w:t>样品鲜重（</w:t>
      </w:r>
      <w:r w:rsidRPr="00F46B36">
        <w:rPr>
          <w:rFonts w:hint="eastAsia"/>
          <w:sz w:val="24"/>
        </w:rPr>
        <w:t>g</w:t>
      </w:r>
      <w:r w:rsidRPr="00F46B36">
        <w:rPr>
          <w:rFonts w:hint="eastAsia"/>
          <w:sz w:val="24"/>
        </w:rPr>
        <w:t>）×</w:t>
      </w:r>
      <w:r w:rsidRPr="00F46B36">
        <w:rPr>
          <w:rFonts w:hint="eastAsia"/>
          <w:sz w:val="24"/>
        </w:rPr>
        <w:t xml:space="preserve"> 1000</w:t>
      </w:r>
    </w:p>
    <w:p w:rsidR="0085285F" w:rsidRPr="00F46B36" w:rsidRDefault="0085285F" w:rsidP="00F46B36">
      <w:pPr>
        <w:spacing w:line="440" w:lineRule="exact"/>
        <w:ind w:firstLineChars="100" w:firstLine="240"/>
        <w:rPr>
          <w:sz w:val="24"/>
        </w:rPr>
      </w:pPr>
    </w:p>
    <w:p w:rsidR="0085285F" w:rsidRDefault="0085285F" w:rsidP="00F46B36">
      <w:pPr>
        <w:autoSpaceDE w:val="0"/>
        <w:autoSpaceDN w:val="0"/>
        <w:adjustRightInd w:val="0"/>
        <w:snapToGrid w:val="0"/>
        <w:spacing w:line="440" w:lineRule="exact"/>
        <w:ind w:firstLineChars="200" w:firstLine="480"/>
        <w:rPr>
          <w:rFonts w:eastAsiaTheme="minorEastAsia"/>
          <w:b/>
          <w:color w:val="000000"/>
          <w:kern w:val="0"/>
          <w:sz w:val="24"/>
        </w:rPr>
      </w:pPr>
      <w:r w:rsidRPr="00F46B36">
        <w:rPr>
          <w:rFonts w:hint="eastAsia"/>
          <w:sz w:val="24"/>
        </w:rPr>
        <w:t>最后计算出叶绿素</w:t>
      </w:r>
      <w:r w:rsidRPr="00F46B36">
        <w:rPr>
          <w:rFonts w:hint="eastAsia"/>
          <w:sz w:val="24"/>
        </w:rPr>
        <w:t xml:space="preserve">a / </w:t>
      </w:r>
      <w:r w:rsidRPr="00F46B36">
        <w:rPr>
          <w:rFonts w:hint="eastAsia"/>
          <w:sz w:val="24"/>
        </w:rPr>
        <w:t>叶绿素</w:t>
      </w:r>
      <w:r w:rsidRPr="00F46B36">
        <w:rPr>
          <w:rFonts w:hint="eastAsia"/>
          <w:sz w:val="24"/>
        </w:rPr>
        <w:t>b</w:t>
      </w:r>
      <w:r w:rsidRPr="00F46B36">
        <w:rPr>
          <w:rFonts w:hint="eastAsia"/>
          <w:sz w:val="24"/>
        </w:rPr>
        <w:t>的比值，并加以分析。</w:t>
      </w:r>
    </w:p>
    <w:p w:rsidR="0085285F" w:rsidRDefault="0085285F"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7D2DA8" w:rsidRDefault="007D2DA8" w:rsidP="00490F09">
      <w:pPr>
        <w:autoSpaceDE w:val="0"/>
        <w:autoSpaceDN w:val="0"/>
        <w:adjustRightInd w:val="0"/>
        <w:snapToGrid w:val="0"/>
        <w:spacing w:line="300" w:lineRule="auto"/>
        <w:ind w:firstLineChars="200" w:firstLine="482"/>
        <w:rPr>
          <w:rFonts w:eastAsiaTheme="minorEastAsia"/>
          <w:b/>
          <w:color w:val="000000"/>
          <w:kern w:val="0"/>
          <w:sz w:val="24"/>
        </w:rPr>
      </w:pPr>
    </w:p>
    <w:p w:rsidR="0002690D" w:rsidRDefault="0002690D"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Default="00EE60D4" w:rsidP="00EE60D4">
      <w:pPr>
        <w:spacing w:line="300" w:lineRule="auto"/>
        <w:rPr>
          <w:rFonts w:eastAsiaTheme="minorEastAsia" w:hAnsiTheme="minorEastAsia"/>
          <w:b/>
          <w:kern w:val="0"/>
          <w:sz w:val="32"/>
          <w:szCs w:val="32"/>
        </w:rPr>
      </w:pPr>
      <w:r w:rsidRPr="00EE60D4">
        <w:rPr>
          <w:rFonts w:eastAsiaTheme="minorEastAsia" w:hAnsiTheme="minorEastAsia" w:hint="eastAsia"/>
          <w:b/>
          <w:kern w:val="0"/>
          <w:sz w:val="32"/>
          <w:szCs w:val="32"/>
        </w:rPr>
        <w:lastRenderedPageBreak/>
        <w:t>实验八逆境条件对生物的影响</w:t>
      </w:r>
    </w:p>
    <w:p w:rsidR="00EE60D4" w:rsidRDefault="00EE60D4" w:rsidP="00EE60D4">
      <w:pPr>
        <w:spacing w:line="300" w:lineRule="auto"/>
        <w:ind w:firstLineChars="800" w:firstLine="2570"/>
        <w:rPr>
          <w:rFonts w:eastAsiaTheme="minorEastAsia" w:hAnsiTheme="minorEastAsia"/>
          <w:b/>
          <w:kern w:val="0"/>
          <w:sz w:val="32"/>
          <w:szCs w:val="32"/>
        </w:rPr>
      </w:pPr>
      <w:r w:rsidRPr="00EE60D4">
        <w:rPr>
          <w:rFonts w:eastAsiaTheme="minorEastAsia" w:hAnsiTheme="minorEastAsia" w:hint="eastAsia"/>
          <w:b/>
          <w:kern w:val="0"/>
          <w:sz w:val="32"/>
          <w:szCs w:val="32"/>
        </w:rPr>
        <w:t>-</w:t>
      </w:r>
      <w:r w:rsidRPr="00EE60D4">
        <w:rPr>
          <w:rFonts w:eastAsiaTheme="minorEastAsia" w:hAnsiTheme="minorEastAsia" w:hint="eastAsia"/>
          <w:b/>
          <w:kern w:val="0"/>
          <w:sz w:val="32"/>
          <w:szCs w:val="32"/>
        </w:rPr>
        <w:t>植物体内游离脯氨酸含量的测定</w:t>
      </w:r>
    </w:p>
    <w:p w:rsidR="00EE60D4" w:rsidRPr="007D2DA8" w:rsidRDefault="00EE60D4" w:rsidP="00EE60D4">
      <w:pPr>
        <w:spacing w:line="300" w:lineRule="auto"/>
        <w:rPr>
          <w:rFonts w:eastAsiaTheme="minorEastAsia"/>
          <w:sz w:val="24"/>
        </w:rPr>
      </w:pPr>
      <w:r w:rsidRPr="007D2DA8">
        <w:rPr>
          <w:rFonts w:eastAsiaTheme="minorEastAsia" w:hAnsiTheme="minorEastAsia"/>
          <w:sz w:val="24"/>
        </w:rPr>
        <w:t>实验学时：</w:t>
      </w:r>
      <w:r w:rsidR="00A7351F" w:rsidRPr="007D2DA8">
        <w:rPr>
          <w:rFonts w:eastAsiaTheme="minorEastAsia" w:hint="eastAsia"/>
          <w:sz w:val="24"/>
        </w:rPr>
        <w:t>3</w:t>
      </w:r>
    </w:p>
    <w:p w:rsidR="00EE60D4" w:rsidRPr="007D2DA8" w:rsidRDefault="00EE60D4" w:rsidP="00EE60D4">
      <w:pPr>
        <w:spacing w:line="300" w:lineRule="auto"/>
        <w:rPr>
          <w:rFonts w:eastAsiaTheme="minorEastAsia"/>
          <w:sz w:val="24"/>
        </w:rPr>
      </w:pPr>
      <w:r w:rsidRPr="007D2DA8">
        <w:rPr>
          <w:rFonts w:eastAsiaTheme="minorEastAsia" w:hAnsiTheme="minorEastAsia"/>
          <w:sz w:val="24"/>
        </w:rPr>
        <w:t>实验类型：综合</w:t>
      </w:r>
    </w:p>
    <w:p w:rsidR="00EE60D4" w:rsidRPr="007D2DA8" w:rsidRDefault="00EE60D4" w:rsidP="00EE60D4">
      <w:pPr>
        <w:spacing w:line="300" w:lineRule="auto"/>
        <w:rPr>
          <w:rFonts w:eastAsiaTheme="minorEastAsia"/>
          <w:kern w:val="0"/>
          <w:sz w:val="24"/>
        </w:rPr>
      </w:pPr>
      <w:r w:rsidRPr="007D2DA8">
        <w:rPr>
          <w:rFonts w:eastAsiaTheme="minorEastAsia" w:hAnsiTheme="minorEastAsia"/>
          <w:sz w:val="24"/>
        </w:rPr>
        <w:t>实验要求：必修</w:t>
      </w:r>
    </w:p>
    <w:p w:rsidR="00EE60D4" w:rsidRPr="007D2DA8" w:rsidRDefault="002B0B3B"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一、</w:t>
      </w:r>
      <w:r w:rsidR="00EE60D4" w:rsidRPr="007D2DA8">
        <w:rPr>
          <w:rFonts w:eastAsiaTheme="minorEastAsia" w:hAnsiTheme="minorEastAsia"/>
          <w:b/>
          <w:color w:val="000000"/>
          <w:kern w:val="0"/>
          <w:sz w:val="24"/>
        </w:rPr>
        <w:t>实验目的</w:t>
      </w:r>
    </w:p>
    <w:p w:rsidR="00A7351F" w:rsidRPr="007D2DA8" w:rsidRDefault="00A7351F" w:rsidP="006C3C24">
      <w:pPr>
        <w:autoSpaceDE w:val="0"/>
        <w:autoSpaceDN w:val="0"/>
        <w:adjustRightInd w:val="0"/>
        <w:snapToGrid w:val="0"/>
        <w:spacing w:beforeLines="50" w:before="156" w:afterLines="50" w:after="156" w:line="300" w:lineRule="auto"/>
        <w:ind w:firstLineChars="200" w:firstLine="480"/>
        <w:rPr>
          <w:rFonts w:eastAsiaTheme="minorEastAsia" w:hAnsiTheme="minorEastAsia"/>
          <w:kern w:val="0"/>
          <w:sz w:val="24"/>
        </w:rPr>
      </w:pPr>
      <w:r w:rsidRPr="007D2DA8">
        <w:rPr>
          <w:rFonts w:eastAsiaTheme="minorEastAsia" w:hAnsiTheme="minorEastAsia" w:hint="eastAsia"/>
          <w:kern w:val="0"/>
          <w:sz w:val="24"/>
        </w:rPr>
        <w:t>在逆境条件下（旱、热、冷、冻），植物体内脯氨酸的含量显著增加，植物体内脯氨酸含量在一定程度上反映了植物的抗逆性，抗旱性强的品种积累的脯氨酸多。因此测定脯氨酸含量可以作为抗旱育种的生理指标。另外，由于脯氨酸亲水性极强，能稳定原生质胶体及组织内的代谢过程，因而能降低冰点，有防止细胞脱水的作用。在低温条件下，植物组织中脯氨酸增加，可提高植物的抗寒性，因此，亦可作为抗寒育种的生理指标。</w:t>
      </w:r>
    </w:p>
    <w:p w:rsidR="00EE60D4" w:rsidRPr="007D2DA8" w:rsidRDefault="002B0B3B"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二、</w:t>
      </w:r>
      <w:r w:rsidR="00EE60D4" w:rsidRPr="007D2DA8">
        <w:rPr>
          <w:rFonts w:eastAsiaTheme="minorEastAsia" w:hAnsiTheme="minorEastAsia"/>
          <w:b/>
          <w:color w:val="000000"/>
          <w:kern w:val="0"/>
          <w:sz w:val="24"/>
        </w:rPr>
        <w:t>实验原理</w:t>
      </w:r>
    </w:p>
    <w:p w:rsidR="00A7351F" w:rsidRPr="007D2DA8" w:rsidRDefault="00A7351F" w:rsidP="006C3C24">
      <w:pPr>
        <w:autoSpaceDE w:val="0"/>
        <w:autoSpaceDN w:val="0"/>
        <w:adjustRightInd w:val="0"/>
        <w:snapToGrid w:val="0"/>
        <w:spacing w:beforeLines="50" w:before="156" w:afterLines="50" w:after="156" w:line="300" w:lineRule="auto"/>
        <w:ind w:firstLineChars="200" w:firstLine="480"/>
        <w:rPr>
          <w:rFonts w:eastAsiaTheme="minorEastAsia" w:hAnsiTheme="minorEastAsia"/>
          <w:kern w:val="0"/>
          <w:sz w:val="24"/>
        </w:rPr>
      </w:pPr>
      <w:r w:rsidRPr="007D2DA8">
        <w:rPr>
          <w:rFonts w:eastAsiaTheme="minorEastAsia" w:hAnsiTheme="minorEastAsia" w:hint="eastAsia"/>
          <w:kern w:val="0"/>
          <w:sz w:val="24"/>
        </w:rPr>
        <w:t>磺基水杨酸对脯氨酸有特定反应，当用磺基水杨酸提取植物样品时，脯氨酸便游离于磺基水杨酸溶液中。然后用酸性茚三酮加热处理后，茚三酮与脯氨酸反应，生成稳定的红色化合物，再用甲苯处理，则色素全部转移至甲苯中，色素的深浅即表示脯氨酸含量的高低。在</w:t>
      </w:r>
      <w:r w:rsidRPr="007D2DA8">
        <w:rPr>
          <w:rFonts w:eastAsiaTheme="minorEastAsia" w:hAnsiTheme="minorEastAsia" w:hint="eastAsia"/>
          <w:kern w:val="0"/>
          <w:sz w:val="24"/>
        </w:rPr>
        <w:t>520nm</w:t>
      </w:r>
      <w:r w:rsidRPr="007D2DA8">
        <w:rPr>
          <w:rFonts w:eastAsiaTheme="minorEastAsia" w:hAnsiTheme="minorEastAsia" w:hint="eastAsia"/>
          <w:kern w:val="0"/>
          <w:sz w:val="24"/>
        </w:rPr>
        <w:t>波长下测定吸光度，即可从标准曲线上查出脯氨酸的含量。</w:t>
      </w:r>
    </w:p>
    <w:p w:rsidR="00EE60D4" w:rsidRPr="007D2DA8" w:rsidRDefault="002B0B3B"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三、</w:t>
      </w:r>
      <w:r w:rsidR="00EE60D4" w:rsidRPr="007D2DA8">
        <w:rPr>
          <w:rFonts w:eastAsiaTheme="minorEastAsia"/>
          <w:b/>
          <w:color w:val="000000"/>
          <w:kern w:val="0"/>
          <w:sz w:val="24"/>
        </w:rPr>
        <w:t>实验材料、试剂和仪器</w:t>
      </w:r>
    </w:p>
    <w:p w:rsidR="00EE60D4" w:rsidRPr="007D2DA8" w:rsidRDefault="00EE60D4" w:rsidP="00EE60D4">
      <w:pPr>
        <w:autoSpaceDE w:val="0"/>
        <w:autoSpaceDN w:val="0"/>
        <w:adjustRightInd w:val="0"/>
        <w:snapToGrid w:val="0"/>
        <w:spacing w:line="300" w:lineRule="auto"/>
        <w:rPr>
          <w:rFonts w:eastAsiaTheme="minorEastAsia"/>
          <w:kern w:val="0"/>
          <w:sz w:val="24"/>
        </w:rPr>
      </w:pPr>
      <w:r w:rsidRPr="007D2DA8">
        <w:rPr>
          <w:rFonts w:eastAsiaTheme="minorEastAsia" w:hAnsiTheme="minorEastAsia"/>
          <w:kern w:val="0"/>
          <w:sz w:val="24"/>
        </w:rPr>
        <w:t>（</w:t>
      </w:r>
      <w:r w:rsidRPr="007D2DA8">
        <w:rPr>
          <w:rFonts w:eastAsiaTheme="minorEastAsia"/>
          <w:kern w:val="0"/>
          <w:sz w:val="24"/>
        </w:rPr>
        <w:t>1</w:t>
      </w:r>
      <w:r w:rsidRPr="007D2DA8">
        <w:rPr>
          <w:rFonts w:eastAsiaTheme="minorEastAsia" w:hAnsiTheme="minorEastAsia"/>
          <w:kern w:val="0"/>
          <w:sz w:val="24"/>
        </w:rPr>
        <w:t>）材料、仪器</w:t>
      </w:r>
    </w:p>
    <w:p w:rsidR="00A7351F" w:rsidRPr="007D2DA8" w:rsidRDefault="00A7351F" w:rsidP="00A7351F">
      <w:pPr>
        <w:autoSpaceDE w:val="0"/>
        <w:autoSpaceDN w:val="0"/>
        <w:adjustRightInd w:val="0"/>
        <w:snapToGrid w:val="0"/>
        <w:spacing w:line="300" w:lineRule="auto"/>
        <w:ind w:firstLineChars="200" w:firstLine="480"/>
        <w:rPr>
          <w:rFonts w:eastAsiaTheme="minorEastAsia" w:hAnsiTheme="minorEastAsia"/>
          <w:kern w:val="0"/>
          <w:sz w:val="24"/>
        </w:rPr>
      </w:pPr>
      <w:r w:rsidRPr="007D2DA8">
        <w:rPr>
          <w:rFonts w:eastAsiaTheme="minorEastAsia" w:hAnsiTheme="minorEastAsia" w:hint="eastAsia"/>
          <w:kern w:val="0"/>
          <w:sz w:val="24"/>
        </w:rPr>
        <w:t>植物叶片、分光光度计；电子分析天平；离心机；小烧杯；普通试管；移液管；注射器；恒温水浴锅；漏斗；漏斗架；滤纸；剪刀；洗耳球。</w:t>
      </w:r>
    </w:p>
    <w:p w:rsidR="00EE60D4" w:rsidRPr="007D2DA8" w:rsidRDefault="00EE60D4" w:rsidP="00A7351F">
      <w:pPr>
        <w:autoSpaceDE w:val="0"/>
        <w:autoSpaceDN w:val="0"/>
        <w:adjustRightInd w:val="0"/>
        <w:snapToGrid w:val="0"/>
        <w:spacing w:line="300" w:lineRule="auto"/>
        <w:rPr>
          <w:rFonts w:eastAsiaTheme="minorEastAsia"/>
          <w:kern w:val="0"/>
          <w:sz w:val="24"/>
        </w:rPr>
      </w:pPr>
      <w:r w:rsidRPr="007D2DA8">
        <w:rPr>
          <w:rFonts w:eastAsiaTheme="minorEastAsia" w:hAnsiTheme="minorEastAsia"/>
          <w:kern w:val="0"/>
          <w:sz w:val="24"/>
        </w:rPr>
        <w:t>（</w:t>
      </w:r>
      <w:r w:rsidRPr="007D2DA8">
        <w:rPr>
          <w:rFonts w:eastAsiaTheme="minorEastAsia"/>
          <w:kern w:val="0"/>
          <w:sz w:val="24"/>
        </w:rPr>
        <w:t>2</w:t>
      </w:r>
      <w:r w:rsidRPr="007D2DA8">
        <w:rPr>
          <w:rFonts w:eastAsiaTheme="minorEastAsia" w:hAnsiTheme="minorEastAsia"/>
          <w:kern w:val="0"/>
          <w:sz w:val="24"/>
        </w:rPr>
        <w:t>）试剂</w:t>
      </w:r>
    </w:p>
    <w:p w:rsidR="00362589" w:rsidRPr="007D2DA8" w:rsidRDefault="00362589" w:rsidP="00362589">
      <w:pPr>
        <w:spacing w:line="440" w:lineRule="exact"/>
        <w:ind w:firstLineChars="200" w:firstLine="482"/>
        <w:rPr>
          <w:sz w:val="24"/>
        </w:rPr>
      </w:pPr>
      <w:r w:rsidRPr="007D2DA8">
        <w:rPr>
          <w:rFonts w:hint="eastAsia"/>
          <w:b/>
          <w:bCs/>
          <w:sz w:val="24"/>
        </w:rPr>
        <w:t>2.5</w:t>
      </w:r>
      <w:r w:rsidRPr="007D2DA8">
        <w:rPr>
          <w:rFonts w:hint="eastAsia"/>
          <w:b/>
          <w:bCs/>
          <w:sz w:val="24"/>
        </w:rPr>
        <w:t>﹪酸性茚三酮溶液配制：</w:t>
      </w:r>
      <w:r w:rsidRPr="007D2DA8">
        <w:rPr>
          <w:rFonts w:hint="eastAsia"/>
          <w:sz w:val="24"/>
        </w:rPr>
        <w:t>将</w:t>
      </w:r>
      <w:smartTag w:uri="urn:schemas-microsoft-com:office:smarttags" w:element="chmetcnv">
        <w:smartTagPr>
          <w:attr w:name="UnitName" w:val="g"/>
          <w:attr w:name="SourceValue" w:val="1.25"/>
          <w:attr w:name="HasSpace" w:val="False"/>
          <w:attr w:name="Negative" w:val="False"/>
          <w:attr w:name="NumberType" w:val="1"/>
          <w:attr w:name="TCSC" w:val="0"/>
        </w:smartTagPr>
        <w:r w:rsidRPr="007D2DA8">
          <w:rPr>
            <w:rFonts w:hint="eastAsia"/>
            <w:sz w:val="24"/>
          </w:rPr>
          <w:t>1.25g</w:t>
        </w:r>
      </w:smartTag>
      <w:r w:rsidRPr="007D2DA8">
        <w:rPr>
          <w:rFonts w:hint="eastAsia"/>
          <w:sz w:val="24"/>
        </w:rPr>
        <w:t>茚三酮溶于</w:t>
      </w:r>
      <w:r w:rsidRPr="007D2DA8">
        <w:rPr>
          <w:rFonts w:hint="eastAsia"/>
          <w:sz w:val="24"/>
        </w:rPr>
        <w:t>30ml</w:t>
      </w:r>
      <w:r w:rsidRPr="007D2DA8">
        <w:rPr>
          <w:rFonts w:hint="eastAsia"/>
          <w:sz w:val="24"/>
        </w:rPr>
        <w:t>冰醋酸和</w:t>
      </w:r>
      <w:r w:rsidRPr="007D2DA8">
        <w:rPr>
          <w:rFonts w:hint="eastAsia"/>
          <w:sz w:val="24"/>
        </w:rPr>
        <w:t>20ml 6mol</w:t>
      </w:r>
      <w:r w:rsidRPr="007D2DA8">
        <w:rPr>
          <w:rFonts w:hint="eastAsia"/>
          <w:sz w:val="24"/>
        </w:rPr>
        <w:t>·</w:t>
      </w:r>
      <w:r w:rsidRPr="007D2DA8">
        <w:rPr>
          <w:rFonts w:hint="eastAsia"/>
          <w:sz w:val="24"/>
        </w:rPr>
        <w:t>L</w:t>
      </w:r>
      <w:r w:rsidRPr="007D2DA8">
        <w:rPr>
          <w:rFonts w:hint="eastAsia"/>
          <w:sz w:val="24"/>
          <w:vertAlign w:val="superscript"/>
        </w:rPr>
        <w:t>－</w:t>
      </w:r>
      <w:r w:rsidRPr="007D2DA8">
        <w:rPr>
          <w:rFonts w:hint="eastAsia"/>
          <w:sz w:val="24"/>
          <w:vertAlign w:val="superscript"/>
        </w:rPr>
        <w:t>1</w:t>
      </w:r>
      <w:r w:rsidRPr="007D2DA8">
        <w:rPr>
          <w:rFonts w:hint="eastAsia"/>
          <w:sz w:val="24"/>
        </w:rPr>
        <w:t>磷酸中，搅拌加热（</w:t>
      </w:r>
      <w:smartTag w:uri="urn:schemas-microsoft-com:office:smarttags" w:element="chmetcnv">
        <w:smartTagPr>
          <w:attr w:name="UnitName" w:val="℃"/>
          <w:attr w:name="SourceValue" w:val="70"/>
          <w:attr w:name="HasSpace" w:val="False"/>
          <w:attr w:name="Negative" w:val="False"/>
          <w:attr w:name="NumberType" w:val="1"/>
          <w:attr w:name="TCSC" w:val="0"/>
        </w:smartTagPr>
        <w:r w:rsidRPr="007D2DA8">
          <w:rPr>
            <w:rFonts w:hint="eastAsia"/>
            <w:sz w:val="24"/>
          </w:rPr>
          <w:t>70</w:t>
        </w:r>
        <w:r w:rsidRPr="007D2DA8">
          <w:rPr>
            <w:rFonts w:hint="eastAsia"/>
            <w:sz w:val="24"/>
          </w:rPr>
          <w:t>℃</w:t>
        </w:r>
      </w:smartTag>
      <w:r w:rsidRPr="007D2DA8">
        <w:rPr>
          <w:rFonts w:hint="eastAsia"/>
          <w:sz w:val="24"/>
        </w:rPr>
        <w:t>）溶解，贮于冰箱中。</w:t>
      </w:r>
    </w:p>
    <w:p w:rsidR="00362589" w:rsidRPr="007D2DA8" w:rsidRDefault="00362589" w:rsidP="00362589">
      <w:pPr>
        <w:spacing w:line="440" w:lineRule="exact"/>
        <w:ind w:firstLineChars="200" w:firstLine="482"/>
        <w:rPr>
          <w:sz w:val="24"/>
        </w:rPr>
      </w:pPr>
      <w:r w:rsidRPr="007D2DA8">
        <w:rPr>
          <w:rFonts w:hint="eastAsia"/>
          <w:b/>
          <w:bCs/>
          <w:sz w:val="24"/>
        </w:rPr>
        <w:t>3</w:t>
      </w:r>
      <w:r w:rsidRPr="007D2DA8">
        <w:rPr>
          <w:rFonts w:hint="eastAsia"/>
          <w:b/>
          <w:bCs/>
          <w:sz w:val="24"/>
        </w:rPr>
        <w:t>％磺基水杨酸配配制：</w:t>
      </w:r>
      <w:smartTag w:uri="urn:schemas-microsoft-com:office:smarttags" w:element="chmetcnv">
        <w:smartTagPr>
          <w:attr w:name="UnitName" w:val="g"/>
          <w:attr w:name="SourceValue" w:val="3"/>
          <w:attr w:name="HasSpace" w:val="False"/>
          <w:attr w:name="Negative" w:val="False"/>
          <w:attr w:name="NumberType" w:val="1"/>
          <w:attr w:name="TCSC" w:val="0"/>
        </w:smartTagPr>
        <w:r w:rsidRPr="007D2DA8">
          <w:rPr>
            <w:rFonts w:hint="eastAsia"/>
            <w:sz w:val="24"/>
          </w:rPr>
          <w:t>3g</w:t>
        </w:r>
      </w:smartTag>
      <w:r w:rsidRPr="007D2DA8">
        <w:rPr>
          <w:rFonts w:hint="eastAsia"/>
          <w:sz w:val="24"/>
        </w:rPr>
        <w:t>磺基水杨酸加蒸馏水溶解后定容至</w:t>
      </w:r>
      <w:r w:rsidRPr="007D2DA8">
        <w:rPr>
          <w:rFonts w:hint="eastAsia"/>
          <w:sz w:val="24"/>
        </w:rPr>
        <w:t>100ml</w:t>
      </w:r>
      <w:r w:rsidRPr="007D2DA8">
        <w:rPr>
          <w:rFonts w:hint="eastAsia"/>
          <w:sz w:val="24"/>
        </w:rPr>
        <w:t>。</w:t>
      </w:r>
    </w:p>
    <w:p w:rsidR="00362589" w:rsidRPr="007D2DA8" w:rsidRDefault="00362589" w:rsidP="00362589">
      <w:pPr>
        <w:spacing w:line="440" w:lineRule="exact"/>
        <w:ind w:firstLineChars="200" w:firstLine="482"/>
        <w:rPr>
          <w:sz w:val="24"/>
        </w:rPr>
      </w:pPr>
      <w:r w:rsidRPr="007D2DA8">
        <w:rPr>
          <w:rFonts w:hint="eastAsia"/>
          <w:b/>
          <w:bCs/>
          <w:sz w:val="24"/>
        </w:rPr>
        <w:t>10</w:t>
      </w:r>
      <w:r w:rsidRPr="007D2DA8">
        <w:rPr>
          <w:rFonts w:hint="eastAsia"/>
          <w:sz w:val="24"/>
        </w:rPr>
        <w:t>μ</w:t>
      </w:r>
      <w:r w:rsidRPr="007D2DA8">
        <w:rPr>
          <w:rFonts w:hint="eastAsia"/>
          <w:sz w:val="24"/>
        </w:rPr>
        <w:t>g</w:t>
      </w:r>
      <w:r w:rsidRPr="007D2DA8">
        <w:rPr>
          <w:rFonts w:hint="eastAsia"/>
          <w:b/>
          <w:bCs/>
          <w:sz w:val="24"/>
        </w:rPr>
        <w:t>·</w:t>
      </w:r>
      <w:r w:rsidRPr="007D2DA8">
        <w:rPr>
          <w:rFonts w:hint="eastAsia"/>
          <w:b/>
          <w:bCs/>
          <w:sz w:val="24"/>
        </w:rPr>
        <w:t>ml</w:t>
      </w:r>
      <w:r w:rsidRPr="007D2DA8">
        <w:rPr>
          <w:b/>
          <w:bCs/>
          <w:sz w:val="24"/>
          <w:vertAlign w:val="superscript"/>
        </w:rPr>
        <w:t>-1</w:t>
      </w:r>
      <w:r w:rsidRPr="007D2DA8">
        <w:rPr>
          <w:rFonts w:hint="eastAsia"/>
          <w:b/>
          <w:bCs/>
          <w:sz w:val="24"/>
        </w:rPr>
        <w:t>脯氨酸标准母液配制：</w:t>
      </w:r>
      <w:r w:rsidRPr="007D2DA8">
        <w:rPr>
          <w:rFonts w:hint="eastAsia"/>
          <w:sz w:val="24"/>
        </w:rPr>
        <w:t>精确称取</w:t>
      </w:r>
      <w:r w:rsidRPr="007D2DA8">
        <w:rPr>
          <w:rFonts w:hint="eastAsia"/>
          <w:sz w:val="24"/>
        </w:rPr>
        <w:t>20mg</w:t>
      </w:r>
      <w:r w:rsidRPr="007D2DA8">
        <w:rPr>
          <w:rFonts w:hint="eastAsia"/>
          <w:sz w:val="24"/>
        </w:rPr>
        <w:t>脯氨酸，倒入小烧杯内，用少量蒸馏水溶解，再倒入</w:t>
      </w:r>
      <w:r w:rsidRPr="007D2DA8">
        <w:rPr>
          <w:rFonts w:hint="eastAsia"/>
          <w:sz w:val="24"/>
        </w:rPr>
        <w:t>200ml</w:t>
      </w:r>
      <w:r w:rsidRPr="007D2DA8">
        <w:rPr>
          <w:rFonts w:hint="eastAsia"/>
          <w:sz w:val="24"/>
        </w:rPr>
        <w:t>容量瓶中，加蒸馏水定容至刻度（为</w:t>
      </w:r>
      <w:r w:rsidRPr="007D2DA8">
        <w:rPr>
          <w:rFonts w:hint="eastAsia"/>
          <w:sz w:val="24"/>
        </w:rPr>
        <w:t>100</w:t>
      </w:r>
      <w:r w:rsidRPr="007D2DA8">
        <w:rPr>
          <w:rFonts w:hint="eastAsia"/>
          <w:sz w:val="24"/>
        </w:rPr>
        <w:t>μ</w:t>
      </w:r>
      <w:r w:rsidRPr="007D2DA8">
        <w:rPr>
          <w:rFonts w:hint="eastAsia"/>
          <w:sz w:val="24"/>
        </w:rPr>
        <w:t>g</w:t>
      </w:r>
      <w:r w:rsidRPr="007D2DA8">
        <w:rPr>
          <w:rFonts w:hint="eastAsia"/>
          <w:sz w:val="24"/>
        </w:rPr>
        <w:t>·</w:t>
      </w:r>
      <w:r w:rsidRPr="007D2DA8">
        <w:rPr>
          <w:rFonts w:hint="eastAsia"/>
          <w:sz w:val="24"/>
        </w:rPr>
        <w:t>ml</w:t>
      </w:r>
      <w:r w:rsidRPr="007D2DA8">
        <w:rPr>
          <w:rFonts w:hint="eastAsia"/>
          <w:sz w:val="24"/>
          <w:vertAlign w:val="superscript"/>
        </w:rPr>
        <w:t>－</w:t>
      </w:r>
      <w:r w:rsidRPr="007D2DA8">
        <w:rPr>
          <w:rFonts w:hint="eastAsia"/>
          <w:sz w:val="24"/>
          <w:vertAlign w:val="superscript"/>
        </w:rPr>
        <w:t>1</w:t>
      </w:r>
      <w:r w:rsidRPr="007D2DA8">
        <w:rPr>
          <w:rFonts w:hint="eastAsia"/>
          <w:sz w:val="24"/>
        </w:rPr>
        <w:t>脯氨酸母液），再吸取该溶液</w:t>
      </w:r>
      <w:r w:rsidRPr="007D2DA8">
        <w:rPr>
          <w:rFonts w:hint="eastAsia"/>
          <w:sz w:val="24"/>
        </w:rPr>
        <w:t xml:space="preserve">10ml, </w:t>
      </w:r>
      <w:r w:rsidRPr="007D2DA8">
        <w:rPr>
          <w:rFonts w:hint="eastAsia"/>
          <w:sz w:val="24"/>
        </w:rPr>
        <w:t>加蒸馏水稀释定容至</w:t>
      </w:r>
      <w:r w:rsidRPr="007D2DA8">
        <w:rPr>
          <w:rFonts w:hint="eastAsia"/>
          <w:sz w:val="24"/>
        </w:rPr>
        <w:t xml:space="preserve">100ml, </w:t>
      </w:r>
      <w:r w:rsidRPr="007D2DA8">
        <w:rPr>
          <w:rFonts w:hint="eastAsia"/>
          <w:sz w:val="24"/>
        </w:rPr>
        <w:t>即为</w:t>
      </w:r>
      <w:r w:rsidRPr="007D2DA8">
        <w:rPr>
          <w:rFonts w:hint="eastAsia"/>
          <w:sz w:val="24"/>
        </w:rPr>
        <w:t>10</w:t>
      </w:r>
      <w:r w:rsidRPr="007D2DA8">
        <w:rPr>
          <w:rFonts w:hint="eastAsia"/>
          <w:sz w:val="24"/>
        </w:rPr>
        <w:t>μ</w:t>
      </w:r>
      <w:r w:rsidRPr="007D2DA8">
        <w:rPr>
          <w:rFonts w:hint="eastAsia"/>
          <w:sz w:val="24"/>
        </w:rPr>
        <w:t>g</w:t>
      </w:r>
      <w:r w:rsidRPr="007D2DA8">
        <w:rPr>
          <w:rFonts w:hint="eastAsia"/>
          <w:sz w:val="24"/>
        </w:rPr>
        <w:t>·</w:t>
      </w:r>
      <w:r w:rsidRPr="007D2DA8">
        <w:rPr>
          <w:rFonts w:hint="eastAsia"/>
          <w:sz w:val="24"/>
        </w:rPr>
        <w:t>ml</w:t>
      </w:r>
      <w:r w:rsidRPr="007D2DA8">
        <w:rPr>
          <w:sz w:val="24"/>
          <w:vertAlign w:val="superscript"/>
        </w:rPr>
        <w:t>-1</w:t>
      </w:r>
      <w:r w:rsidRPr="007D2DA8">
        <w:rPr>
          <w:rFonts w:hint="eastAsia"/>
          <w:sz w:val="24"/>
        </w:rPr>
        <w:t>脯氨酸标准液。冰醋酸；甲苯。</w:t>
      </w:r>
    </w:p>
    <w:p w:rsidR="00EE60D4" w:rsidRPr="007D2DA8" w:rsidRDefault="002B0B3B" w:rsidP="006C3C24">
      <w:pPr>
        <w:autoSpaceDE w:val="0"/>
        <w:autoSpaceDN w:val="0"/>
        <w:adjustRightInd w:val="0"/>
        <w:snapToGrid w:val="0"/>
        <w:spacing w:beforeLines="50" w:before="156" w:afterLines="50" w:after="156" w:line="300" w:lineRule="auto"/>
        <w:rPr>
          <w:rFonts w:eastAsiaTheme="minorEastAsia"/>
          <w:b/>
          <w:color w:val="000000"/>
          <w:kern w:val="0"/>
          <w:sz w:val="24"/>
        </w:rPr>
      </w:pPr>
      <w:r w:rsidRPr="007D2DA8">
        <w:rPr>
          <w:rFonts w:eastAsiaTheme="minorEastAsia" w:hint="eastAsia"/>
          <w:b/>
          <w:color w:val="000000"/>
          <w:kern w:val="0"/>
          <w:sz w:val="24"/>
        </w:rPr>
        <w:t>四、</w:t>
      </w:r>
      <w:r w:rsidR="00EE60D4" w:rsidRPr="007D2DA8">
        <w:rPr>
          <w:rFonts w:eastAsiaTheme="minorEastAsia"/>
          <w:b/>
          <w:color w:val="000000"/>
          <w:kern w:val="0"/>
          <w:sz w:val="24"/>
        </w:rPr>
        <w:t>操作步骤</w:t>
      </w:r>
    </w:p>
    <w:p w:rsidR="00362589" w:rsidRPr="007D2DA8" w:rsidRDefault="00362589" w:rsidP="00362589">
      <w:pPr>
        <w:numPr>
          <w:ilvl w:val="0"/>
          <w:numId w:val="2"/>
        </w:numPr>
        <w:rPr>
          <w:b/>
          <w:bCs/>
          <w:sz w:val="24"/>
        </w:rPr>
      </w:pPr>
      <w:r w:rsidRPr="007D2DA8">
        <w:rPr>
          <w:rFonts w:hint="eastAsia"/>
          <w:b/>
          <w:bCs/>
          <w:sz w:val="24"/>
        </w:rPr>
        <w:lastRenderedPageBreak/>
        <w:t>脯氨酸标准曲线的制作</w:t>
      </w:r>
    </w:p>
    <w:p w:rsidR="00362589" w:rsidRPr="007D2DA8" w:rsidRDefault="00362589" w:rsidP="006C3C24">
      <w:pPr>
        <w:spacing w:beforeLines="50" w:before="156" w:line="440" w:lineRule="exact"/>
        <w:ind w:left="236"/>
        <w:rPr>
          <w:sz w:val="24"/>
        </w:rPr>
      </w:pPr>
      <w:r w:rsidRPr="007D2DA8">
        <w:rPr>
          <w:rFonts w:hint="eastAsia"/>
          <w:b/>
          <w:bCs/>
          <w:sz w:val="24"/>
        </w:rPr>
        <w:t>1.1</w:t>
      </w:r>
      <w:r w:rsidRPr="007D2DA8">
        <w:rPr>
          <w:rFonts w:hint="eastAsia"/>
          <w:sz w:val="24"/>
        </w:rPr>
        <w:t>取</w:t>
      </w:r>
      <w:r w:rsidRPr="007D2DA8">
        <w:rPr>
          <w:rFonts w:hint="eastAsia"/>
          <w:sz w:val="24"/>
        </w:rPr>
        <w:t>6</w:t>
      </w:r>
      <w:r w:rsidRPr="007D2DA8">
        <w:rPr>
          <w:rFonts w:hint="eastAsia"/>
          <w:sz w:val="24"/>
        </w:rPr>
        <w:t>支试管，编号，按下表配制每管含量为</w:t>
      </w:r>
      <w:r w:rsidRPr="007D2DA8">
        <w:rPr>
          <w:rFonts w:hint="eastAsia"/>
          <w:sz w:val="24"/>
        </w:rPr>
        <w:t>0</w:t>
      </w:r>
      <w:r w:rsidRPr="007D2DA8">
        <w:rPr>
          <w:rFonts w:hint="eastAsia"/>
          <w:sz w:val="24"/>
        </w:rPr>
        <w:t>～</w:t>
      </w:r>
      <w:r w:rsidRPr="007D2DA8">
        <w:rPr>
          <w:rFonts w:hint="eastAsia"/>
          <w:sz w:val="24"/>
        </w:rPr>
        <w:t>12</w:t>
      </w:r>
      <w:r w:rsidRPr="007D2DA8">
        <w:rPr>
          <w:rFonts w:hint="eastAsia"/>
          <w:sz w:val="24"/>
        </w:rPr>
        <w:t>μ</w:t>
      </w:r>
      <w:r w:rsidRPr="007D2DA8">
        <w:rPr>
          <w:rFonts w:hint="eastAsia"/>
          <w:sz w:val="24"/>
        </w:rPr>
        <w:t>g</w:t>
      </w:r>
      <w:r w:rsidRPr="007D2DA8">
        <w:rPr>
          <w:rFonts w:hint="eastAsia"/>
          <w:sz w:val="24"/>
        </w:rPr>
        <w:t>的脯氨酸标准液。</w:t>
      </w:r>
    </w:p>
    <w:p w:rsidR="00362589" w:rsidRPr="007D2DA8" w:rsidRDefault="00362589" w:rsidP="006C3C24">
      <w:pPr>
        <w:spacing w:beforeLines="50" w:before="156" w:line="440" w:lineRule="exact"/>
        <w:ind w:firstLineChars="200" w:firstLine="480"/>
        <w:rPr>
          <w:sz w:val="24"/>
        </w:rPr>
      </w:pPr>
      <w:r w:rsidRPr="007D2DA8">
        <w:rPr>
          <w:rFonts w:hint="eastAsia"/>
          <w:sz w:val="24"/>
        </w:rPr>
        <w:t>加入表中试剂后，置于沸水浴中加热</w:t>
      </w:r>
      <w:r w:rsidRPr="007D2DA8">
        <w:rPr>
          <w:rFonts w:hint="eastAsia"/>
          <w:sz w:val="24"/>
        </w:rPr>
        <w:t>30min</w:t>
      </w:r>
      <w:r w:rsidRPr="007D2DA8">
        <w:rPr>
          <w:rFonts w:hint="eastAsia"/>
          <w:sz w:val="24"/>
        </w:rPr>
        <w:t>。取出冷却，各试管再加入</w:t>
      </w:r>
      <w:r w:rsidRPr="007D2DA8">
        <w:rPr>
          <w:rFonts w:hint="eastAsia"/>
          <w:sz w:val="24"/>
        </w:rPr>
        <w:t>4ml</w:t>
      </w:r>
      <w:r w:rsidRPr="007D2DA8">
        <w:rPr>
          <w:rFonts w:hint="eastAsia"/>
          <w:sz w:val="24"/>
        </w:rPr>
        <w:t>甲苯，振荡</w:t>
      </w:r>
      <w:r w:rsidRPr="007D2DA8">
        <w:rPr>
          <w:rFonts w:hint="eastAsia"/>
          <w:sz w:val="24"/>
        </w:rPr>
        <w:t>30</w:t>
      </w:r>
      <w:r w:rsidRPr="007D2DA8">
        <w:rPr>
          <w:rFonts w:hint="eastAsia"/>
          <w:sz w:val="24"/>
        </w:rPr>
        <w:t>秒钟，静置片刻，使色素全部转至甲苯溶液。</w:t>
      </w:r>
    </w:p>
    <w:tbl>
      <w:tblPr>
        <w:tblW w:w="0" w:type="auto"/>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0"/>
        <w:gridCol w:w="840"/>
        <w:gridCol w:w="840"/>
        <w:gridCol w:w="840"/>
        <w:gridCol w:w="840"/>
        <w:gridCol w:w="840"/>
        <w:gridCol w:w="720"/>
      </w:tblGrid>
      <w:tr w:rsidR="00362589" w:rsidRPr="007D2DA8" w:rsidTr="00C63301">
        <w:trPr>
          <w:cantSplit/>
        </w:trPr>
        <w:tc>
          <w:tcPr>
            <w:tcW w:w="3120" w:type="dxa"/>
            <w:vMerge w:val="restart"/>
            <w:vAlign w:val="center"/>
          </w:tcPr>
          <w:p w:rsidR="00362589" w:rsidRPr="007D2DA8" w:rsidRDefault="00362589" w:rsidP="00C63301">
            <w:pPr>
              <w:jc w:val="center"/>
              <w:rPr>
                <w:sz w:val="24"/>
              </w:rPr>
            </w:pPr>
            <w:r w:rsidRPr="007D2DA8">
              <w:rPr>
                <w:rFonts w:hint="eastAsia"/>
                <w:sz w:val="24"/>
              </w:rPr>
              <w:t>试剂</w:t>
            </w:r>
          </w:p>
        </w:tc>
        <w:tc>
          <w:tcPr>
            <w:tcW w:w="4920" w:type="dxa"/>
            <w:gridSpan w:val="6"/>
          </w:tcPr>
          <w:p w:rsidR="00362589" w:rsidRPr="007D2DA8" w:rsidRDefault="00362589" w:rsidP="00C63301">
            <w:pPr>
              <w:jc w:val="center"/>
              <w:rPr>
                <w:sz w:val="24"/>
              </w:rPr>
            </w:pPr>
            <w:r w:rsidRPr="007D2DA8">
              <w:rPr>
                <w:rFonts w:hint="eastAsia"/>
                <w:sz w:val="24"/>
              </w:rPr>
              <w:t>管号</w:t>
            </w:r>
          </w:p>
        </w:tc>
      </w:tr>
      <w:tr w:rsidR="00362589" w:rsidRPr="007D2DA8" w:rsidTr="00C63301">
        <w:trPr>
          <w:cantSplit/>
        </w:trPr>
        <w:tc>
          <w:tcPr>
            <w:tcW w:w="3120" w:type="dxa"/>
            <w:vMerge/>
          </w:tcPr>
          <w:p w:rsidR="00362589" w:rsidRPr="007D2DA8" w:rsidRDefault="00362589" w:rsidP="00C63301">
            <w:pPr>
              <w:rPr>
                <w:sz w:val="24"/>
              </w:rPr>
            </w:pPr>
          </w:p>
        </w:tc>
        <w:tc>
          <w:tcPr>
            <w:tcW w:w="840" w:type="dxa"/>
            <w:tcBorders>
              <w:bottom w:val="single" w:sz="4" w:space="0" w:color="auto"/>
              <w:right w:val="nil"/>
            </w:tcBorders>
          </w:tcPr>
          <w:p w:rsidR="00362589" w:rsidRPr="007D2DA8" w:rsidRDefault="00362589" w:rsidP="00C63301">
            <w:pPr>
              <w:jc w:val="center"/>
              <w:rPr>
                <w:sz w:val="24"/>
              </w:rPr>
            </w:pPr>
            <w:r w:rsidRPr="007D2DA8">
              <w:rPr>
                <w:rFonts w:hint="eastAsia"/>
                <w:sz w:val="24"/>
              </w:rPr>
              <w:t>0</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1</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2</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3</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4</w:t>
            </w:r>
          </w:p>
        </w:tc>
        <w:tc>
          <w:tcPr>
            <w:tcW w:w="720" w:type="dxa"/>
            <w:tcBorders>
              <w:left w:val="nil"/>
            </w:tcBorders>
          </w:tcPr>
          <w:p w:rsidR="00362589" w:rsidRPr="007D2DA8" w:rsidRDefault="00362589" w:rsidP="00C63301">
            <w:pPr>
              <w:jc w:val="center"/>
              <w:rPr>
                <w:sz w:val="24"/>
              </w:rPr>
            </w:pPr>
            <w:r w:rsidRPr="007D2DA8">
              <w:rPr>
                <w:rFonts w:hint="eastAsia"/>
                <w:sz w:val="24"/>
              </w:rPr>
              <w:t>5</w:t>
            </w:r>
          </w:p>
        </w:tc>
      </w:tr>
      <w:tr w:rsidR="00362589" w:rsidRPr="007D2DA8" w:rsidTr="00C63301">
        <w:tc>
          <w:tcPr>
            <w:tcW w:w="3120" w:type="dxa"/>
          </w:tcPr>
          <w:p w:rsidR="00362589" w:rsidRPr="007D2DA8" w:rsidRDefault="00362589" w:rsidP="00C63301">
            <w:pPr>
              <w:rPr>
                <w:sz w:val="24"/>
              </w:rPr>
            </w:pPr>
            <w:r w:rsidRPr="007D2DA8">
              <w:rPr>
                <w:rFonts w:hint="eastAsia"/>
                <w:sz w:val="24"/>
              </w:rPr>
              <w:t>10</w:t>
            </w:r>
            <w:r w:rsidRPr="007D2DA8">
              <w:rPr>
                <w:rFonts w:hint="eastAsia"/>
                <w:sz w:val="24"/>
              </w:rPr>
              <w:t>μ</w:t>
            </w:r>
            <w:r w:rsidRPr="007D2DA8">
              <w:rPr>
                <w:rFonts w:hint="eastAsia"/>
                <w:sz w:val="24"/>
              </w:rPr>
              <w:t>g</w:t>
            </w:r>
            <w:r w:rsidRPr="007D2DA8">
              <w:rPr>
                <w:rFonts w:hint="eastAsia"/>
                <w:sz w:val="24"/>
              </w:rPr>
              <w:t>·</w:t>
            </w:r>
            <w:r w:rsidRPr="007D2DA8">
              <w:rPr>
                <w:rFonts w:hint="eastAsia"/>
                <w:sz w:val="24"/>
              </w:rPr>
              <w:t>ml</w:t>
            </w:r>
            <w:r w:rsidRPr="007D2DA8">
              <w:rPr>
                <w:sz w:val="24"/>
                <w:vertAlign w:val="superscript"/>
              </w:rPr>
              <w:t>-1</w:t>
            </w:r>
            <w:r w:rsidRPr="007D2DA8">
              <w:rPr>
                <w:rFonts w:hint="eastAsia"/>
                <w:sz w:val="24"/>
              </w:rPr>
              <w:t>脯氨酸标准液（</w:t>
            </w:r>
            <w:r w:rsidRPr="007D2DA8">
              <w:rPr>
                <w:rFonts w:hint="eastAsia"/>
                <w:sz w:val="24"/>
              </w:rPr>
              <w:t>ml</w:t>
            </w:r>
            <w:r w:rsidRPr="007D2DA8">
              <w:rPr>
                <w:rFonts w:hint="eastAsia"/>
                <w:sz w:val="24"/>
              </w:rPr>
              <w:t>）</w:t>
            </w:r>
          </w:p>
          <w:p w:rsidR="00362589" w:rsidRPr="007D2DA8" w:rsidRDefault="00362589" w:rsidP="00C63301">
            <w:pPr>
              <w:rPr>
                <w:sz w:val="24"/>
              </w:rPr>
            </w:pPr>
            <w:r w:rsidRPr="007D2DA8">
              <w:rPr>
                <w:rFonts w:hint="eastAsia"/>
                <w:sz w:val="24"/>
              </w:rPr>
              <w:t>蒸馏水（</w:t>
            </w:r>
            <w:r w:rsidRPr="007D2DA8">
              <w:rPr>
                <w:rFonts w:hint="eastAsia"/>
                <w:sz w:val="24"/>
              </w:rPr>
              <w:t>ml</w:t>
            </w:r>
            <w:r w:rsidRPr="007D2DA8">
              <w:rPr>
                <w:rFonts w:hint="eastAsia"/>
                <w:sz w:val="24"/>
              </w:rPr>
              <w:t>）</w:t>
            </w:r>
          </w:p>
          <w:p w:rsidR="00362589" w:rsidRPr="007D2DA8" w:rsidRDefault="00362589" w:rsidP="00C63301">
            <w:pPr>
              <w:rPr>
                <w:sz w:val="24"/>
              </w:rPr>
            </w:pPr>
            <w:r w:rsidRPr="007D2DA8">
              <w:rPr>
                <w:rFonts w:hint="eastAsia"/>
                <w:sz w:val="24"/>
              </w:rPr>
              <w:t>冰醋酸（</w:t>
            </w:r>
            <w:r w:rsidRPr="007D2DA8">
              <w:rPr>
                <w:rFonts w:hint="eastAsia"/>
                <w:sz w:val="24"/>
              </w:rPr>
              <w:t>ml</w:t>
            </w:r>
            <w:r w:rsidRPr="007D2DA8">
              <w:rPr>
                <w:rFonts w:hint="eastAsia"/>
                <w:sz w:val="24"/>
              </w:rPr>
              <w:t>）</w:t>
            </w:r>
          </w:p>
          <w:p w:rsidR="00362589" w:rsidRPr="007D2DA8" w:rsidRDefault="00362589" w:rsidP="00C63301">
            <w:pPr>
              <w:rPr>
                <w:sz w:val="24"/>
              </w:rPr>
            </w:pPr>
            <w:r w:rsidRPr="007D2DA8">
              <w:rPr>
                <w:rFonts w:hint="eastAsia"/>
                <w:sz w:val="24"/>
              </w:rPr>
              <w:t>2.5</w:t>
            </w:r>
            <w:r w:rsidRPr="007D2DA8">
              <w:rPr>
                <w:rFonts w:hint="eastAsia"/>
                <w:sz w:val="24"/>
              </w:rPr>
              <w:t>﹪酸性茚三酮（</w:t>
            </w:r>
            <w:r w:rsidRPr="007D2DA8">
              <w:rPr>
                <w:rFonts w:hint="eastAsia"/>
                <w:sz w:val="24"/>
              </w:rPr>
              <w:t>ml</w:t>
            </w:r>
            <w:r w:rsidRPr="007D2DA8">
              <w:rPr>
                <w:rFonts w:hint="eastAsia"/>
                <w:sz w:val="24"/>
              </w:rPr>
              <w:t>）</w:t>
            </w:r>
          </w:p>
        </w:tc>
        <w:tc>
          <w:tcPr>
            <w:tcW w:w="840" w:type="dxa"/>
            <w:tcBorders>
              <w:bottom w:val="single" w:sz="4" w:space="0" w:color="auto"/>
              <w:right w:val="nil"/>
            </w:tcBorders>
          </w:tcPr>
          <w:p w:rsidR="00362589" w:rsidRPr="007D2DA8" w:rsidRDefault="00362589" w:rsidP="00C63301">
            <w:pPr>
              <w:jc w:val="center"/>
              <w:rPr>
                <w:sz w:val="24"/>
              </w:rPr>
            </w:pPr>
            <w:r w:rsidRPr="007D2DA8">
              <w:rPr>
                <w:rFonts w:hint="eastAsia"/>
                <w:sz w:val="24"/>
              </w:rPr>
              <w:t>0</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0.2</w:t>
            </w:r>
          </w:p>
          <w:p w:rsidR="00362589" w:rsidRPr="007D2DA8" w:rsidRDefault="00362589" w:rsidP="00C63301">
            <w:pPr>
              <w:jc w:val="center"/>
              <w:rPr>
                <w:sz w:val="24"/>
              </w:rPr>
            </w:pPr>
            <w:r w:rsidRPr="007D2DA8">
              <w:rPr>
                <w:rFonts w:hint="eastAsia"/>
                <w:sz w:val="24"/>
              </w:rPr>
              <w:t>1.8</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0.4</w:t>
            </w:r>
          </w:p>
          <w:p w:rsidR="00362589" w:rsidRPr="007D2DA8" w:rsidRDefault="00362589" w:rsidP="00C63301">
            <w:pPr>
              <w:jc w:val="center"/>
              <w:rPr>
                <w:sz w:val="24"/>
              </w:rPr>
            </w:pPr>
            <w:r w:rsidRPr="007D2DA8">
              <w:rPr>
                <w:rFonts w:hint="eastAsia"/>
                <w:sz w:val="24"/>
              </w:rPr>
              <w:t>1.6</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0.6</w:t>
            </w:r>
          </w:p>
          <w:p w:rsidR="00362589" w:rsidRPr="007D2DA8" w:rsidRDefault="00362589" w:rsidP="00C63301">
            <w:pPr>
              <w:jc w:val="center"/>
              <w:rPr>
                <w:sz w:val="24"/>
              </w:rPr>
            </w:pPr>
            <w:r w:rsidRPr="007D2DA8">
              <w:rPr>
                <w:rFonts w:hint="eastAsia"/>
                <w:sz w:val="24"/>
              </w:rPr>
              <w:t>1.4</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tc>
        <w:tc>
          <w:tcPr>
            <w:tcW w:w="840" w:type="dxa"/>
            <w:tcBorders>
              <w:left w:val="nil"/>
              <w:bottom w:val="single" w:sz="4" w:space="0" w:color="auto"/>
              <w:right w:val="nil"/>
            </w:tcBorders>
          </w:tcPr>
          <w:p w:rsidR="00362589" w:rsidRPr="007D2DA8" w:rsidRDefault="00362589" w:rsidP="00C63301">
            <w:pPr>
              <w:jc w:val="center"/>
              <w:rPr>
                <w:sz w:val="24"/>
              </w:rPr>
            </w:pPr>
            <w:r w:rsidRPr="007D2DA8">
              <w:rPr>
                <w:rFonts w:hint="eastAsia"/>
                <w:sz w:val="24"/>
              </w:rPr>
              <w:t>0.8</w:t>
            </w:r>
          </w:p>
          <w:p w:rsidR="00362589" w:rsidRPr="007D2DA8" w:rsidRDefault="00362589" w:rsidP="00C63301">
            <w:pPr>
              <w:jc w:val="center"/>
              <w:rPr>
                <w:sz w:val="24"/>
              </w:rPr>
            </w:pPr>
            <w:r w:rsidRPr="007D2DA8">
              <w:rPr>
                <w:rFonts w:hint="eastAsia"/>
                <w:sz w:val="24"/>
              </w:rPr>
              <w:t>1.2</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tc>
        <w:tc>
          <w:tcPr>
            <w:tcW w:w="720" w:type="dxa"/>
            <w:tcBorders>
              <w:left w:val="nil"/>
            </w:tcBorders>
          </w:tcPr>
          <w:p w:rsidR="00362589" w:rsidRPr="007D2DA8" w:rsidRDefault="00362589" w:rsidP="00C63301">
            <w:pPr>
              <w:jc w:val="center"/>
              <w:rPr>
                <w:sz w:val="24"/>
              </w:rPr>
            </w:pPr>
            <w:r w:rsidRPr="007D2DA8">
              <w:rPr>
                <w:rFonts w:hint="eastAsia"/>
                <w:sz w:val="24"/>
              </w:rPr>
              <w:t>1.0</w:t>
            </w:r>
          </w:p>
          <w:p w:rsidR="00362589" w:rsidRPr="007D2DA8" w:rsidRDefault="00362589" w:rsidP="00C63301">
            <w:pPr>
              <w:jc w:val="center"/>
              <w:rPr>
                <w:sz w:val="24"/>
              </w:rPr>
            </w:pPr>
            <w:r w:rsidRPr="007D2DA8">
              <w:rPr>
                <w:rFonts w:hint="eastAsia"/>
                <w:sz w:val="24"/>
              </w:rPr>
              <w:t>1.0</w:t>
            </w:r>
          </w:p>
          <w:p w:rsidR="00362589" w:rsidRPr="007D2DA8" w:rsidRDefault="00362589" w:rsidP="00C63301">
            <w:pPr>
              <w:jc w:val="center"/>
              <w:rPr>
                <w:sz w:val="24"/>
              </w:rPr>
            </w:pPr>
            <w:r w:rsidRPr="007D2DA8">
              <w:rPr>
                <w:rFonts w:hint="eastAsia"/>
                <w:sz w:val="24"/>
              </w:rPr>
              <w:t>2</w:t>
            </w:r>
          </w:p>
          <w:p w:rsidR="00362589" w:rsidRPr="007D2DA8" w:rsidRDefault="00362589" w:rsidP="00C63301">
            <w:pPr>
              <w:jc w:val="center"/>
              <w:rPr>
                <w:sz w:val="24"/>
              </w:rPr>
            </w:pPr>
            <w:r w:rsidRPr="007D2DA8">
              <w:rPr>
                <w:rFonts w:hint="eastAsia"/>
                <w:sz w:val="24"/>
              </w:rPr>
              <w:t>2</w:t>
            </w:r>
          </w:p>
        </w:tc>
      </w:tr>
      <w:tr w:rsidR="00362589" w:rsidRPr="007D2DA8" w:rsidTr="00C63301">
        <w:tc>
          <w:tcPr>
            <w:tcW w:w="3120" w:type="dxa"/>
          </w:tcPr>
          <w:p w:rsidR="00362589" w:rsidRPr="007D2DA8" w:rsidRDefault="00362589" w:rsidP="00C63301">
            <w:pPr>
              <w:rPr>
                <w:sz w:val="24"/>
              </w:rPr>
            </w:pPr>
            <w:r w:rsidRPr="007D2DA8">
              <w:rPr>
                <w:rFonts w:hint="eastAsia"/>
                <w:sz w:val="24"/>
              </w:rPr>
              <w:t>每管脯氨酸含量（μ</w:t>
            </w:r>
            <w:r w:rsidRPr="007D2DA8">
              <w:rPr>
                <w:rFonts w:hint="eastAsia"/>
                <w:sz w:val="24"/>
              </w:rPr>
              <w:t>g</w:t>
            </w:r>
            <w:r w:rsidRPr="007D2DA8">
              <w:rPr>
                <w:rFonts w:hint="eastAsia"/>
                <w:sz w:val="24"/>
              </w:rPr>
              <w:t>）</w:t>
            </w:r>
          </w:p>
        </w:tc>
        <w:tc>
          <w:tcPr>
            <w:tcW w:w="840" w:type="dxa"/>
            <w:tcBorders>
              <w:right w:val="nil"/>
            </w:tcBorders>
          </w:tcPr>
          <w:p w:rsidR="00362589" w:rsidRPr="007D2DA8" w:rsidRDefault="00362589" w:rsidP="00C63301">
            <w:pPr>
              <w:jc w:val="center"/>
              <w:rPr>
                <w:sz w:val="24"/>
              </w:rPr>
            </w:pPr>
            <w:r w:rsidRPr="007D2DA8">
              <w:rPr>
                <w:rFonts w:hint="eastAsia"/>
                <w:sz w:val="24"/>
              </w:rPr>
              <w:t>0</w:t>
            </w:r>
          </w:p>
        </w:tc>
        <w:tc>
          <w:tcPr>
            <w:tcW w:w="840" w:type="dxa"/>
            <w:tcBorders>
              <w:left w:val="nil"/>
              <w:right w:val="nil"/>
            </w:tcBorders>
          </w:tcPr>
          <w:p w:rsidR="00362589" w:rsidRPr="007D2DA8" w:rsidRDefault="00362589" w:rsidP="00C63301">
            <w:pPr>
              <w:jc w:val="center"/>
              <w:rPr>
                <w:sz w:val="24"/>
              </w:rPr>
            </w:pPr>
            <w:r w:rsidRPr="007D2DA8">
              <w:rPr>
                <w:rFonts w:hint="eastAsia"/>
                <w:sz w:val="24"/>
              </w:rPr>
              <w:t>2</w:t>
            </w:r>
          </w:p>
        </w:tc>
        <w:tc>
          <w:tcPr>
            <w:tcW w:w="840" w:type="dxa"/>
            <w:tcBorders>
              <w:left w:val="nil"/>
              <w:right w:val="nil"/>
            </w:tcBorders>
          </w:tcPr>
          <w:p w:rsidR="00362589" w:rsidRPr="007D2DA8" w:rsidRDefault="00362589" w:rsidP="00C63301">
            <w:pPr>
              <w:jc w:val="center"/>
              <w:rPr>
                <w:sz w:val="24"/>
              </w:rPr>
            </w:pPr>
            <w:r w:rsidRPr="007D2DA8">
              <w:rPr>
                <w:rFonts w:hint="eastAsia"/>
                <w:sz w:val="24"/>
              </w:rPr>
              <w:t>4</w:t>
            </w:r>
          </w:p>
        </w:tc>
        <w:tc>
          <w:tcPr>
            <w:tcW w:w="840" w:type="dxa"/>
            <w:tcBorders>
              <w:left w:val="nil"/>
              <w:right w:val="nil"/>
            </w:tcBorders>
          </w:tcPr>
          <w:p w:rsidR="00362589" w:rsidRPr="007D2DA8" w:rsidRDefault="00362589" w:rsidP="00C63301">
            <w:pPr>
              <w:jc w:val="center"/>
              <w:rPr>
                <w:sz w:val="24"/>
              </w:rPr>
            </w:pPr>
            <w:r w:rsidRPr="007D2DA8">
              <w:rPr>
                <w:rFonts w:hint="eastAsia"/>
                <w:sz w:val="24"/>
              </w:rPr>
              <w:t>6</w:t>
            </w:r>
          </w:p>
        </w:tc>
        <w:tc>
          <w:tcPr>
            <w:tcW w:w="840" w:type="dxa"/>
            <w:tcBorders>
              <w:left w:val="nil"/>
              <w:right w:val="nil"/>
            </w:tcBorders>
          </w:tcPr>
          <w:p w:rsidR="00362589" w:rsidRPr="007D2DA8" w:rsidRDefault="00362589" w:rsidP="00C63301">
            <w:pPr>
              <w:jc w:val="center"/>
              <w:rPr>
                <w:sz w:val="24"/>
              </w:rPr>
            </w:pPr>
            <w:r w:rsidRPr="007D2DA8">
              <w:rPr>
                <w:rFonts w:hint="eastAsia"/>
                <w:sz w:val="24"/>
              </w:rPr>
              <w:t>8</w:t>
            </w:r>
          </w:p>
        </w:tc>
        <w:tc>
          <w:tcPr>
            <w:tcW w:w="720" w:type="dxa"/>
            <w:tcBorders>
              <w:left w:val="nil"/>
            </w:tcBorders>
          </w:tcPr>
          <w:p w:rsidR="00362589" w:rsidRPr="007D2DA8" w:rsidRDefault="00362589" w:rsidP="00C63301">
            <w:pPr>
              <w:jc w:val="center"/>
              <w:rPr>
                <w:sz w:val="24"/>
              </w:rPr>
            </w:pPr>
            <w:r w:rsidRPr="007D2DA8">
              <w:rPr>
                <w:rFonts w:hint="eastAsia"/>
                <w:sz w:val="24"/>
              </w:rPr>
              <w:t>10</w:t>
            </w:r>
          </w:p>
        </w:tc>
      </w:tr>
    </w:tbl>
    <w:p w:rsidR="00362589" w:rsidRPr="007D2DA8" w:rsidRDefault="00362589" w:rsidP="00362589">
      <w:pPr>
        <w:spacing w:line="440" w:lineRule="exact"/>
        <w:ind w:firstLineChars="100" w:firstLine="241"/>
        <w:rPr>
          <w:sz w:val="24"/>
        </w:rPr>
      </w:pPr>
      <w:r w:rsidRPr="007D2DA8">
        <w:rPr>
          <w:rFonts w:hint="eastAsia"/>
          <w:b/>
          <w:bCs/>
          <w:sz w:val="24"/>
        </w:rPr>
        <w:t>1.2</w:t>
      </w:r>
      <w:r w:rsidRPr="007D2DA8">
        <w:rPr>
          <w:rFonts w:hint="eastAsia"/>
          <w:sz w:val="24"/>
        </w:rPr>
        <w:t>用注射器轻轻吸取各管上层脯氨酸甲苯溶液至比色杯中，以甲苯溶液为空白对照，在</w:t>
      </w:r>
      <w:smartTag w:uri="urn:schemas-microsoft-com:office:smarttags" w:element="chmetcnv">
        <w:smartTagPr>
          <w:attr w:name="UnitName" w:val="mm"/>
          <w:attr w:name="SourceValue" w:val="520"/>
          <w:attr w:name="HasSpace" w:val="False"/>
          <w:attr w:name="Negative" w:val="False"/>
          <w:attr w:name="NumberType" w:val="1"/>
          <w:attr w:name="TCSC" w:val="0"/>
        </w:smartTagPr>
        <w:r w:rsidRPr="007D2DA8">
          <w:rPr>
            <w:rFonts w:hint="eastAsia"/>
            <w:sz w:val="24"/>
          </w:rPr>
          <w:t>520mm</w:t>
        </w:r>
      </w:smartTag>
      <w:r w:rsidRPr="007D2DA8">
        <w:rPr>
          <w:rFonts w:hint="eastAsia"/>
          <w:sz w:val="24"/>
        </w:rPr>
        <w:t>波长处测定吸光度（</w:t>
      </w:r>
      <w:r w:rsidRPr="007D2DA8">
        <w:rPr>
          <w:rFonts w:hint="eastAsia"/>
          <w:sz w:val="24"/>
        </w:rPr>
        <w:t>A</w:t>
      </w:r>
      <w:r w:rsidRPr="007D2DA8">
        <w:rPr>
          <w:rFonts w:hint="eastAsia"/>
          <w:sz w:val="24"/>
        </w:rPr>
        <w:t>）值。</w:t>
      </w:r>
    </w:p>
    <w:p w:rsidR="00362589" w:rsidRPr="007D2DA8" w:rsidRDefault="00362589" w:rsidP="00362589">
      <w:pPr>
        <w:spacing w:line="440" w:lineRule="exact"/>
        <w:ind w:left="207"/>
        <w:rPr>
          <w:sz w:val="24"/>
        </w:rPr>
      </w:pPr>
      <w:r w:rsidRPr="007D2DA8">
        <w:rPr>
          <w:rFonts w:hint="eastAsia"/>
          <w:b/>
          <w:bCs/>
          <w:sz w:val="24"/>
        </w:rPr>
        <w:t>1.3</w:t>
      </w:r>
      <w:r w:rsidRPr="007D2DA8">
        <w:rPr>
          <w:rFonts w:hint="eastAsia"/>
          <w:b/>
          <w:bCs/>
          <w:sz w:val="24"/>
        </w:rPr>
        <w:t>标准曲线的绘制</w:t>
      </w:r>
    </w:p>
    <w:p w:rsidR="00362589" w:rsidRPr="007D2DA8" w:rsidRDefault="00362589" w:rsidP="00362589">
      <w:pPr>
        <w:tabs>
          <w:tab w:val="left" w:pos="480"/>
        </w:tabs>
        <w:spacing w:line="440" w:lineRule="exact"/>
        <w:ind w:firstLineChars="200" w:firstLine="480"/>
        <w:rPr>
          <w:sz w:val="24"/>
        </w:rPr>
      </w:pPr>
      <w:r w:rsidRPr="007D2DA8">
        <w:rPr>
          <w:rFonts w:hint="eastAsia"/>
          <w:sz w:val="24"/>
        </w:rPr>
        <w:t>以</w:t>
      </w:r>
      <w:r w:rsidRPr="007D2DA8">
        <w:rPr>
          <w:rFonts w:hint="eastAsia"/>
          <w:sz w:val="24"/>
        </w:rPr>
        <w:t>1</w:t>
      </w:r>
      <w:r w:rsidRPr="007D2DA8">
        <w:rPr>
          <w:rFonts w:hint="eastAsia"/>
          <w:sz w:val="24"/>
        </w:rPr>
        <w:t>～</w:t>
      </w:r>
      <w:r w:rsidRPr="007D2DA8">
        <w:rPr>
          <w:rFonts w:hint="eastAsia"/>
          <w:sz w:val="24"/>
        </w:rPr>
        <w:t>5</w:t>
      </w:r>
      <w:r w:rsidRPr="007D2DA8">
        <w:rPr>
          <w:rFonts w:hint="eastAsia"/>
          <w:sz w:val="24"/>
        </w:rPr>
        <w:t>号管脯氨酸含量为横坐标，吸光度值为纵坐标，绘制标准曲线。</w:t>
      </w:r>
    </w:p>
    <w:p w:rsidR="00362589" w:rsidRPr="007D2DA8" w:rsidRDefault="00362589" w:rsidP="00362589">
      <w:pPr>
        <w:spacing w:line="440" w:lineRule="exact"/>
        <w:ind w:firstLineChars="100" w:firstLine="241"/>
        <w:rPr>
          <w:b/>
          <w:bCs/>
          <w:sz w:val="24"/>
        </w:rPr>
      </w:pPr>
      <w:r w:rsidRPr="007D2DA8">
        <w:rPr>
          <w:rFonts w:hint="eastAsia"/>
          <w:b/>
          <w:bCs/>
          <w:sz w:val="24"/>
        </w:rPr>
        <w:t xml:space="preserve">2. </w:t>
      </w:r>
      <w:r w:rsidRPr="007D2DA8">
        <w:rPr>
          <w:rFonts w:hint="eastAsia"/>
          <w:b/>
          <w:bCs/>
          <w:sz w:val="24"/>
        </w:rPr>
        <w:t>样品的测定</w:t>
      </w:r>
    </w:p>
    <w:p w:rsidR="00362589" w:rsidRPr="007D2DA8" w:rsidRDefault="00362589" w:rsidP="00362589">
      <w:pPr>
        <w:spacing w:line="440" w:lineRule="exact"/>
        <w:ind w:firstLineChars="100" w:firstLine="241"/>
        <w:rPr>
          <w:b/>
          <w:bCs/>
          <w:sz w:val="24"/>
        </w:rPr>
      </w:pPr>
      <w:r w:rsidRPr="007D2DA8">
        <w:rPr>
          <w:rFonts w:hint="eastAsia"/>
          <w:b/>
          <w:bCs/>
          <w:sz w:val="24"/>
        </w:rPr>
        <w:t>2.1</w:t>
      </w:r>
      <w:r w:rsidRPr="007D2DA8">
        <w:rPr>
          <w:rFonts w:hint="eastAsia"/>
          <w:b/>
          <w:bCs/>
          <w:sz w:val="24"/>
        </w:rPr>
        <w:t>脯氨酸的提取</w:t>
      </w:r>
    </w:p>
    <w:p w:rsidR="00362589" w:rsidRPr="007D2DA8" w:rsidRDefault="00362589" w:rsidP="00362589">
      <w:pPr>
        <w:spacing w:line="440" w:lineRule="exact"/>
        <w:ind w:firstLineChars="200" w:firstLine="480"/>
        <w:rPr>
          <w:sz w:val="24"/>
        </w:rPr>
      </w:pPr>
      <w:r w:rsidRPr="007D2DA8">
        <w:rPr>
          <w:rFonts w:hint="eastAsia"/>
          <w:sz w:val="24"/>
        </w:rPr>
        <w:t>称取不同处理的植物叶片各</w:t>
      </w:r>
      <w:smartTag w:uri="urn:schemas-microsoft-com:office:smarttags" w:element="chmetcnv">
        <w:smartTagPr>
          <w:attr w:name="UnitName" w:val="g"/>
          <w:attr w:name="SourceValue" w:val=".5"/>
          <w:attr w:name="HasSpace" w:val="False"/>
          <w:attr w:name="Negative" w:val="False"/>
          <w:attr w:name="NumberType" w:val="1"/>
          <w:attr w:name="TCSC" w:val="0"/>
        </w:smartTagPr>
        <w:r w:rsidRPr="007D2DA8">
          <w:rPr>
            <w:rFonts w:hint="eastAsia"/>
            <w:sz w:val="24"/>
          </w:rPr>
          <w:t>0.5g</w:t>
        </w:r>
      </w:smartTag>
      <w:r w:rsidRPr="007D2DA8">
        <w:rPr>
          <w:rFonts w:hint="eastAsia"/>
          <w:sz w:val="24"/>
        </w:rPr>
        <w:t>，分别置大试管中，然后向各管分别加入</w:t>
      </w:r>
      <w:r w:rsidRPr="007D2DA8">
        <w:rPr>
          <w:rFonts w:hint="eastAsia"/>
          <w:sz w:val="24"/>
        </w:rPr>
        <w:t>5ml 3</w:t>
      </w:r>
      <w:r w:rsidRPr="007D2DA8">
        <w:rPr>
          <w:rFonts w:hint="eastAsia"/>
          <w:sz w:val="24"/>
        </w:rPr>
        <w:t>％的磺基水杨酸溶液，在沸水浴中提取</w:t>
      </w:r>
      <w:r w:rsidRPr="007D2DA8">
        <w:rPr>
          <w:rFonts w:hint="eastAsia"/>
          <w:sz w:val="24"/>
        </w:rPr>
        <w:t>10min</w:t>
      </w:r>
      <w:r w:rsidRPr="007D2DA8">
        <w:rPr>
          <w:rFonts w:hint="eastAsia"/>
          <w:sz w:val="24"/>
        </w:rPr>
        <w:t>（提取过程中要经常摇动），冷却后过滤于干净的试管中，滤液即为脯氨酸的提取液。</w:t>
      </w:r>
    </w:p>
    <w:p w:rsidR="00362589" w:rsidRPr="007D2DA8" w:rsidRDefault="00362589" w:rsidP="00362589">
      <w:pPr>
        <w:spacing w:line="440" w:lineRule="exact"/>
        <w:ind w:firstLineChars="100" w:firstLine="241"/>
        <w:rPr>
          <w:b/>
          <w:bCs/>
          <w:sz w:val="24"/>
        </w:rPr>
      </w:pPr>
      <w:r w:rsidRPr="007D2DA8">
        <w:rPr>
          <w:rFonts w:hint="eastAsia"/>
          <w:b/>
          <w:bCs/>
          <w:sz w:val="24"/>
        </w:rPr>
        <w:t>2.2</w:t>
      </w:r>
      <w:r w:rsidRPr="007D2DA8">
        <w:rPr>
          <w:rFonts w:hint="eastAsia"/>
          <w:b/>
          <w:bCs/>
          <w:sz w:val="24"/>
        </w:rPr>
        <w:t>测定</w:t>
      </w:r>
    </w:p>
    <w:p w:rsidR="00362589" w:rsidRPr="007D2DA8" w:rsidRDefault="00362589" w:rsidP="00362589">
      <w:pPr>
        <w:spacing w:line="440" w:lineRule="exact"/>
        <w:ind w:firstLineChars="200" w:firstLine="480"/>
        <w:rPr>
          <w:sz w:val="24"/>
        </w:rPr>
      </w:pPr>
      <w:r w:rsidRPr="007D2DA8">
        <w:rPr>
          <w:rFonts w:hint="eastAsia"/>
          <w:sz w:val="24"/>
        </w:rPr>
        <w:t>吸取</w:t>
      </w:r>
      <w:r w:rsidRPr="007D2DA8">
        <w:rPr>
          <w:rFonts w:hint="eastAsia"/>
          <w:sz w:val="24"/>
        </w:rPr>
        <w:t>2ml</w:t>
      </w:r>
      <w:r w:rsidRPr="007D2DA8">
        <w:rPr>
          <w:rFonts w:hint="eastAsia"/>
          <w:sz w:val="24"/>
        </w:rPr>
        <w:t>提取液于带玻塞试管中，加入</w:t>
      </w:r>
      <w:r w:rsidRPr="007D2DA8">
        <w:rPr>
          <w:rFonts w:hint="eastAsia"/>
          <w:sz w:val="24"/>
        </w:rPr>
        <w:t>2ml</w:t>
      </w:r>
      <w:r w:rsidRPr="007D2DA8">
        <w:rPr>
          <w:rFonts w:hint="eastAsia"/>
          <w:sz w:val="24"/>
        </w:rPr>
        <w:t>冰醋酸及</w:t>
      </w:r>
      <w:r w:rsidRPr="007D2DA8">
        <w:rPr>
          <w:rFonts w:hint="eastAsia"/>
          <w:sz w:val="24"/>
        </w:rPr>
        <w:t>2ml 2.5</w:t>
      </w:r>
      <w:r w:rsidRPr="007D2DA8">
        <w:rPr>
          <w:rFonts w:hint="eastAsia"/>
          <w:sz w:val="24"/>
        </w:rPr>
        <w:t>﹪酸性茚三酮试剂，在沸水浴中加热</w:t>
      </w:r>
      <w:r w:rsidRPr="007D2DA8">
        <w:rPr>
          <w:rFonts w:hint="eastAsia"/>
          <w:sz w:val="24"/>
        </w:rPr>
        <w:t>30min</w:t>
      </w:r>
      <w:r w:rsidRPr="007D2DA8">
        <w:rPr>
          <w:rFonts w:hint="eastAsia"/>
          <w:sz w:val="24"/>
        </w:rPr>
        <w:t>，溶液即呈红色。冷却后加入</w:t>
      </w:r>
      <w:r w:rsidRPr="007D2DA8">
        <w:rPr>
          <w:rFonts w:hint="eastAsia"/>
          <w:sz w:val="24"/>
        </w:rPr>
        <w:t>4ml</w:t>
      </w:r>
      <w:r w:rsidRPr="007D2DA8">
        <w:rPr>
          <w:rFonts w:hint="eastAsia"/>
          <w:sz w:val="24"/>
        </w:rPr>
        <w:t>甲苯，摇荡</w:t>
      </w:r>
      <w:r w:rsidRPr="007D2DA8">
        <w:rPr>
          <w:rFonts w:hint="eastAsia"/>
          <w:sz w:val="24"/>
        </w:rPr>
        <w:t>30</w:t>
      </w:r>
      <w:r w:rsidRPr="007D2DA8">
        <w:rPr>
          <w:rFonts w:hint="eastAsia"/>
          <w:sz w:val="24"/>
        </w:rPr>
        <w:t>秒钟，静置片刻，取上层液至</w:t>
      </w:r>
      <w:r w:rsidRPr="007D2DA8">
        <w:rPr>
          <w:rFonts w:hint="eastAsia"/>
          <w:sz w:val="24"/>
        </w:rPr>
        <w:t>10ml</w:t>
      </w:r>
      <w:r w:rsidRPr="007D2DA8">
        <w:rPr>
          <w:rFonts w:hint="eastAsia"/>
          <w:sz w:val="24"/>
        </w:rPr>
        <w:t>离心管中，在</w:t>
      </w:r>
      <w:r w:rsidRPr="007D2DA8">
        <w:rPr>
          <w:rFonts w:hint="eastAsia"/>
          <w:sz w:val="24"/>
        </w:rPr>
        <w:t>3000r/min</w:t>
      </w:r>
      <w:r w:rsidRPr="007D2DA8">
        <w:rPr>
          <w:rFonts w:hint="eastAsia"/>
          <w:sz w:val="24"/>
        </w:rPr>
        <w:t>离心</w:t>
      </w:r>
      <w:r w:rsidRPr="007D2DA8">
        <w:rPr>
          <w:rFonts w:hint="eastAsia"/>
          <w:sz w:val="24"/>
        </w:rPr>
        <w:t>5min</w:t>
      </w:r>
      <w:r w:rsidRPr="007D2DA8">
        <w:rPr>
          <w:rFonts w:hint="eastAsia"/>
          <w:sz w:val="24"/>
        </w:rPr>
        <w:t>。</w:t>
      </w:r>
    </w:p>
    <w:p w:rsidR="002B0B3B" w:rsidRPr="007D2DA8" w:rsidRDefault="00362589" w:rsidP="006C3C24">
      <w:pPr>
        <w:autoSpaceDE w:val="0"/>
        <w:autoSpaceDN w:val="0"/>
        <w:adjustRightInd w:val="0"/>
        <w:snapToGrid w:val="0"/>
        <w:spacing w:beforeLines="50" w:before="156" w:afterLines="50" w:after="156" w:line="440" w:lineRule="exact"/>
        <w:rPr>
          <w:b/>
          <w:bCs/>
          <w:sz w:val="24"/>
        </w:rPr>
      </w:pPr>
      <w:r w:rsidRPr="007D2DA8">
        <w:rPr>
          <w:rFonts w:hint="eastAsia"/>
          <w:sz w:val="24"/>
        </w:rPr>
        <w:t>用吸管轻轻吸取上层脯氨酸红色甲苯溶液于比色杯中，以甲苯溶液为空白对照，在</w:t>
      </w:r>
      <w:smartTag w:uri="urn:schemas-microsoft-com:office:smarttags" w:element="chmetcnv">
        <w:smartTagPr>
          <w:attr w:name="UnitName" w:val="mm"/>
          <w:attr w:name="SourceValue" w:val="520"/>
          <w:attr w:name="HasSpace" w:val="False"/>
          <w:attr w:name="Negative" w:val="False"/>
          <w:attr w:name="NumberType" w:val="1"/>
          <w:attr w:name="TCSC" w:val="0"/>
        </w:smartTagPr>
        <w:r w:rsidRPr="007D2DA8">
          <w:rPr>
            <w:rFonts w:hint="eastAsia"/>
            <w:sz w:val="24"/>
          </w:rPr>
          <w:t>520mm</w:t>
        </w:r>
      </w:smartTag>
      <w:r w:rsidRPr="007D2DA8">
        <w:rPr>
          <w:rFonts w:hint="eastAsia"/>
          <w:sz w:val="24"/>
        </w:rPr>
        <w:t>波长处测定吸光度（</w:t>
      </w:r>
      <w:r w:rsidRPr="007D2DA8">
        <w:rPr>
          <w:rFonts w:hint="eastAsia"/>
          <w:sz w:val="24"/>
        </w:rPr>
        <w:t>A</w:t>
      </w:r>
      <w:r w:rsidRPr="007D2DA8">
        <w:rPr>
          <w:rFonts w:hint="eastAsia"/>
          <w:sz w:val="24"/>
        </w:rPr>
        <w:t>）值。</w:t>
      </w:r>
    </w:p>
    <w:p w:rsidR="00031CAF" w:rsidRPr="007D2DA8" w:rsidRDefault="00031CAF" w:rsidP="00031CAF">
      <w:pPr>
        <w:rPr>
          <w:sz w:val="24"/>
        </w:rPr>
      </w:pPr>
      <w:r w:rsidRPr="007D2DA8">
        <w:rPr>
          <w:rFonts w:hint="eastAsia"/>
          <w:b/>
          <w:bCs/>
          <w:sz w:val="24"/>
        </w:rPr>
        <w:t>五、计算结果</w:t>
      </w:r>
    </w:p>
    <w:p w:rsidR="00031CAF" w:rsidRPr="007D2DA8" w:rsidRDefault="00031CAF" w:rsidP="00031CAF">
      <w:pPr>
        <w:ind w:firstLine="480"/>
        <w:rPr>
          <w:sz w:val="24"/>
        </w:rPr>
      </w:pPr>
      <w:r w:rsidRPr="007D2DA8">
        <w:rPr>
          <w:rFonts w:hint="eastAsia"/>
          <w:sz w:val="24"/>
        </w:rPr>
        <w:t>从标准曲线上查出样品测定液中脯氨酸的含量，按下公式计算样品中脯氨酸含量：</w:t>
      </w:r>
    </w:p>
    <w:p w:rsidR="00031CAF" w:rsidRPr="007D2DA8" w:rsidRDefault="00031CAF" w:rsidP="007D2DA8">
      <w:pPr>
        <w:ind w:firstLineChars="1928" w:firstLine="4627"/>
        <w:rPr>
          <w:sz w:val="24"/>
        </w:rPr>
      </w:pPr>
      <w:r w:rsidRPr="007D2DA8">
        <w:rPr>
          <w:rFonts w:hint="eastAsia"/>
          <w:sz w:val="24"/>
        </w:rPr>
        <w:t xml:space="preserve">X   </w:t>
      </w:r>
      <w:r w:rsidRPr="007D2DA8">
        <w:rPr>
          <w:rFonts w:hint="eastAsia"/>
          <w:sz w:val="24"/>
        </w:rPr>
        <w:t>×提取液总量（</w:t>
      </w:r>
      <w:r w:rsidRPr="007D2DA8">
        <w:rPr>
          <w:rFonts w:hint="eastAsia"/>
          <w:sz w:val="24"/>
        </w:rPr>
        <w:t>ml</w:t>
      </w:r>
      <w:r w:rsidRPr="007D2DA8">
        <w:rPr>
          <w:rFonts w:hint="eastAsia"/>
          <w:sz w:val="24"/>
        </w:rPr>
        <w:t>）</w:t>
      </w:r>
    </w:p>
    <w:p w:rsidR="00031CAF" w:rsidRPr="007D2DA8" w:rsidRDefault="00031CAF" w:rsidP="00031CAF">
      <w:pPr>
        <w:spacing w:line="0" w:lineRule="atLeast"/>
        <w:ind w:firstLine="480"/>
        <w:rPr>
          <w:sz w:val="24"/>
        </w:rPr>
      </w:pPr>
      <w:r w:rsidRPr="007D2DA8">
        <w:rPr>
          <w:rFonts w:hint="eastAsia"/>
          <w:sz w:val="24"/>
        </w:rPr>
        <w:t>脯氨酸含量（μ</w:t>
      </w:r>
      <w:r w:rsidRPr="007D2DA8">
        <w:rPr>
          <w:rFonts w:hint="eastAsia"/>
          <w:sz w:val="24"/>
        </w:rPr>
        <w:t>g</w:t>
      </w:r>
      <w:r w:rsidRPr="007D2DA8">
        <w:rPr>
          <w:rFonts w:hint="eastAsia"/>
          <w:sz w:val="24"/>
        </w:rPr>
        <w:t>·</w:t>
      </w:r>
      <w:r w:rsidRPr="007D2DA8">
        <w:rPr>
          <w:rFonts w:hint="eastAsia"/>
          <w:sz w:val="24"/>
        </w:rPr>
        <w:t>g</w:t>
      </w:r>
      <w:r w:rsidRPr="007D2DA8">
        <w:rPr>
          <w:rFonts w:hint="eastAsia"/>
          <w:sz w:val="24"/>
          <w:vertAlign w:val="superscript"/>
        </w:rPr>
        <w:t>－</w:t>
      </w:r>
      <w:r w:rsidRPr="007D2DA8">
        <w:rPr>
          <w:rFonts w:hint="eastAsia"/>
          <w:sz w:val="24"/>
          <w:vertAlign w:val="superscript"/>
        </w:rPr>
        <w:t>1</w:t>
      </w:r>
      <w:r w:rsidRPr="007D2DA8">
        <w:rPr>
          <w:rFonts w:hint="eastAsia"/>
          <w:sz w:val="24"/>
        </w:rPr>
        <w:t>Fw</w:t>
      </w:r>
      <w:r w:rsidRPr="007D2DA8">
        <w:rPr>
          <w:rFonts w:hint="eastAsia"/>
          <w:sz w:val="24"/>
        </w:rPr>
        <w:t>）＝———————————————————</w:t>
      </w:r>
    </w:p>
    <w:p w:rsidR="00031CAF" w:rsidRPr="007D2DA8" w:rsidRDefault="00031CAF" w:rsidP="00031CAF">
      <w:pPr>
        <w:spacing w:line="0" w:lineRule="atLeast"/>
        <w:ind w:firstLine="480"/>
        <w:rPr>
          <w:sz w:val="24"/>
        </w:rPr>
      </w:pPr>
      <w:r w:rsidRPr="007D2DA8">
        <w:rPr>
          <w:rFonts w:hint="eastAsia"/>
          <w:sz w:val="24"/>
        </w:rPr>
        <w:t>样品鲜重（</w:t>
      </w:r>
      <w:r w:rsidRPr="007D2DA8">
        <w:rPr>
          <w:rFonts w:hint="eastAsia"/>
          <w:sz w:val="24"/>
        </w:rPr>
        <w:t>g</w:t>
      </w:r>
      <w:r w:rsidRPr="007D2DA8">
        <w:rPr>
          <w:sz w:val="24"/>
        </w:rPr>
        <w:t>）</w:t>
      </w:r>
      <w:r w:rsidRPr="007D2DA8">
        <w:rPr>
          <w:sz w:val="24"/>
        </w:rPr>
        <w:t>×</w:t>
      </w:r>
      <w:r w:rsidRPr="007D2DA8">
        <w:rPr>
          <w:rFonts w:hint="eastAsia"/>
          <w:sz w:val="24"/>
        </w:rPr>
        <w:t>测定时提取液用量（</w:t>
      </w:r>
      <w:r w:rsidRPr="007D2DA8">
        <w:rPr>
          <w:rFonts w:hint="eastAsia"/>
          <w:sz w:val="24"/>
        </w:rPr>
        <w:t>ml</w:t>
      </w:r>
      <w:r w:rsidRPr="007D2DA8">
        <w:rPr>
          <w:rFonts w:hint="eastAsia"/>
          <w:sz w:val="24"/>
        </w:rPr>
        <w:t>）</w:t>
      </w:r>
    </w:p>
    <w:p w:rsidR="00031CAF" w:rsidRPr="007D2DA8" w:rsidRDefault="00031CAF" w:rsidP="00031CAF">
      <w:pPr>
        <w:rPr>
          <w:sz w:val="24"/>
        </w:rPr>
      </w:pPr>
    </w:p>
    <w:p w:rsidR="00031CAF" w:rsidRPr="007D2DA8" w:rsidRDefault="00031CAF" w:rsidP="00031CAF">
      <w:pPr>
        <w:spacing w:line="440" w:lineRule="exact"/>
        <w:rPr>
          <w:sz w:val="24"/>
        </w:rPr>
      </w:pPr>
      <w:r w:rsidRPr="007D2DA8">
        <w:rPr>
          <w:rFonts w:hint="eastAsia"/>
          <w:sz w:val="24"/>
        </w:rPr>
        <w:lastRenderedPageBreak/>
        <w:t>公式中：</w:t>
      </w:r>
      <w:r w:rsidRPr="007D2DA8">
        <w:rPr>
          <w:rFonts w:hint="eastAsia"/>
          <w:sz w:val="24"/>
        </w:rPr>
        <w:t xml:space="preserve">X </w:t>
      </w:r>
      <w:r w:rsidRPr="007D2DA8">
        <w:rPr>
          <w:rFonts w:hint="eastAsia"/>
          <w:sz w:val="24"/>
        </w:rPr>
        <w:t>－从标准曲线中查得的脯氨酸含量（μ</w:t>
      </w:r>
      <w:r w:rsidRPr="007D2DA8">
        <w:rPr>
          <w:rFonts w:hint="eastAsia"/>
          <w:sz w:val="24"/>
        </w:rPr>
        <w:t>g</w:t>
      </w:r>
      <w:r w:rsidRPr="007D2DA8">
        <w:rPr>
          <w:rFonts w:hint="eastAsia"/>
          <w:sz w:val="24"/>
        </w:rPr>
        <w:t>）</w:t>
      </w:r>
    </w:p>
    <w:p w:rsidR="00031CAF" w:rsidRPr="007D2DA8" w:rsidRDefault="00031CAF" w:rsidP="00031CAF">
      <w:pPr>
        <w:spacing w:line="440" w:lineRule="exact"/>
        <w:rPr>
          <w:b/>
          <w:sz w:val="24"/>
        </w:rPr>
      </w:pPr>
      <w:r w:rsidRPr="007D2DA8">
        <w:rPr>
          <w:rFonts w:hint="eastAsia"/>
          <w:b/>
          <w:bCs/>
          <w:sz w:val="24"/>
        </w:rPr>
        <w:t>五、注意事项</w:t>
      </w:r>
      <w:r w:rsidRPr="007D2DA8">
        <w:rPr>
          <w:rFonts w:hint="eastAsia"/>
          <w:b/>
          <w:bCs/>
          <w:sz w:val="24"/>
        </w:rPr>
        <w:t>:</w:t>
      </w:r>
    </w:p>
    <w:p w:rsidR="00031CAF" w:rsidRPr="007D2DA8" w:rsidRDefault="00031CAF" w:rsidP="007D2DA8">
      <w:pPr>
        <w:numPr>
          <w:ilvl w:val="0"/>
          <w:numId w:val="3"/>
        </w:numPr>
        <w:spacing w:line="440" w:lineRule="exact"/>
        <w:rPr>
          <w:sz w:val="24"/>
        </w:rPr>
      </w:pPr>
      <w:r w:rsidRPr="007D2DA8">
        <w:rPr>
          <w:rFonts w:hint="eastAsia"/>
          <w:sz w:val="24"/>
        </w:rPr>
        <w:t>配置的酸性茚三酮溶液仅在</w:t>
      </w:r>
      <w:r w:rsidRPr="007D2DA8">
        <w:rPr>
          <w:rFonts w:hint="eastAsia"/>
          <w:sz w:val="24"/>
        </w:rPr>
        <w:t>24h</w:t>
      </w:r>
      <w:r w:rsidRPr="007D2DA8">
        <w:rPr>
          <w:rFonts w:hint="eastAsia"/>
          <w:sz w:val="24"/>
        </w:rPr>
        <w:t>内稳定，因此最好现用现配。</w:t>
      </w:r>
    </w:p>
    <w:p w:rsidR="00031CAF" w:rsidRPr="007D2DA8" w:rsidRDefault="00031CAF" w:rsidP="007D2DA8">
      <w:pPr>
        <w:numPr>
          <w:ilvl w:val="0"/>
          <w:numId w:val="3"/>
        </w:numPr>
        <w:spacing w:line="440" w:lineRule="exact"/>
        <w:rPr>
          <w:sz w:val="24"/>
        </w:rPr>
      </w:pPr>
      <w:r w:rsidRPr="007D2DA8">
        <w:rPr>
          <w:rFonts w:hint="eastAsia"/>
          <w:sz w:val="24"/>
        </w:rPr>
        <w:t>测定样品若进行过渗透胁迫处理，结果会更显著。</w:t>
      </w:r>
    </w:p>
    <w:p w:rsidR="00031CAF" w:rsidRPr="007D2DA8" w:rsidRDefault="00031CAF" w:rsidP="007D2DA8">
      <w:pPr>
        <w:autoSpaceDE w:val="0"/>
        <w:autoSpaceDN w:val="0"/>
        <w:adjustRightInd w:val="0"/>
        <w:snapToGrid w:val="0"/>
        <w:spacing w:line="440" w:lineRule="exact"/>
        <w:ind w:firstLineChars="100" w:firstLine="241"/>
        <w:rPr>
          <w:sz w:val="24"/>
        </w:rPr>
      </w:pPr>
      <w:r w:rsidRPr="007D2DA8">
        <w:rPr>
          <w:rFonts w:hint="eastAsia"/>
          <w:b/>
          <w:bCs/>
          <w:sz w:val="24"/>
        </w:rPr>
        <w:t xml:space="preserve">3.  </w:t>
      </w:r>
      <w:r w:rsidRPr="007D2DA8">
        <w:rPr>
          <w:rFonts w:hint="eastAsia"/>
          <w:sz w:val="24"/>
        </w:rPr>
        <w:t>试剂添加次序不能出错。</w:t>
      </w:r>
    </w:p>
    <w:p w:rsidR="00EE60D4" w:rsidRDefault="00EE60D4"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Default="00EE60D4"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Default="00EE60D4" w:rsidP="00490F09">
      <w:pPr>
        <w:autoSpaceDE w:val="0"/>
        <w:autoSpaceDN w:val="0"/>
        <w:adjustRightInd w:val="0"/>
        <w:snapToGrid w:val="0"/>
        <w:spacing w:line="300" w:lineRule="auto"/>
        <w:ind w:firstLineChars="200" w:firstLine="482"/>
        <w:rPr>
          <w:rFonts w:eastAsiaTheme="minorEastAsia"/>
          <w:b/>
          <w:color w:val="000000"/>
          <w:kern w:val="0"/>
          <w:sz w:val="24"/>
        </w:rPr>
      </w:pPr>
    </w:p>
    <w:p w:rsidR="00EE60D4" w:rsidRPr="005B6C8B" w:rsidRDefault="000E0B35" w:rsidP="00254276">
      <w:pPr>
        <w:widowControl/>
        <w:spacing w:line="440" w:lineRule="exact"/>
        <w:jc w:val="center"/>
        <w:rPr>
          <w:rFonts w:eastAsiaTheme="minorEastAsia" w:hAnsiTheme="minorEastAsia"/>
          <w:b/>
          <w:kern w:val="0"/>
          <w:sz w:val="32"/>
          <w:szCs w:val="32"/>
        </w:rPr>
      </w:pPr>
      <w:r>
        <w:rPr>
          <w:rFonts w:eastAsiaTheme="minorEastAsia" w:hAnsiTheme="minorEastAsia"/>
          <w:b/>
          <w:color w:val="FF0000"/>
          <w:kern w:val="0"/>
          <w:sz w:val="32"/>
          <w:szCs w:val="32"/>
        </w:rPr>
        <w:br w:type="page"/>
      </w:r>
      <w:r w:rsidR="00EE60D4" w:rsidRPr="005B6C8B">
        <w:rPr>
          <w:rFonts w:eastAsiaTheme="minorEastAsia" w:hAnsiTheme="minorEastAsia" w:hint="eastAsia"/>
          <w:b/>
          <w:kern w:val="0"/>
          <w:sz w:val="32"/>
          <w:szCs w:val="32"/>
        </w:rPr>
        <w:lastRenderedPageBreak/>
        <w:t>实验九</w:t>
      </w:r>
      <w:r w:rsidRPr="005B6C8B">
        <w:rPr>
          <w:rFonts w:eastAsiaTheme="minorEastAsia" w:hAnsiTheme="minorEastAsia" w:hint="eastAsia"/>
          <w:b/>
          <w:kern w:val="0"/>
          <w:sz w:val="32"/>
          <w:szCs w:val="32"/>
        </w:rPr>
        <w:t xml:space="preserve">  </w:t>
      </w:r>
      <w:r w:rsidR="00EE60D4" w:rsidRPr="005B6C8B">
        <w:rPr>
          <w:rFonts w:eastAsiaTheme="minorEastAsia" w:hAnsiTheme="minorEastAsia" w:hint="eastAsia"/>
          <w:b/>
          <w:kern w:val="0"/>
          <w:sz w:val="32"/>
          <w:szCs w:val="32"/>
        </w:rPr>
        <w:t>人体内微生物菌群分布的测定</w:t>
      </w:r>
    </w:p>
    <w:p w:rsidR="00EE60D4" w:rsidRPr="00ED72B0" w:rsidRDefault="00EE60D4" w:rsidP="00254276">
      <w:pPr>
        <w:spacing w:line="440" w:lineRule="exact"/>
        <w:rPr>
          <w:rFonts w:eastAsiaTheme="minorEastAsia"/>
          <w:sz w:val="24"/>
        </w:rPr>
      </w:pPr>
      <w:r w:rsidRPr="00ED72B0">
        <w:rPr>
          <w:rFonts w:eastAsiaTheme="minorEastAsia" w:hAnsiTheme="minorEastAsia"/>
          <w:sz w:val="24"/>
        </w:rPr>
        <w:t>实验学时：</w:t>
      </w:r>
      <w:r w:rsidR="006967AE">
        <w:rPr>
          <w:rFonts w:eastAsiaTheme="minorEastAsia" w:hint="eastAsia"/>
          <w:sz w:val="24"/>
        </w:rPr>
        <w:t>3</w:t>
      </w:r>
    </w:p>
    <w:p w:rsidR="00EE60D4" w:rsidRPr="00ED72B0" w:rsidRDefault="00EE60D4" w:rsidP="00254276">
      <w:pPr>
        <w:spacing w:line="440" w:lineRule="exact"/>
        <w:rPr>
          <w:rFonts w:eastAsiaTheme="minorEastAsia"/>
          <w:sz w:val="24"/>
        </w:rPr>
      </w:pPr>
      <w:r w:rsidRPr="00ED72B0">
        <w:rPr>
          <w:rFonts w:eastAsiaTheme="minorEastAsia" w:hAnsiTheme="minorEastAsia"/>
          <w:sz w:val="24"/>
        </w:rPr>
        <w:t>实验类型：综合</w:t>
      </w:r>
    </w:p>
    <w:p w:rsidR="00EE60D4" w:rsidRDefault="00EE60D4" w:rsidP="00254276">
      <w:pPr>
        <w:spacing w:line="440" w:lineRule="exact"/>
        <w:rPr>
          <w:rFonts w:eastAsiaTheme="minorEastAsia" w:hAnsiTheme="minorEastAsia"/>
          <w:sz w:val="24"/>
        </w:rPr>
      </w:pPr>
      <w:r w:rsidRPr="00ED72B0">
        <w:rPr>
          <w:rFonts w:eastAsiaTheme="minorEastAsia" w:hAnsiTheme="minorEastAsia"/>
          <w:sz w:val="24"/>
        </w:rPr>
        <w:t>实验要求：必修</w:t>
      </w:r>
    </w:p>
    <w:p w:rsidR="00275BD6" w:rsidRPr="00254276" w:rsidRDefault="00275BD6" w:rsidP="00254276">
      <w:pPr>
        <w:pStyle w:val="a7"/>
        <w:spacing w:before="0" w:beforeAutospacing="0" w:after="0" w:afterAutospacing="0" w:line="440" w:lineRule="exact"/>
        <w:rPr>
          <w:b/>
        </w:rPr>
      </w:pPr>
      <w:r w:rsidRPr="00254276">
        <w:rPr>
          <w:b/>
        </w:rPr>
        <w:t>一、目的</w:t>
      </w:r>
    </w:p>
    <w:p w:rsidR="00275BD6" w:rsidRDefault="00275BD6" w:rsidP="00254276">
      <w:pPr>
        <w:pStyle w:val="a7"/>
        <w:spacing w:before="0" w:beforeAutospacing="0" w:after="0" w:afterAutospacing="0" w:line="440" w:lineRule="exact"/>
        <w:ind w:firstLineChars="200" w:firstLine="480"/>
      </w:pPr>
      <w:r>
        <w:t>通过微生物菌群的初步测定，了解微寄生物与宿主的关系以及在宿主的分布规律。</w:t>
      </w:r>
    </w:p>
    <w:p w:rsidR="00275BD6" w:rsidRPr="00254276" w:rsidRDefault="00275BD6" w:rsidP="00254276">
      <w:pPr>
        <w:pStyle w:val="a7"/>
        <w:spacing w:before="0" w:beforeAutospacing="0" w:after="0" w:afterAutospacing="0" w:line="440" w:lineRule="exact"/>
        <w:rPr>
          <w:b/>
        </w:rPr>
      </w:pPr>
      <w:r w:rsidRPr="00254276">
        <w:rPr>
          <w:b/>
        </w:rPr>
        <w:t>二、原理</w:t>
      </w:r>
    </w:p>
    <w:p w:rsidR="00275BD6" w:rsidRDefault="00275BD6" w:rsidP="00254276">
      <w:pPr>
        <w:pStyle w:val="a7"/>
        <w:spacing w:before="0" w:beforeAutospacing="0" w:after="0" w:afterAutospacing="0" w:line="440" w:lineRule="exact"/>
        <w:ind w:firstLineChars="200" w:firstLine="480"/>
      </w:pPr>
      <w:r>
        <w:t>种群与种群之间的关系主要有竟争、捕食和寄生等，寄生物是多种多样的，寄生的方式及传播方式也是多种多样的。寄生物包括微寄生物、大寄生物及拟寄生物，微寄生物在人体不同部位分布情况是不同的。</w:t>
      </w:r>
    </w:p>
    <w:p w:rsidR="00275BD6" w:rsidRPr="00254276" w:rsidRDefault="00275BD6" w:rsidP="00BD6AD4">
      <w:pPr>
        <w:pStyle w:val="a7"/>
        <w:numPr>
          <w:ilvl w:val="0"/>
          <w:numId w:val="7"/>
        </w:numPr>
        <w:spacing w:before="0" w:beforeAutospacing="0" w:after="0" w:afterAutospacing="0" w:line="440" w:lineRule="exact"/>
        <w:rPr>
          <w:b/>
        </w:rPr>
      </w:pPr>
      <w:r w:rsidRPr="00254276">
        <w:rPr>
          <w:b/>
        </w:rPr>
        <w:t>仪器、试剂</w:t>
      </w:r>
    </w:p>
    <w:p w:rsidR="00BD6AD4" w:rsidRPr="00BD6AD4" w:rsidRDefault="00275BD6" w:rsidP="00BD6AD4">
      <w:pPr>
        <w:spacing w:line="288" w:lineRule="auto"/>
        <w:ind w:firstLineChars="200" w:firstLine="480"/>
        <w:rPr>
          <w:rFonts w:ascii="宋体" w:hAnsi="宋体" w:cs="宋体"/>
          <w:kern w:val="0"/>
          <w:sz w:val="24"/>
        </w:rPr>
      </w:pPr>
      <w:r w:rsidRPr="00BD6AD4">
        <w:rPr>
          <w:rFonts w:ascii="宋体" w:hAnsi="宋体" w:cs="宋体"/>
          <w:kern w:val="0"/>
          <w:sz w:val="24"/>
        </w:rPr>
        <w:t xml:space="preserve">恒温培养箱，冰箱，酒精灯，光学显微镜，培养皿，三角烧瓶，试管，载玻片，玻棒， 500mL葡萄糖盐水瓶， </w:t>
      </w:r>
      <w:r w:rsidR="00BD6AD4" w:rsidRPr="00BD6AD4">
        <w:rPr>
          <w:sz w:val="24"/>
        </w:rPr>
        <w:t>普通营养培养基</w:t>
      </w:r>
      <w:r w:rsidR="009A49EF" w:rsidRPr="00BD6AD4">
        <w:rPr>
          <w:rFonts w:ascii="宋体" w:hAnsi="宋体" w:cs="宋体" w:hint="eastAsia"/>
          <w:kern w:val="0"/>
          <w:sz w:val="24"/>
        </w:rPr>
        <w:t>。</w:t>
      </w:r>
    </w:p>
    <w:p w:rsidR="00275BD6" w:rsidRPr="00BD6AD4" w:rsidRDefault="00BD6AD4" w:rsidP="00BD6AD4">
      <w:pPr>
        <w:spacing w:line="288" w:lineRule="auto"/>
      </w:pPr>
      <w:r w:rsidRPr="00BD6AD4">
        <w:rPr>
          <w:rFonts w:ascii="宋体" w:hAnsi="宋体" w:cs="宋体" w:hint="eastAsia"/>
          <w:kern w:val="0"/>
          <w:sz w:val="24"/>
        </w:rPr>
        <w:t>普通营养培养基</w:t>
      </w:r>
      <w:r w:rsidRPr="00BD6AD4">
        <w:rPr>
          <w:rFonts w:ascii="宋体" w:hAnsi="宋体" w:cs="宋体"/>
          <w:kern w:val="0"/>
          <w:sz w:val="24"/>
        </w:rPr>
        <w:t>成分</w:t>
      </w:r>
      <w:r w:rsidRPr="00BD6AD4">
        <w:rPr>
          <w:rFonts w:ascii="宋体" w:hAnsi="宋体" w:cs="宋体" w:hint="eastAsia"/>
          <w:kern w:val="0"/>
          <w:sz w:val="24"/>
        </w:rPr>
        <w:t>：</w:t>
      </w:r>
      <w:r w:rsidRPr="00BD6AD4">
        <w:rPr>
          <w:rFonts w:ascii="宋体" w:hAnsi="宋体" w:cs="宋体"/>
          <w:kern w:val="0"/>
          <w:sz w:val="24"/>
        </w:rPr>
        <w:t>蛋白胨 10g   牛肉膏 3g（或5g）   氯化钠 5g   琼脂粉 15～20g   蒸馏水 1000mL</w:t>
      </w:r>
    </w:p>
    <w:p w:rsidR="00275BD6" w:rsidRDefault="00275BD6" w:rsidP="002A569A">
      <w:pPr>
        <w:pStyle w:val="a7"/>
        <w:numPr>
          <w:ilvl w:val="0"/>
          <w:numId w:val="7"/>
        </w:numPr>
        <w:spacing w:before="0" w:beforeAutospacing="0" w:after="0" w:afterAutospacing="0" w:line="440" w:lineRule="exact"/>
        <w:rPr>
          <w:b/>
        </w:rPr>
      </w:pPr>
      <w:r w:rsidRPr="00254276">
        <w:rPr>
          <w:b/>
        </w:rPr>
        <w:t>实验步骤</w:t>
      </w:r>
    </w:p>
    <w:p w:rsidR="002A569A" w:rsidRPr="00254276" w:rsidRDefault="002A569A" w:rsidP="00480278">
      <w:pPr>
        <w:pStyle w:val="a7"/>
        <w:spacing w:before="0" w:beforeAutospacing="0" w:after="0" w:afterAutospacing="0" w:line="440" w:lineRule="exact"/>
        <w:ind w:firstLineChars="200" w:firstLine="480"/>
        <w:rPr>
          <w:b/>
        </w:rPr>
      </w:pPr>
      <w:r>
        <w:t>试验准备：培养皿</w:t>
      </w:r>
      <w:r>
        <w:rPr>
          <w:rFonts w:hint="eastAsia"/>
        </w:rPr>
        <w:t>6</w:t>
      </w:r>
      <w:r>
        <w:t>0个（每10个一包），配制普通营养培养基</w:t>
      </w:r>
      <w:r>
        <w:rPr>
          <w:rFonts w:hint="eastAsia"/>
        </w:rPr>
        <w:t>15</w:t>
      </w:r>
      <w:r>
        <w:t>00mL，</w:t>
      </w:r>
      <w:r w:rsidR="00480278">
        <w:t>每</w:t>
      </w:r>
      <w:r w:rsidR="00480278">
        <w:rPr>
          <w:rFonts w:hint="eastAsia"/>
        </w:rPr>
        <w:t>150</w:t>
      </w:r>
      <w:r w:rsidR="00480278">
        <w:t>mL一瓶</w:t>
      </w:r>
      <w:r w:rsidR="00480278">
        <w:rPr>
          <w:rFonts w:hint="eastAsia"/>
        </w:rPr>
        <w:t>。</w:t>
      </w:r>
    </w:p>
    <w:p w:rsidR="00275BD6" w:rsidRDefault="00275BD6" w:rsidP="00254276">
      <w:pPr>
        <w:pStyle w:val="a7"/>
        <w:spacing w:before="0" w:beforeAutospacing="0" w:after="0" w:afterAutospacing="0" w:line="440" w:lineRule="exact"/>
      </w:pPr>
      <w:r>
        <w:t>1、分别取痰液、鼻内容物、牙垢或耳内容物或用手，涂布或划线</w:t>
      </w:r>
      <w:r w:rsidR="009A49EF">
        <w:rPr>
          <w:rFonts w:hint="eastAsia"/>
        </w:rPr>
        <w:t>于</w:t>
      </w:r>
      <w:r w:rsidR="00BD6AD4">
        <w:rPr>
          <w:rFonts w:hint="eastAsia"/>
        </w:rPr>
        <w:t>培养基中</w:t>
      </w:r>
      <w:r w:rsidR="009A49EF">
        <w:rPr>
          <w:rFonts w:hint="eastAsia"/>
        </w:rPr>
        <w:t>。</w:t>
      </w:r>
    </w:p>
    <w:p w:rsidR="00275BD6" w:rsidRDefault="00275BD6" w:rsidP="00254276">
      <w:pPr>
        <w:pStyle w:val="a7"/>
        <w:spacing w:before="0" w:beforeAutospacing="0" w:after="0" w:afterAutospacing="0" w:line="440" w:lineRule="exact"/>
      </w:pPr>
      <w:r>
        <w:t>2、</w:t>
      </w:r>
      <w:r w:rsidR="009A49EF">
        <w:rPr>
          <w:rFonts w:hint="eastAsia"/>
        </w:rPr>
        <w:t>平板</w:t>
      </w:r>
      <w:r>
        <w:t>于28℃倒置培养24 h。</w:t>
      </w:r>
    </w:p>
    <w:p w:rsidR="00275BD6" w:rsidRDefault="00275BD6" w:rsidP="00254276">
      <w:pPr>
        <w:pStyle w:val="a7"/>
        <w:spacing w:before="0" w:beforeAutospacing="0" w:after="0" w:afterAutospacing="0" w:line="440" w:lineRule="exact"/>
      </w:pPr>
      <w:r>
        <w:t>3、观察菌落特征，进一步纯化细菌进行革兰氏染色观察形态观察。</w:t>
      </w:r>
    </w:p>
    <w:p w:rsidR="00275BD6" w:rsidRPr="00254276" w:rsidRDefault="00275BD6" w:rsidP="00254276">
      <w:pPr>
        <w:pStyle w:val="a7"/>
        <w:spacing w:before="0" w:beforeAutospacing="0" w:after="0" w:afterAutospacing="0" w:line="440" w:lineRule="exact"/>
        <w:rPr>
          <w:b/>
        </w:rPr>
      </w:pPr>
      <w:r w:rsidRPr="00254276">
        <w:rPr>
          <w:b/>
        </w:rPr>
        <w:t>五、讨论</w:t>
      </w:r>
    </w:p>
    <w:p w:rsidR="00275BD6" w:rsidRDefault="00275BD6" w:rsidP="00254276">
      <w:pPr>
        <w:pStyle w:val="a7"/>
        <w:spacing w:before="0" w:beforeAutospacing="0" w:after="0" w:afterAutospacing="0" w:line="440" w:lineRule="exact"/>
      </w:pPr>
      <w:r>
        <w:t>1、绘出所观察到的细菌形态，并描述菌落的特征。</w:t>
      </w:r>
    </w:p>
    <w:p w:rsidR="00275BD6" w:rsidRDefault="00275BD6" w:rsidP="00254276">
      <w:pPr>
        <w:pStyle w:val="a7"/>
        <w:spacing w:before="0" w:beforeAutospacing="0" w:after="0" w:afterAutospacing="0" w:line="440" w:lineRule="exact"/>
      </w:pPr>
      <w:r>
        <w:t>2、比较不同部位分离微寄生物的的异同，有何规律？</w:t>
      </w:r>
    </w:p>
    <w:p w:rsidR="00695104" w:rsidRPr="00695104" w:rsidRDefault="00695104" w:rsidP="002A569A">
      <w:pPr>
        <w:spacing w:line="400" w:lineRule="exact"/>
        <w:rPr>
          <w:b/>
          <w:sz w:val="24"/>
        </w:rPr>
      </w:pPr>
      <w:bookmarkStart w:id="2" w:name="_Toc399402265"/>
      <w:r w:rsidRPr="00695104">
        <w:rPr>
          <w:rFonts w:hint="eastAsia"/>
          <w:b/>
          <w:sz w:val="24"/>
        </w:rPr>
        <w:t>附</w:t>
      </w:r>
      <w:r w:rsidRPr="00695104">
        <w:rPr>
          <w:rFonts w:hint="eastAsia"/>
          <w:b/>
          <w:sz w:val="24"/>
        </w:rPr>
        <w:t xml:space="preserve">  </w:t>
      </w:r>
      <w:r w:rsidRPr="00695104">
        <w:rPr>
          <w:rFonts w:hint="eastAsia"/>
          <w:b/>
          <w:sz w:val="24"/>
        </w:rPr>
        <w:t>微生物的染色</w:t>
      </w:r>
      <w:bookmarkEnd w:id="2"/>
      <w:r w:rsidRPr="00695104">
        <w:rPr>
          <w:rFonts w:hint="eastAsia"/>
          <w:b/>
          <w:sz w:val="24"/>
        </w:rPr>
        <w:t>实验操作</w:t>
      </w:r>
    </w:p>
    <w:p w:rsidR="00695104" w:rsidRDefault="00695104" w:rsidP="002A569A">
      <w:pPr>
        <w:spacing w:line="400" w:lineRule="exact"/>
        <w:rPr>
          <w:b/>
          <w:bCs/>
        </w:rPr>
      </w:pPr>
      <w:r>
        <w:rPr>
          <w:rFonts w:hint="eastAsia"/>
          <w:b/>
          <w:bCs/>
        </w:rPr>
        <w:t>一、实验目的</w:t>
      </w:r>
    </w:p>
    <w:p w:rsidR="00695104" w:rsidRDefault="00695104" w:rsidP="002A569A">
      <w:pPr>
        <w:spacing w:line="400" w:lineRule="exact"/>
        <w:ind w:firstLine="435"/>
      </w:pPr>
      <w:r>
        <w:rPr>
          <w:rFonts w:hint="eastAsia"/>
        </w:rPr>
        <w:t>学习微生物涂片染色的操作技术、掌握微生物的普通染色法</w:t>
      </w:r>
      <w:r>
        <w:rPr>
          <w:rFonts w:hint="eastAsia"/>
        </w:rPr>
        <w:t>(</w:t>
      </w:r>
      <w:r>
        <w:rPr>
          <w:rFonts w:hint="eastAsia"/>
        </w:rPr>
        <w:t>单染色法</w:t>
      </w:r>
      <w:r>
        <w:rPr>
          <w:rFonts w:hint="eastAsia"/>
        </w:rPr>
        <w:t>)</w:t>
      </w:r>
      <w:r>
        <w:rPr>
          <w:rFonts w:hint="eastAsia"/>
        </w:rPr>
        <w:t>和革兰氏染色法。</w:t>
      </w:r>
    </w:p>
    <w:p w:rsidR="00695104" w:rsidRPr="0031765D" w:rsidRDefault="00695104" w:rsidP="002A569A">
      <w:pPr>
        <w:spacing w:line="400" w:lineRule="exact"/>
        <w:rPr>
          <w:b/>
        </w:rPr>
      </w:pPr>
      <w:r w:rsidRPr="0031765D">
        <w:rPr>
          <w:rFonts w:hint="eastAsia"/>
          <w:b/>
        </w:rPr>
        <w:t>二、实验器材</w:t>
      </w:r>
    </w:p>
    <w:p w:rsidR="00695104" w:rsidRDefault="00695104" w:rsidP="002A569A">
      <w:pPr>
        <w:spacing w:line="400" w:lineRule="exact"/>
        <w:ind w:firstLine="435"/>
      </w:pPr>
      <w:r>
        <w:rPr>
          <w:rFonts w:hint="eastAsia"/>
        </w:rPr>
        <w:t>1</w:t>
      </w:r>
      <w:r>
        <w:rPr>
          <w:rFonts w:hint="eastAsia"/>
        </w:rPr>
        <w:t>．菌种</w:t>
      </w:r>
      <w:r>
        <w:rPr>
          <w:rFonts w:hint="eastAsia"/>
        </w:rPr>
        <w:t>(</w:t>
      </w:r>
      <w:r>
        <w:rPr>
          <w:rFonts w:hint="eastAsia"/>
        </w:rPr>
        <w:t>由实验室提供</w:t>
      </w:r>
      <w:r>
        <w:rPr>
          <w:rFonts w:hint="eastAsia"/>
        </w:rPr>
        <w:t>)</w:t>
      </w:r>
      <w:r>
        <w:rPr>
          <w:rFonts w:hint="eastAsia"/>
        </w:rPr>
        <w:t>。</w:t>
      </w:r>
    </w:p>
    <w:p w:rsidR="00695104" w:rsidRDefault="00695104" w:rsidP="002A569A">
      <w:pPr>
        <w:spacing w:line="400" w:lineRule="exact"/>
        <w:ind w:firstLine="435"/>
      </w:pPr>
      <w:r>
        <w:rPr>
          <w:rFonts w:hint="eastAsia"/>
        </w:rPr>
        <w:t>2</w:t>
      </w:r>
      <w:r>
        <w:rPr>
          <w:rFonts w:hint="eastAsia"/>
        </w:rPr>
        <w:t>．显微镜、载玻片、接种环、酒精灯等。</w:t>
      </w:r>
    </w:p>
    <w:p w:rsidR="00695104" w:rsidRDefault="00695104" w:rsidP="002A569A">
      <w:pPr>
        <w:spacing w:line="400" w:lineRule="exact"/>
        <w:ind w:firstLine="435"/>
      </w:pPr>
      <w:r>
        <w:rPr>
          <w:rFonts w:hint="eastAsia"/>
        </w:rPr>
        <w:t>3</w:t>
      </w:r>
      <w:r>
        <w:rPr>
          <w:rFonts w:hint="eastAsia"/>
        </w:rPr>
        <w:t>．染料</w:t>
      </w:r>
    </w:p>
    <w:p w:rsidR="00695104" w:rsidRDefault="00695104" w:rsidP="002A569A">
      <w:pPr>
        <w:spacing w:line="400" w:lineRule="exact"/>
        <w:ind w:firstLine="435"/>
      </w:pPr>
      <w:r>
        <w:rPr>
          <w:rFonts w:hint="eastAsia"/>
        </w:rPr>
        <w:t xml:space="preserve">(1) </w:t>
      </w:r>
      <w:r>
        <w:rPr>
          <w:rFonts w:hint="eastAsia"/>
        </w:rPr>
        <w:t>单染色染色剂</w:t>
      </w:r>
    </w:p>
    <w:p w:rsidR="00695104" w:rsidRDefault="00695104" w:rsidP="002A569A">
      <w:pPr>
        <w:spacing w:line="400" w:lineRule="exact"/>
        <w:ind w:firstLine="435"/>
      </w:pPr>
      <w:r>
        <w:rPr>
          <w:rFonts w:hint="eastAsia"/>
        </w:rPr>
        <w:lastRenderedPageBreak/>
        <w:t xml:space="preserve">1) </w:t>
      </w:r>
      <w:r>
        <w:rPr>
          <w:rFonts w:hint="eastAsia"/>
        </w:rPr>
        <w:t>美蓝染色液（亚甲蓝染色液）</w:t>
      </w:r>
    </w:p>
    <w:p w:rsidR="00695104" w:rsidRDefault="00695104" w:rsidP="002A569A">
      <w:pPr>
        <w:spacing w:line="400" w:lineRule="exact"/>
        <w:ind w:firstLine="435"/>
      </w:pPr>
      <w:r>
        <w:rPr>
          <w:rFonts w:hint="eastAsia"/>
        </w:rPr>
        <w:t xml:space="preserve">    </w:t>
      </w:r>
      <w:r>
        <w:rPr>
          <w:rFonts w:hint="eastAsia"/>
        </w:rPr>
        <w:t>甲液</w:t>
      </w:r>
      <w:r>
        <w:rPr>
          <w:rFonts w:hint="eastAsia"/>
        </w:rPr>
        <w:t xml:space="preserve">   </w:t>
      </w:r>
      <w:r>
        <w:rPr>
          <w:rFonts w:hint="eastAsia"/>
        </w:rPr>
        <w:t>美蓝</w:t>
      </w:r>
      <w:r>
        <w:rPr>
          <w:rFonts w:hint="eastAsia"/>
        </w:rPr>
        <w:t xml:space="preserve"> </w:t>
      </w:r>
      <w:r>
        <w:rPr>
          <w:rFonts w:hint="eastAsia"/>
        </w:rPr>
        <w:t>（亚甲蓝）</w:t>
      </w:r>
      <w:r>
        <w:rPr>
          <w:rFonts w:hint="eastAsia"/>
        </w:rPr>
        <w:t xml:space="preserve">   </w:t>
      </w:r>
      <w:smartTag w:uri="urn:schemas-microsoft-com:office:smarttags" w:element="chmetcnv">
        <w:smartTagPr>
          <w:attr w:name="UnitName" w:val="g"/>
          <w:attr w:name="SourceValue" w:val=".3"/>
          <w:attr w:name="HasSpace" w:val="False"/>
          <w:attr w:name="Negative" w:val="False"/>
          <w:attr w:name="NumberType" w:val="1"/>
          <w:attr w:name="TCSC" w:val="0"/>
        </w:smartTagPr>
        <w:r>
          <w:rPr>
            <w:rFonts w:hint="eastAsia"/>
          </w:rPr>
          <w:t>0.3g</w:t>
        </w:r>
      </w:smartTag>
    </w:p>
    <w:p w:rsidR="00695104" w:rsidRDefault="00695104" w:rsidP="002A569A">
      <w:pPr>
        <w:spacing w:line="400" w:lineRule="exact"/>
        <w:ind w:firstLine="435"/>
      </w:pPr>
      <w:r>
        <w:rPr>
          <w:rFonts w:hint="eastAsia"/>
        </w:rPr>
        <w:t xml:space="preserve">           95</w:t>
      </w:r>
      <w:r>
        <w:rPr>
          <w:rFonts w:hint="eastAsia"/>
        </w:rPr>
        <w:t>％乙醇</w:t>
      </w:r>
      <w:r>
        <w:rPr>
          <w:rFonts w:hint="eastAsia"/>
        </w:rPr>
        <w:t xml:space="preserve">    30ml</w:t>
      </w:r>
    </w:p>
    <w:p w:rsidR="00695104" w:rsidRDefault="00695104" w:rsidP="002A569A">
      <w:pPr>
        <w:spacing w:line="400" w:lineRule="exact"/>
        <w:ind w:firstLine="435"/>
      </w:pPr>
      <w:r>
        <w:rPr>
          <w:rFonts w:hint="eastAsia"/>
        </w:rPr>
        <w:t xml:space="preserve">    </w:t>
      </w:r>
      <w:r>
        <w:rPr>
          <w:rFonts w:hint="eastAsia"/>
        </w:rPr>
        <w:t>乙液</w:t>
      </w:r>
      <w:r>
        <w:rPr>
          <w:rFonts w:hint="eastAsia"/>
        </w:rPr>
        <w:t xml:space="preserve">   KOH  </w:t>
      </w:r>
      <w:smartTag w:uri="urn:schemas-microsoft-com:office:smarttags" w:element="chmetcnv">
        <w:smartTagPr>
          <w:attr w:name="UnitName" w:val="g"/>
          <w:attr w:name="SourceValue" w:val=".01"/>
          <w:attr w:name="HasSpace" w:val="False"/>
          <w:attr w:name="Negative" w:val="False"/>
          <w:attr w:name="NumberType" w:val="1"/>
          <w:attr w:name="TCSC" w:val="0"/>
        </w:smartTagPr>
        <w:r>
          <w:rPr>
            <w:rFonts w:hint="eastAsia"/>
          </w:rPr>
          <w:t>0.01g</w:t>
        </w:r>
      </w:smartTag>
    </w:p>
    <w:p w:rsidR="00695104" w:rsidRDefault="00695104" w:rsidP="002A569A">
      <w:pPr>
        <w:spacing w:line="400" w:lineRule="exact"/>
        <w:ind w:firstLine="435"/>
      </w:pPr>
      <w:r>
        <w:rPr>
          <w:rFonts w:hint="eastAsia"/>
        </w:rPr>
        <w:t xml:space="preserve">           </w:t>
      </w:r>
      <w:r>
        <w:rPr>
          <w:rFonts w:hint="eastAsia"/>
        </w:rPr>
        <w:t>蒸馏水</w:t>
      </w:r>
      <w:r>
        <w:rPr>
          <w:rFonts w:hint="eastAsia"/>
        </w:rPr>
        <w:t xml:space="preserve">    l00ml</w:t>
      </w:r>
    </w:p>
    <w:p w:rsidR="00695104" w:rsidRDefault="00695104" w:rsidP="002A569A">
      <w:pPr>
        <w:spacing w:line="400" w:lineRule="exact"/>
        <w:ind w:firstLine="435"/>
      </w:pPr>
      <w:r>
        <w:rPr>
          <w:rFonts w:hint="eastAsia"/>
        </w:rPr>
        <w:t xml:space="preserve">    </w:t>
      </w:r>
      <w:r>
        <w:rPr>
          <w:rFonts w:hint="eastAsia"/>
        </w:rPr>
        <w:t>分别配制溶液甲及乙，配好后混合即可．</w:t>
      </w:r>
    </w:p>
    <w:p w:rsidR="00695104" w:rsidRDefault="00695104" w:rsidP="002A569A">
      <w:pPr>
        <w:spacing w:line="400" w:lineRule="exact"/>
        <w:ind w:firstLine="435"/>
      </w:pPr>
      <w:r>
        <w:rPr>
          <w:rFonts w:hint="eastAsia"/>
        </w:rPr>
        <w:t xml:space="preserve">2) </w:t>
      </w:r>
      <w:r>
        <w:rPr>
          <w:rFonts w:hint="eastAsia"/>
        </w:rPr>
        <w:t>石炭酸品红染色液</w:t>
      </w:r>
    </w:p>
    <w:p w:rsidR="00695104" w:rsidRDefault="00695104" w:rsidP="002A569A">
      <w:pPr>
        <w:spacing w:line="400" w:lineRule="exact"/>
        <w:ind w:firstLine="435"/>
      </w:pPr>
      <w:r>
        <w:rPr>
          <w:rFonts w:hint="eastAsia"/>
        </w:rPr>
        <w:t xml:space="preserve">    </w:t>
      </w:r>
      <w:r>
        <w:rPr>
          <w:rFonts w:hint="eastAsia"/>
        </w:rPr>
        <w:t>甲液</w:t>
      </w:r>
      <w:r>
        <w:rPr>
          <w:rFonts w:hint="eastAsia"/>
        </w:rPr>
        <w:t xml:space="preserve">   </w:t>
      </w:r>
      <w:r>
        <w:rPr>
          <w:rFonts w:hint="eastAsia"/>
        </w:rPr>
        <w:t>碱性品红</w:t>
      </w:r>
      <w:r>
        <w:rPr>
          <w:rFonts w:hint="eastAsia"/>
        </w:rPr>
        <w:t xml:space="preserve">    0</w:t>
      </w:r>
      <w:r>
        <w:rPr>
          <w:rFonts w:hint="eastAsia"/>
        </w:rPr>
        <w:t>．</w:t>
      </w:r>
      <w:smartTag w:uri="urn:schemas-microsoft-com:office:smarttags" w:element="chmetcnv">
        <w:smartTagPr>
          <w:attr w:name="UnitName" w:val="g"/>
          <w:attr w:name="SourceValue" w:val="3"/>
          <w:attr w:name="HasSpace" w:val="False"/>
          <w:attr w:name="Negative" w:val="False"/>
          <w:attr w:name="NumberType" w:val="1"/>
          <w:attr w:name="TCSC" w:val="0"/>
        </w:smartTagPr>
        <w:r>
          <w:rPr>
            <w:rFonts w:hint="eastAsia"/>
          </w:rPr>
          <w:t>3g</w:t>
        </w:r>
      </w:smartTag>
    </w:p>
    <w:p w:rsidR="00695104" w:rsidRDefault="00695104" w:rsidP="002A569A">
      <w:pPr>
        <w:spacing w:line="400" w:lineRule="exact"/>
        <w:ind w:firstLine="435"/>
      </w:pPr>
      <w:r>
        <w:rPr>
          <w:rFonts w:hint="eastAsia"/>
        </w:rPr>
        <w:t xml:space="preserve">           95</w:t>
      </w:r>
      <w:r>
        <w:rPr>
          <w:rFonts w:hint="eastAsia"/>
        </w:rPr>
        <w:t>％乙醇</w:t>
      </w:r>
      <w:r>
        <w:rPr>
          <w:rFonts w:hint="eastAsia"/>
        </w:rPr>
        <w:t xml:space="preserve">  10ml</w:t>
      </w:r>
    </w:p>
    <w:p w:rsidR="00695104" w:rsidRDefault="00695104" w:rsidP="002A569A">
      <w:pPr>
        <w:spacing w:line="400" w:lineRule="exact"/>
        <w:ind w:firstLine="435"/>
      </w:pPr>
      <w:r>
        <w:rPr>
          <w:rFonts w:hint="eastAsia"/>
        </w:rPr>
        <w:t xml:space="preserve">    </w:t>
      </w:r>
      <w:r>
        <w:rPr>
          <w:rFonts w:hint="eastAsia"/>
        </w:rPr>
        <w:t>乙液</w:t>
      </w:r>
      <w:r>
        <w:rPr>
          <w:rFonts w:hint="eastAsia"/>
        </w:rPr>
        <w:t xml:space="preserve">   </w:t>
      </w:r>
      <w:r>
        <w:rPr>
          <w:rFonts w:hint="eastAsia"/>
        </w:rPr>
        <w:t>石炭酸</w:t>
      </w:r>
      <w:r>
        <w:rPr>
          <w:rFonts w:hint="eastAsia"/>
        </w:rPr>
        <w:t xml:space="preserve">    </w:t>
      </w:r>
      <w:smartTag w:uri="urn:schemas-microsoft-com:office:smarttags" w:element="chmetcnv">
        <w:smartTagPr>
          <w:attr w:name="UnitName" w:val="g"/>
          <w:attr w:name="SourceValue" w:val="5"/>
          <w:attr w:name="HasSpace" w:val="False"/>
          <w:attr w:name="Negative" w:val="False"/>
          <w:attr w:name="NumberType" w:val="1"/>
          <w:attr w:name="TCSC" w:val="0"/>
        </w:smartTagPr>
        <w:r>
          <w:rPr>
            <w:rFonts w:hint="eastAsia"/>
          </w:rPr>
          <w:t>5.0g</w:t>
        </w:r>
      </w:smartTag>
    </w:p>
    <w:p w:rsidR="00695104" w:rsidRDefault="00695104" w:rsidP="002A569A">
      <w:pPr>
        <w:spacing w:line="400" w:lineRule="exact"/>
        <w:ind w:firstLine="435"/>
      </w:pPr>
      <w:r>
        <w:rPr>
          <w:rFonts w:hint="eastAsia"/>
        </w:rPr>
        <w:t xml:space="preserve">           </w:t>
      </w:r>
      <w:r>
        <w:rPr>
          <w:rFonts w:hint="eastAsia"/>
        </w:rPr>
        <w:t>蒸馏水</w:t>
      </w:r>
      <w:r>
        <w:rPr>
          <w:rFonts w:hint="eastAsia"/>
        </w:rPr>
        <w:t xml:space="preserve">    95ml</w:t>
      </w:r>
    </w:p>
    <w:p w:rsidR="00695104" w:rsidRDefault="00695104" w:rsidP="002A569A">
      <w:pPr>
        <w:spacing w:line="400" w:lineRule="exact"/>
        <w:ind w:firstLine="435"/>
      </w:pPr>
      <w:r>
        <w:rPr>
          <w:rFonts w:hint="eastAsia"/>
        </w:rPr>
        <w:t>将碱性品红在研钵中研磨后，逐渐加入</w:t>
      </w:r>
      <w:r>
        <w:rPr>
          <w:rFonts w:hint="eastAsia"/>
        </w:rPr>
        <w:t>95</w:t>
      </w:r>
      <w:r>
        <w:rPr>
          <w:rFonts w:hint="eastAsia"/>
        </w:rPr>
        <w:t>％的酒精，继续研磨使之溶解，配成甲液．</w:t>
      </w:r>
    </w:p>
    <w:p w:rsidR="00695104" w:rsidRDefault="00695104" w:rsidP="002A569A">
      <w:pPr>
        <w:spacing w:line="400" w:lineRule="exact"/>
        <w:ind w:firstLine="435"/>
      </w:pPr>
      <w:r>
        <w:rPr>
          <w:rFonts w:hint="eastAsia"/>
        </w:rPr>
        <w:t>将石炭酸溶解于水中配成乙液。混合甲、乙两液即成所谓原液。使用时可将此原液稀释</w:t>
      </w:r>
      <w:r>
        <w:rPr>
          <w:rFonts w:hint="eastAsia"/>
        </w:rPr>
        <w:t>5-10</w:t>
      </w:r>
      <w:r>
        <w:rPr>
          <w:rFonts w:hint="eastAsia"/>
        </w:rPr>
        <w:t>倍，稀释液易变质失效。一次不宜多配。</w:t>
      </w:r>
    </w:p>
    <w:p w:rsidR="00695104" w:rsidRDefault="00695104" w:rsidP="002A569A">
      <w:pPr>
        <w:spacing w:line="400" w:lineRule="exact"/>
        <w:ind w:firstLine="435"/>
      </w:pPr>
      <w:r>
        <w:rPr>
          <w:rFonts w:hint="eastAsia"/>
        </w:rPr>
        <w:t>此外，也可用医用龙胆紫</w:t>
      </w:r>
      <w:r>
        <w:rPr>
          <w:rFonts w:hint="eastAsia"/>
        </w:rPr>
        <w:t>(</w:t>
      </w:r>
      <w:r>
        <w:rPr>
          <w:rFonts w:hint="eastAsia"/>
        </w:rPr>
        <w:t>俗称紫药水</w:t>
      </w:r>
      <w:r>
        <w:rPr>
          <w:rFonts w:hint="eastAsia"/>
        </w:rPr>
        <w:t>)</w:t>
      </w:r>
      <w:r>
        <w:rPr>
          <w:rFonts w:hint="eastAsia"/>
        </w:rPr>
        <w:t>，经滤纸过滤杂质后，用水冲淡一倍，作为染色剂。</w:t>
      </w:r>
    </w:p>
    <w:p w:rsidR="00695104" w:rsidRDefault="00695104" w:rsidP="002A569A">
      <w:pPr>
        <w:spacing w:line="400" w:lineRule="exact"/>
        <w:ind w:firstLine="435"/>
      </w:pPr>
      <w:r>
        <w:rPr>
          <w:rFonts w:hint="eastAsia"/>
        </w:rPr>
        <w:t xml:space="preserve"> (2)</w:t>
      </w:r>
      <w:r>
        <w:rPr>
          <w:rFonts w:hint="eastAsia"/>
        </w:rPr>
        <w:t>革兰氏染色剂</w:t>
      </w:r>
    </w:p>
    <w:p w:rsidR="00695104" w:rsidRDefault="00695104" w:rsidP="002A569A">
      <w:pPr>
        <w:numPr>
          <w:ilvl w:val="0"/>
          <w:numId w:val="5"/>
        </w:numPr>
        <w:spacing w:line="400" w:lineRule="exact"/>
      </w:pPr>
      <w:r>
        <w:rPr>
          <w:rFonts w:hint="eastAsia"/>
        </w:rPr>
        <w:t>草酸铵结晶紫染色液</w:t>
      </w:r>
    </w:p>
    <w:p w:rsidR="00695104" w:rsidRDefault="00695104" w:rsidP="002A569A">
      <w:pPr>
        <w:spacing w:line="400" w:lineRule="exact"/>
        <w:ind w:leftChars="264" w:left="554" w:firstLineChars="200" w:firstLine="420"/>
      </w:pPr>
      <w:r>
        <w:rPr>
          <w:rFonts w:hint="eastAsia"/>
        </w:rPr>
        <w:t>甲液</w:t>
      </w:r>
      <w:r>
        <w:rPr>
          <w:rFonts w:hint="eastAsia"/>
        </w:rPr>
        <w:t xml:space="preserve">   </w:t>
      </w:r>
      <w:r>
        <w:rPr>
          <w:rFonts w:hint="eastAsia"/>
        </w:rPr>
        <w:t>结晶紫</w:t>
      </w:r>
      <w:r>
        <w:rPr>
          <w:rFonts w:hint="eastAsia"/>
        </w:rPr>
        <w:t xml:space="preserve">    2g</w:t>
      </w:r>
    </w:p>
    <w:p w:rsidR="00695104" w:rsidRDefault="00695104" w:rsidP="002A569A">
      <w:pPr>
        <w:spacing w:line="400" w:lineRule="exact"/>
        <w:ind w:firstLine="435"/>
      </w:pPr>
      <w:r>
        <w:rPr>
          <w:rFonts w:hint="eastAsia"/>
        </w:rPr>
        <w:t xml:space="preserve">            95</w:t>
      </w:r>
      <w:r>
        <w:rPr>
          <w:rFonts w:hint="eastAsia"/>
        </w:rPr>
        <w:t>％乙醇</w:t>
      </w:r>
      <w:r>
        <w:rPr>
          <w:rFonts w:hint="eastAsia"/>
        </w:rPr>
        <w:t xml:space="preserve">  20ml</w:t>
      </w:r>
    </w:p>
    <w:p w:rsidR="00695104" w:rsidRDefault="00695104" w:rsidP="002A569A">
      <w:pPr>
        <w:spacing w:line="400" w:lineRule="exact"/>
        <w:ind w:firstLine="435"/>
      </w:pPr>
      <w:r>
        <w:rPr>
          <w:rFonts w:hint="eastAsia"/>
        </w:rPr>
        <w:t xml:space="preserve">     </w:t>
      </w:r>
      <w:r>
        <w:rPr>
          <w:rFonts w:hint="eastAsia"/>
        </w:rPr>
        <w:t>乙液</w:t>
      </w:r>
      <w:r>
        <w:rPr>
          <w:rFonts w:hint="eastAsia"/>
        </w:rPr>
        <w:t xml:space="preserve">   </w:t>
      </w:r>
      <w:r>
        <w:rPr>
          <w:rFonts w:hint="eastAsia"/>
        </w:rPr>
        <w:t>草酸铵</w:t>
      </w:r>
      <w:r>
        <w:rPr>
          <w:rFonts w:hint="eastAsia"/>
        </w:rPr>
        <w:t xml:space="preserve">    </w:t>
      </w:r>
      <w:smartTag w:uri="urn:schemas-microsoft-com:office:smarttags" w:element="chmetcnv">
        <w:smartTagPr>
          <w:attr w:name="UnitName" w:val="g"/>
          <w:attr w:name="SourceValue" w:val=".8"/>
          <w:attr w:name="HasSpace" w:val="False"/>
          <w:attr w:name="Negative" w:val="False"/>
          <w:attr w:name="NumberType" w:val="1"/>
          <w:attr w:name="TCSC" w:val="0"/>
        </w:smartTagPr>
        <w:r>
          <w:rPr>
            <w:rFonts w:hint="eastAsia"/>
          </w:rPr>
          <w:t>0.8g</w:t>
        </w:r>
      </w:smartTag>
    </w:p>
    <w:p w:rsidR="00695104" w:rsidRDefault="00695104" w:rsidP="002A569A">
      <w:pPr>
        <w:spacing w:line="400" w:lineRule="exact"/>
        <w:ind w:firstLine="435"/>
      </w:pPr>
      <w:r>
        <w:rPr>
          <w:rFonts w:hint="eastAsia"/>
        </w:rPr>
        <w:t xml:space="preserve">            </w:t>
      </w:r>
      <w:r>
        <w:rPr>
          <w:rFonts w:hint="eastAsia"/>
        </w:rPr>
        <w:t>蒸馏水</w:t>
      </w:r>
      <w:r>
        <w:rPr>
          <w:rFonts w:hint="eastAsia"/>
        </w:rPr>
        <w:t xml:space="preserve">  80ml</w:t>
      </w:r>
    </w:p>
    <w:p w:rsidR="00695104" w:rsidRDefault="00695104" w:rsidP="002A569A">
      <w:pPr>
        <w:spacing w:line="400" w:lineRule="exact"/>
        <w:ind w:firstLine="435"/>
      </w:pPr>
      <w:r>
        <w:rPr>
          <w:rFonts w:hint="eastAsia"/>
        </w:rPr>
        <w:t xml:space="preserve">    </w:t>
      </w:r>
      <w:r>
        <w:rPr>
          <w:rFonts w:hint="eastAsia"/>
        </w:rPr>
        <w:t>混合甲、乙两液后，静置</w:t>
      </w:r>
      <w:r>
        <w:rPr>
          <w:rFonts w:hint="eastAsia"/>
        </w:rPr>
        <w:t>24h</w:t>
      </w:r>
      <w:r>
        <w:rPr>
          <w:rFonts w:hint="eastAsia"/>
        </w:rPr>
        <w:t>过滤使用。</w:t>
      </w:r>
    </w:p>
    <w:p w:rsidR="00695104" w:rsidRDefault="00695104" w:rsidP="002A569A">
      <w:pPr>
        <w:spacing w:line="400" w:lineRule="exact"/>
        <w:ind w:firstLine="435"/>
      </w:pPr>
      <w:r>
        <w:rPr>
          <w:rFonts w:hint="eastAsia"/>
        </w:rPr>
        <w:t xml:space="preserve"> 2)</w:t>
      </w:r>
      <w:r>
        <w:rPr>
          <w:rFonts w:hint="eastAsia"/>
        </w:rPr>
        <w:t>革兰氏碘液</w:t>
      </w:r>
    </w:p>
    <w:p w:rsidR="00695104" w:rsidRDefault="00695104" w:rsidP="002A569A">
      <w:pPr>
        <w:spacing w:line="400" w:lineRule="exact"/>
        <w:ind w:firstLine="435"/>
      </w:pPr>
      <w:r>
        <w:rPr>
          <w:rFonts w:hint="eastAsia"/>
        </w:rPr>
        <w:t xml:space="preserve">    </w:t>
      </w:r>
      <w:r>
        <w:rPr>
          <w:rFonts w:hint="eastAsia"/>
        </w:rPr>
        <w:t>碘</w:t>
      </w:r>
      <w:r>
        <w:rPr>
          <w:rFonts w:hint="eastAsia"/>
        </w:rPr>
        <w:t xml:space="preserve">    </w:t>
      </w:r>
      <w:smartTag w:uri="urn:schemas-microsoft-com:office:smarttags" w:element="chmetcnv">
        <w:smartTagPr>
          <w:attr w:name="UnitName" w:val="g"/>
          <w:attr w:name="SourceValue" w:val="1"/>
          <w:attr w:name="HasSpace" w:val="True"/>
          <w:attr w:name="Negative" w:val="False"/>
          <w:attr w:name="NumberType" w:val="1"/>
          <w:attr w:name="TCSC" w:val="0"/>
        </w:smartTagPr>
        <w:r>
          <w:rPr>
            <w:rFonts w:hint="eastAsia"/>
          </w:rPr>
          <w:t>1 g</w:t>
        </w:r>
      </w:smartTag>
    </w:p>
    <w:p w:rsidR="00695104" w:rsidRDefault="00695104" w:rsidP="002A569A">
      <w:pPr>
        <w:spacing w:line="400" w:lineRule="exact"/>
        <w:ind w:firstLine="435"/>
      </w:pPr>
      <w:r>
        <w:rPr>
          <w:rFonts w:hint="eastAsia"/>
        </w:rPr>
        <w:t xml:space="preserve">    </w:t>
      </w:r>
      <w:r>
        <w:rPr>
          <w:rFonts w:hint="eastAsia"/>
        </w:rPr>
        <w:t>碘化钾</w:t>
      </w:r>
      <w:r>
        <w:rPr>
          <w:rFonts w:hint="eastAsia"/>
        </w:rPr>
        <w:t xml:space="preserve">    </w:t>
      </w:r>
      <w:smartTag w:uri="urn:schemas-microsoft-com:office:smarttags" w:element="chmetcnv">
        <w:smartTagPr>
          <w:attr w:name="UnitName" w:val="g"/>
          <w:attr w:name="SourceValue" w:val="2"/>
          <w:attr w:name="HasSpace" w:val="True"/>
          <w:attr w:name="Negative" w:val="False"/>
          <w:attr w:name="NumberType" w:val="1"/>
          <w:attr w:name="TCSC" w:val="0"/>
        </w:smartTagPr>
        <w:r>
          <w:rPr>
            <w:rFonts w:hint="eastAsia"/>
          </w:rPr>
          <w:t>2 g</w:t>
        </w:r>
      </w:smartTag>
    </w:p>
    <w:p w:rsidR="00695104" w:rsidRDefault="00695104" w:rsidP="002A569A">
      <w:pPr>
        <w:spacing w:line="400" w:lineRule="exact"/>
        <w:ind w:firstLine="435"/>
      </w:pPr>
      <w:r>
        <w:rPr>
          <w:rFonts w:hint="eastAsia"/>
        </w:rPr>
        <w:t xml:space="preserve">    </w:t>
      </w:r>
      <w:r>
        <w:rPr>
          <w:rFonts w:hint="eastAsia"/>
        </w:rPr>
        <w:t>蒸馏水</w:t>
      </w:r>
      <w:r>
        <w:rPr>
          <w:rFonts w:hint="eastAsia"/>
        </w:rPr>
        <w:t xml:space="preserve">  300ml</w:t>
      </w:r>
    </w:p>
    <w:p w:rsidR="00695104" w:rsidRDefault="00695104" w:rsidP="002A569A">
      <w:pPr>
        <w:spacing w:line="400" w:lineRule="exact"/>
        <w:ind w:firstLine="435"/>
      </w:pPr>
      <w:r>
        <w:rPr>
          <w:rFonts w:hint="eastAsia"/>
        </w:rPr>
        <w:t>先将碘化钾溶解在一小部分水中，再将碘溶解在碘化钾溶液中，然后加入其余的水即成。</w:t>
      </w:r>
    </w:p>
    <w:p w:rsidR="00695104" w:rsidRDefault="00695104" w:rsidP="002A569A">
      <w:pPr>
        <w:spacing w:line="400" w:lineRule="exact"/>
        <w:ind w:firstLine="435"/>
      </w:pPr>
      <w:r>
        <w:rPr>
          <w:rFonts w:hint="eastAsia"/>
        </w:rPr>
        <w:t xml:space="preserve"> 3)</w:t>
      </w:r>
      <w:r>
        <w:rPr>
          <w:rFonts w:hint="eastAsia"/>
        </w:rPr>
        <w:t>番红</w:t>
      </w:r>
      <w:r>
        <w:rPr>
          <w:rFonts w:hint="eastAsia"/>
        </w:rPr>
        <w:t>(</w:t>
      </w:r>
      <w:r>
        <w:rPr>
          <w:rFonts w:hint="eastAsia"/>
        </w:rPr>
        <w:t>沙黄</w:t>
      </w:r>
      <w:r>
        <w:rPr>
          <w:rFonts w:hint="eastAsia"/>
        </w:rPr>
        <w:t>)</w:t>
      </w:r>
      <w:r>
        <w:rPr>
          <w:rFonts w:hint="eastAsia"/>
        </w:rPr>
        <w:t>染色液（</w:t>
      </w:r>
      <w:proofErr w:type="spellStart"/>
      <w:r w:rsidRPr="00AD7FAE">
        <w:rPr>
          <w:rFonts w:hint="eastAsia"/>
          <w:u w:color="FF0000"/>
        </w:rPr>
        <w:t>Safranine</w:t>
      </w:r>
      <w:proofErr w:type="spellEnd"/>
      <w:r w:rsidRPr="00AD7FAE">
        <w:rPr>
          <w:rFonts w:hint="eastAsia"/>
          <w:u w:color="FF0000"/>
        </w:rPr>
        <w:t xml:space="preserve"> 0</w:t>
      </w:r>
      <w:r w:rsidRPr="00AD7FAE">
        <w:rPr>
          <w:rFonts w:hint="eastAsia"/>
          <w:u w:color="FF0000"/>
        </w:rPr>
        <w:t>，番红花红</w:t>
      </w:r>
      <w:r w:rsidRPr="00AD7FAE">
        <w:rPr>
          <w:rFonts w:hint="eastAsia"/>
          <w:u w:color="FF0000"/>
        </w:rPr>
        <w:t>0</w:t>
      </w:r>
      <w:r w:rsidRPr="00AD7FAE">
        <w:rPr>
          <w:rFonts w:hint="eastAsia"/>
          <w:u w:color="FF0000"/>
        </w:rPr>
        <w:t>，藏红</w:t>
      </w:r>
      <w:r w:rsidRPr="00AD7FAE">
        <w:rPr>
          <w:rFonts w:hint="eastAsia"/>
          <w:u w:color="FF0000"/>
        </w:rPr>
        <w:t xml:space="preserve"> 0</w:t>
      </w:r>
      <w:r>
        <w:rPr>
          <w:rFonts w:hint="eastAsia"/>
        </w:rPr>
        <w:t>）</w:t>
      </w:r>
    </w:p>
    <w:p w:rsidR="00695104" w:rsidRDefault="00695104" w:rsidP="002A569A">
      <w:pPr>
        <w:spacing w:line="400" w:lineRule="exact"/>
        <w:ind w:firstLine="435"/>
      </w:pPr>
      <w:r>
        <w:rPr>
          <w:rFonts w:hint="eastAsia"/>
        </w:rPr>
        <w:t xml:space="preserve">    </w:t>
      </w:r>
      <w:r>
        <w:rPr>
          <w:rFonts w:hint="eastAsia"/>
        </w:rPr>
        <w:t>蕃红</w:t>
      </w:r>
      <w:r>
        <w:rPr>
          <w:rFonts w:hint="eastAsia"/>
        </w:rPr>
        <w:t xml:space="preserve">  </w:t>
      </w:r>
      <w:smartTag w:uri="urn:schemas-microsoft-com:office:smarttags" w:element="chmetcnv">
        <w:smartTagPr>
          <w:attr w:name="UnitName" w:val="g"/>
          <w:attr w:name="SourceValue" w:val="2.5"/>
          <w:attr w:name="HasSpace" w:val="False"/>
          <w:attr w:name="Negative" w:val="False"/>
          <w:attr w:name="NumberType" w:val="1"/>
          <w:attr w:name="TCSC" w:val="0"/>
        </w:smartTagPr>
        <w:r>
          <w:rPr>
            <w:rFonts w:hint="eastAsia"/>
          </w:rPr>
          <w:t>2.5g</w:t>
        </w:r>
      </w:smartTag>
    </w:p>
    <w:p w:rsidR="00695104" w:rsidRDefault="00695104" w:rsidP="002A569A">
      <w:pPr>
        <w:spacing w:line="400" w:lineRule="exact"/>
        <w:ind w:firstLine="435"/>
      </w:pPr>
      <w:r>
        <w:rPr>
          <w:rFonts w:hint="eastAsia"/>
        </w:rPr>
        <w:t xml:space="preserve">    95</w:t>
      </w:r>
      <w:r>
        <w:rPr>
          <w:rFonts w:hint="eastAsia"/>
        </w:rPr>
        <w:t>％乙醇</w:t>
      </w:r>
      <w:r>
        <w:rPr>
          <w:rFonts w:hint="eastAsia"/>
        </w:rPr>
        <w:t xml:space="preserve">   l00ml</w:t>
      </w:r>
    </w:p>
    <w:p w:rsidR="00695104" w:rsidRDefault="00695104" w:rsidP="002A569A">
      <w:pPr>
        <w:spacing w:line="400" w:lineRule="exact"/>
        <w:ind w:firstLine="435"/>
      </w:pPr>
      <w:r>
        <w:rPr>
          <w:rFonts w:hint="eastAsia"/>
        </w:rPr>
        <w:t xml:space="preserve"> </w:t>
      </w:r>
      <w:r>
        <w:rPr>
          <w:rFonts w:hint="eastAsia"/>
        </w:rPr>
        <w:t>取上述配好的番红乙醇溶液</w:t>
      </w:r>
      <w:r>
        <w:rPr>
          <w:rFonts w:hint="eastAsia"/>
        </w:rPr>
        <w:t>20ml</w:t>
      </w:r>
      <w:r>
        <w:rPr>
          <w:rFonts w:hint="eastAsia"/>
        </w:rPr>
        <w:t>与</w:t>
      </w:r>
      <w:r>
        <w:rPr>
          <w:rFonts w:hint="eastAsia"/>
        </w:rPr>
        <w:t>80ml</w:t>
      </w:r>
      <w:r>
        <w:rPr>
          <w:rFonts w:hint="eastAsia"/>
        </w:rPr>
        <w:t>蒸溜水混匀，即成沙黄稀释液，作革兰氏染色用。</w:t>
      </w:r>
    </w:p>
    <w:p w:rsidR="00695104" w:rsidRPr="0031765D" w:rsidRDefault="00695104" w:rsidP="002A569A">
      <w:pPr>
        <w:spacing w:line="400" w:lineRule="exact"/>
        <w:rPr>
          <w:b/>
        </w:rPr>
      </w:pPr>
      <w:r w:rsidRPr="0031765D">
        <w:rPr>
          <w:rFonts w:hint="eastAsia"/>
          <w:b/>
        </w:rPr>
        <w:lastRenderedPageBreak/>
        <w:t>三、实验步骤</w:t>
      </w:r>
    </w:p>
    <w:p w:rsidR="00695104" w:rsidRDefault="00695104" w:rsidP="002A569A">
      <w:pPr>
        <w:spacing w:line="400" w:lineRule="exact"/>
        <w:ind w:firstLine="435"/>
      </w:pPr>
      <w:r>
        <w:rPr>
          <w:rFonts w:hint="eastAsia"/>
        </w:rPr>
        <w:t>(</w:t>
      </w:r>
      <w:r>
        <w:rPr>
          <w:rFonts w:hint="eastAsia"/>
        </w:rPr>
        <w:t>一</w:t>
      </w:r>
      <w:r>
        <w:rPr>
          <w:rFonts w:hint="eastAsia"/>
        </w:rPr>
        <w:t>)</w:t>
      </w:r>
      <w:r>
        <w:rPr>
          <w:rFonts w:hint="eastAsia"/>
        </w:rPr>
        <w:t>单染色</w:t>
      </w:r>
    </w:p>
    <w:p w:rsidR="00695104" w:rsidRDefault="00695104" w:rsidP="002A569A">
      <w:pPr>
        <w:spacing w:line="400" w:lineRule="exact"/>
        <w:ind w:firstLine="435"/>
      </w:pPr>
      <w:r>
        <w:rPr>
          <w:rFonts w:hint="eastAsia"/>
        </w:rPr>
        <w:t>1</w:t>
      </w:r>
      <w:r>
        <w:rPr>
          <w:rFonts w:hint="eastAsia"/>
        </w:rPr>
        <w:t>．涂片</w:t>
      </w:r>
      <w:r>
        <w:rPr>
          <w:rFonts w:hint="eastAsia"/>
        </w:rPr>
        <w:t xml:space="preserve">  </w:t>
      </w:r>
      <w:r>
        <w:rPr>
          <w:rFonts w:hint="eastAsia"/>
        </w:rPr>
        <w:t>在洁净的载玻片上先作一记号，以免弄错正反面，于是在其中央滴</w:t>
      </w:r>
      <w:r>
        <w:rPr>
          <w:rFonts w:hint="eastAsia"/>
        </w:rPr>
        <w:t>1</w:t>
      </w:r>
      <w:r>
        <w:rPr>
          <w:rFonts w:hint="eastAsia"/>
        </w:rPr>
        <w:t>滴无菌水或生理盐水</w:t>
      </w:r>
      <w:r>
        <w:rPr>
          <w:rFonts w:hint="eastAsia"/>
        </w:rPr>
        <w:t>(0.85</w:t>
      </w:r>
      <w:r>
        <w:rPr>
          <w:rFonts w:hint="eastAsia"/>
        </w:rPr>
        <w:t>％</w:t>
      </w:r>
      <w:proofErr w:type="spellStart"/>
      <w:r>
        <w:rPr>
          <w:rFonts w:hint="eastAsia"/>
        </w:rPr>
        <w:t>NaCl</w:t>
      </w:r>
      <w:proofErr w:type="spellEnd"/>
      <w:r>
        <w:rPr>
          <w:rFonts w:hint="eastAsia"/>
        </w:rPr>
        <w:t>)</w:t>
      </w:r>
      <w:r>
        <w:rPr>
          <w:rFonts w:hint="eastAsia"/>
        </w:rPr>
        <w:t>，用烧灼冷却过的接种环取少量菌体至玻片水滴中，混和均匀后涂成薄片，面积不宜过大。对于活性污泥，可用滴管取其</w:t>
      </w:r>
      <w:r>
        <w:rPr>
          <w:rFonts w:hint="eastAsia"/>
        </w:rPr>
        <w:t>1</w:t>
      </w:r>
      <w:r>
        <w:rPr>
          <w:rFonts w:hint="eastAsia"/>
        </w:rPr>
        <w:t>滴，置于玻片上铺成一薄层即可。接种环用后必须再度烧灼灭菌。</w:t>
      </w:r>
    </w:p>
    <w:p w:rsidR="00695104" w:rsidRDefault="00695104" w:rsidP="002A569A">
      <w:pPr>
        <w:spacing w:line="400" w:lineRule="exact"/>
        <w:ind w:firstLine="435"/>
      </w:pPr>
      <w:r>
        <w:rPr>
          <w:rFonts w:hint="eastAsia"/>
        </w:rPr>
        <w:t>2</w:t>
      </w:r>
      <w:r>
        <w:rPr>
          <w:rFonts w:hint="eastAsia"/>
        </w:rPr>
        <w:t>．干燥</w:t>
      </w:r>
      <w:r>
        <w:rPr>
          <w:rFonts w:hint="eastAsia"/>
        </w:rPr>
        <w:t xml:space="preserve">  </w:t>
      </w:r>
      <w:r>
        <w:rPr>
          <w:rFonts w:hint="eastAsia"/>
        </w:rPr>
        <w:t>在空气中自然干燥，使菌体的位置不再移动</w:t>
      </w:r>
      <w:r>
        <w:rPr>
          <w:rFonts w:hint="eastAsia"/>
        </w:rPr>
        <w:t>(</w:t>
      </w:r>
      <w:r>
        <w:rPr>
          <w:rFonts w:hint="eastAsia"/>
        </w:rPr>
        <w:t>也可将玻片置酒精灯火焰高处稍稍加热以干燥之，涂抹面应向上</w:t>
      </w:r>
      <w:r>
        <w:rPr>
          <w:rFonts w:hint="eastAsia"/>
        </w:rPr>
        <w:t>)</w:t>
      </w:r>
      <w:r>
        <w:rPr>
          <w:rFonts w:hint="eastAsia"/>
        </w:rPr>
        <w:t>。</w:t>
      </w:r>
    </w:p>
    <w:p w:rsidR="00695104" w:rsidRDefault="00695104" w:rsidP="002A569A">
      <w:pPr>
        <w:spacing w:line="400" w:lineRule="exact"/>
        <w:ind w:firstLine="435"/>
      </w:pPr>
      <w:r>
        <w:rPr>
          <w:rFonts w:hint="eastAsia"/>
        </w:rPr>
        <w:t>3</w:t>
      </w:r>
      <w:r>
        <w:rPr>
          <w:rFonts w:hint="eastAsia"/>
        </w:rPr>
        <w:t>．固定</w:t>
      </w:r>
      <w:r>
        <w:rPr>
          <w:rFonts w:hint="eastAsia"/>
        </w:rPr>
        <w:t xml:space="preserve">  </w:t>
      </w:r>
      <w:r>
        <w:rPr>
          <w:rFonts w:hint="eastAsia"/>
        </w:rPr>
        <w:t>于酒精灯火焰中通过</w:t>
      </w:r>
      <w:r>
        <w:rPr>
          <w:rFonts w:hint="eastAsia"/>
        </w:rPr>
        <w:t>3</w:t>
      </w:r>
      <w:r>
        <w:rPr>
          <w:rFonts w:hint="eastAsia"/>
        </w:rPr>
        <w:t>～</w:t>
      </w:r>
      <w:r>
        <w:rPr>
          <w:rFonts w:hint="eastAsia"/>
        </w:rPr>
        <w:t>4</w:t>
      </w:r>
      <w:r>
        <w:rPr>
          <w:rFonts w:hint="eastAsia"/>
        </w:rPr>
        <w:t>次</w:t>
      </w:r>
      <w:r>
        <w:rPr>
          <w:rFonts w:hint="eastAsia"/>
        </w:rPr>
        <w:t>(</w:t>
      </w:r>
      <w:r>
        <w:rPr>
          <w:rFonts w:hint="eastAsia"/>
        </w:rPr>
        <w:t>以玻片与手接触面感到稍微烫手为度</w:t>
      </w:r>
      <w:r>
        <w:rPr>
          <w:rFonts w:hint="eastAsia"/>
        </w:rPr>
        <w:t>)</w:t>
      </w:r>
      <w:r>
        <w:rPr>
          <w:rFonts w:hint="eastAsia"/>
        </w:rPr>
        <w:t>，使菌体固定于玻片上而不易脱落。固定也可使标本容易着色。</w:t>
      </w:r>
    </w:p>
    <w:p w:rsidR="00695104" w:rsidRDefault="00695104" w:rsidP="002A569A">
      <w:pPr>
        <w:spacing w:line="400" w:lineRule="exact"/>
        <w:ind w:firstLine="435"/>
      </w:pPr>
      <w:r>
        <w:rPr>
          <w:rFonts w:hint="eastAsia"/>
        </w:rPr>
        <w:t>4</w:t>
      </w:r>
      <w:r>
        <w:rPr>
          <w:rFonts w:hint="eastAsia"/>
        </w:rPr>
        <w:t>．染色</w:t>
      </w:r>
      <w:r>
        <w:rPr>
          <w:rFonts w:hint="eastAsia"/>
        </w:rPr>
        <w:t xml:space="preserve">  </w:t>
      </w:r>
      <w:r>
        <w:rPr>
          <w:rFonts w:hint="eastAsia"/>
        </w:rPr>
        <w:t>放标本于水平位置，在上面滴加美蓝或石炭酸品红染色液。染色时间长短。随不同染色液而定。</w:t>
      </w:r>
    </w:p>
    <w:p w:rsidR="00695104" w:rsidRDefault="00695104" w:rsidP="002A569A">
      <w:pPr>
        <w:spacing w:line="400" w:lineRule="exact"/>
        <w:ind w:firstLine="435"/>
      </w:pPr>
      <w:r>
        <w:rPr>
          <w:rFonts w:hint="eastAsia"/>
        </w:rPr>
        <w:t>5</w:t>
      </w:r>
      <w:r>
        <w:rPr>
          <w:rFonts w:hint="eastAsia"/>
        </w:rPr>
        <w:t>．水洗</w:t>
      </w:r>
      <w:r>
        <w:rPr>
          <w:rFonts w:hint="eastAsia"/>
        </w:rPr>
        <w:t xml:space="preserve">  </w:t>
      </w:r>
      <w:r>
        <w:rPr>
          <w:rFonts w:hint="eastAsia"/>
        </w:rPr>
        <w:t>染色达到需要的时间后，倾去染色液，并以水冲洗，至冲下的水无色时为止，注意使水柱由玻片上端流下，避免直接冲在涂片处。</w:t>
      </w:r>
    </w:p>
    <w:p w:rsidR="00695104" w:rsidRDefault="00695104" w:rsidP="002A569A">
      <w:pPr>
        <w:spacing w:line="400" w:lineRule="exact"/>
        <w:ind w:firstLine="435"/>
      </w:pPr>
      <w:r>
        <w:rPr>
          <w:rFonts w:hint="eastAsia"/>
        </w:rPr>
        <w:t>6</w:t>
      </w:r>
      <w:r>
        <w:rPr>
          <w:rFonts w:hint="eastAsia"/>
        </w:rPr>
        <w:t>．吸干</w:t>
      </w:r>
      <w:r>
        <w:rPr>
          <w:rFonts w:hint="eastAsia"/>
        </w:rPr>
        <w:t xml:space="preserve">  </w:t>
      </w:r>
      <w:r>
        <w:rPr>
          <w:rFonts w:hint="eastAsia"/>
        </w:rPr>
        <w:t>在空气中自然干燥，或用吸水纸吸干后，用油镜观察。</w:t>
      </w:r>
    </w:p>
    <w:p w:rsidR="00695104" w:rsidRDefault="00695104" w:rsidP="002A569A">
      <w:pPr>
        <w:spacing w:line="400" w:lineRule="exact"/>
        <w:ind w:firstLine="435"/>
      </w:pPr>
      <w:r>
        <w:rPr>
          <w:rFonts w:hint="eastAsia"/>
        </w:rPr>
        <w:t>(</w:t>
      </w:r>
      <w:r>
        <w:rPr>
          <w:rFonts w:hint="eastAsia"/>
        </w:rPr>
        <w:t>二</w:t>
      </w:r>
      <w:r>
        <w:rPr>
          <w:rFonts w:hint="eastAsia"/>
        </w:rPr>
        <w:t>)</w:t>
      </w:r>
      <w:r>
        <w:rPr>
          <w:rFonts w:hint="eastAsia"/>
        </w:rPr>
        <w:t>革兰氏染色</w:t>
      </w:r>
    </w:p>
    <w:p w:rsidR="00695104" w:rsidRDefault="00695104" w:rsidP="002A569A">
      <w:pPr>
        <w:spacing w:line="400" w:lineRule="exact"/>
        <w:ind w:firstLine="435"/>
      </w:pPr>
      <w:r>
        <w:rPr>
          <w:rFonts w:hint="eastAsia"/>
        </w:rPr>
        <w:t>1</w:t>
      </w:r>
      <w:r>
        <w:rPr>
          <w:rFonts w:hint="eastAsia"/>
        </w:rPr>
        <w:t>．将实验所供菌种按单染色法作涂片、干燥并固定。</w:t>
      </w:r>
    </w:p>
    <w:p w:rsidR="00695104" w:rsidRDefault="00695104" w:rsidP="002A569A">
      <w:pPr>
        <w:spacing w:line="400" w:lineRule="exact"/>
        <w:ind w:firstLine="435"/>
      </w:pPr>
      <w:r>
        <w:rPr>
          <w:rFonts w:hint="eastAsia"/>
        </w:rPr>
        <w:t>2</w:t>
      </w:r>
      <w:r>
        <w:rPr>
          <w:rFonts w:hint="eastAsia"/>
        </w:rPr>
        <w:t>．在涂面上，加草酸铵结晶紫染色液一滴约</w:t>
      </w:r>
      <w:proofErr w:type="spellStart"/>
      <w:r>
        <w:rPr>
          <w:rFonts w:hint="eastAsia"/>
        </w:rPr>
        <w:t>lmin</w:t>
      </w:r>
      <w:proofErr w:type="spellEnd"/>
      <w:r>
        <w:rPr>
          <w:rFonts w:hint="eastAsia"/>
        </w:rPr>
        <w:t>后，水洗。</w:t>
      </w:r>
    </w:p>
    <w:p w:rsidR="00695104" w:rsidRDefault="00695104" w:rsidP="002A569A">
      <w:pPr>
        <w:spacing w:line="400" w:lineRule="exact"/>
        <w:ind w:firstLine="435"/>
      </w:pPr>
      <w:r>
        <w:rPr>
          <w:rFonts w:hint="eastAsia"/>
        </w:rPr>
        <w:t>3</w:t>
      </w:r>
      <w:r>
        <w:rPr>
          <w:rFonts w:hint="eastAsia"/>
        </w:rPr>
        <w:t>．加碘液</w:t>
      </w:r>
      <w:proofErr w:type="spellStart"/>
      <w:r>
        <w:rPr>
          <w:rFonts w:hint="eastAsia"/>
        </w:rPr>
        <w:t>lmin</w:t>
      </w:r>
      <w:proofErr w:type="spellEnd"/>
      <w:r>
        <w:rPr>
          <w:rFonts w:hint="eastAsia"/>
        </w:rPr>
        <w:t>后，水洗。</w:t>
      </w:r>
    </w:p>
    <w:p w:rsidR="00695104" w:rsidRDefault="00695104" w:rsidP="002A569A">
      <w:pPr>
        <w:spacing w:line="400" w:lineRule="exact"/>
        <w:ind w:firstLine="435"/>
      </w:pPr>
      <w:r>
        <w:rPr>
          <w:rFonts w:hint="eastAsia"/>
        </w:rPr>
        <w:t>4</w:t>
      </w:r>
      <w:r>
        <w:rPr>
          <w:rFonts w:hint="eastAsia"/>
        </w:rPr>
        <w:t>．斜置载玻片于一烧杯之上，滴加若干滴</w:t>
      </w:r>
      <w:r>
        <w:rPr>
          <w:rFonts w:hint="eastAsia"/>
        </w:rPr>
        <w:t>95</w:t>
      </w:r>
      <w:r>
        <w:rPr>
          <w:rFonts w:hint="eastAsia"/>
        </w:rPr>
        <w:t>％酒精至涂片上，静置</w:t>
      </w:r>
      <w:r>
        <w:rPr>
          <w:rFonts w:hint="eastAsia"/>
        </w:rPr>
        <w:t>0.5</w:t>
      </w:r>
      <w:r>
        <w:rPr>
          <w:rFonts w:hint="eastAsia"/>
        </w:rPr>
        <w:t>～</w:t>
      </w:r>
      <w:r>
        <w:rPr>
          <w:rFonts w:hint="eastAsia"/>
        </w:rPr>
        <w:t>1min</w:t>
      </w:r>
      <w:r>
        <w:rPr>
          <w:rFonts w:hint="eastAsia"/>
        </w:rPr>
        <w:t>后水洗。酒精脱色程度必须严加掌握。如脱色过度，则阳性菌会被误染为阴性菌，而脱色不够时，阴性菌将被误染为阳性菌。</w:t>
      </w:r>
    </w:p>
    <w:p w:rsidR="00695104" w:rsidRDefault="00695104" w:rsidP="002A569A">
      <w:pPr>
        <w:spacing w:line="400" w:lineRule="exact"/>
        <w:ind w:firstLine="435"/>
      </w:pPr>
      <w:r>
        <w:rPr>
          <w:rFonts w:hint="eastAsia"/>
        </w:rPr>
        <w:t xml:space="preserve"> 5. </w:t>
      </w:r>
      <w:r>
        <w:rPr>
          <w:rFonts w:hint="eastAsia"/>
        </w:rPr>
        <w:t>加沙黄复染液</w:t>
      </w:r>
      <w:r>
        <w:rPr>
          <w:rFonts w:hint="eastAsia"/>
        </w:rPr>
        <w:t>1</w:t>
      </w:r>
      <w:r>
        <w:rPr>
          <w:rFonts w:hint="eastAsia"/>
        </w:rPr>
        <w:t>～</w:t>
      </w:r>
      <w:r>
        <w:rPr>
          <w:rFonts w:hint="eastAsia"/>
        </w:rPr>
        <w:t>2min</w:t>
      </w:r>
      <w:r>
        <w:rPr>
          <w:rFonts w:hint="eastAsia"/>
        </w:rPr>
        <w:t>，水洗。</w:t>
      </w:r>
    </w:p>
    <w:p w:rsidR="00695104" w:rsidRDefault="00695104" w:rsidP="002A569A">
      <w:pPr>
        <w:spacing w:line="400" w:lineRule="exact"/>
        <w:ind w:firstLine="435"/>
      </w:pPr>
      <w:r>
        <w:rPr>
          <w:rFonts w:hint="eastAsia"/>
        </w:rPr>
        <w:t xml:space="preserve"> 6</w:t>
      </w:r>
      <w:r>
        <w:rPr>
          <w:rFonts w:hint="eastAsia"/>
        </w:rPr>
        <w:t>．吸干，置于高倍镜下观察，阳性者为紫色，阴性者为红色。</w:t>
      </w:r>
    </w:p>
    <w:p w:rsidR="00695104" w:rsidRPr="0031765D" w:rsidRDefault="00695104" w:rsidP="002A569A">
      <w:pPr>
        <w:spacing w:line="400" w:lineRule="exact"/>
        <w:rPr>
          <w:b/>
        </w:rPr>
      </w:pPr>
      <w:r w:rsidRPr="0031765D">
        <w:rPr>
          <w:rFonts w:hint="eastAsia"/>
          <w:b/>
        </w:rPr>
        <w:t>四、实验作业</w:t>
      </w:r>
    </w:p>
    <w:p w:rsidR="00695104" w:rsidRDefault="00695104" w:rsidP="002A569A">
      <w:pPr>
        <w:spacing w:line="400" w:lineRule="exact"/>
        <w:ind w:firstLine="435"/>
      </w:pPr>
      <w:r>
        <w:rPr>
          <w:rFonts w:hint="eastAsia"/>
        </w:rPr>
        <w:t>1</w:t>
      </w:r>
      <w:r>
        <w:rPr>
          <w:rFonts w:hint="eastAsia"/>
        </w:rPr>
        <w:t>．用革兰氏染色法染色后看到的细菌是什么颜色，属于革兰氏阴性还是阳性</w:t>
      </w:r>
      <w:r>
        <w:rPr>
          <w:rFonts w:hint="eastAsia"/>
        </w:rPr>
        <w:t>?</w:t>
      </w:r>
    </w:p>
    <w:p w:rsidR="00695104" w:rsidRDefault="00695104" w:rsidP="002A569A">
      <w:pPr>
        <w:spacing w:line="400" w:lineRule="exact"/>
        <w:ind w:firstLine="435"/>
      </w:pPr>
      <w:r>
        <w:rPr>
          <w:rFonts w:hint="eastAsia"/>
        </w:rPr>
        <w:t>2</w:t>
      </w:r>
      <w:r>
        <w:rPr>
          <w:rFonts w:hint="eastAsia"/>
        </w:rPr>
        <w:t>．革兰氏染色法若只做</w:t>
      </w:r>
      <w:r>
        <w:rPr>
          <w:rFonts w:hint="eastAsia"/>
        </w:rPr>
        <w:t>1-4</w:t>
      </w:r>
      <w:r>
        <w:rPr>
          <w:rFonts w:hint="eastAsia"/>
        </w:rPr>
        <w:t>的步骤而不用沙黄复染液复染，是否能分出革兰氏阳性菌和革兰氏阴性菌，为什么</w:t>
      </w:r>
      <w:r>
        <w:rPr>
          <w:rFonts w:hint="eastAsia"/>
        </w:rPr>
        <w:t>?</w:t>
      </w:r>
    </w:p>
    <w:p w:rsidR="00275BD6" w:rsidRPr="00695104" w:rsidRDefault="00275BD6" w:rsidP="00254276">
      <w:pPr>
        <w:spacing w:line="440" w:lineRule="exact"/>
        <w:rPr>
          <w:rFonts w:eastAsiaTheme="minorEastAsia"/>
          <w:kern w:val="0"/>
          <w:sz w:val="24"/>
        </w:rPr>
      </w:pPr>
    </w:p>
    <w:p w:rsidR="000E0B35" w:rsidRDefault="000E0B35" w:rsidP="00254276">
      <w:pPr>
        <w:widowControl/>
        <w:spacing w:line="440" w:lineRule="exact"/>
        <w:jc w:val="left"/>
        <w:rPr>
          <w:rFonts w:eastAsiaTheme="minorEastAsia"/>
          <w:b/>
          <w:color w:val="FF0000"/>
          <w:kern w:val="0"/>
          <w:sz w:val="24"/>
        </w:rPr>
      </w:pPr>
      <w:r>
        <w:rPr>
          <w:rFonts w:eastAsiaTheme="minorEastAsia"/>
          <w:b/>
          <w:color w:val="FF0000"/>
          <w:kern w:val="0"/>
          <w:sz w:val="24"/>
        </w:rPr>
        <w:br w:type="page"/>
      </w:r>
    </w:p>
    <w:p w:rsidR="00EE60D4" w:rsidRPr="00254276" w:rsidRDefault="00EE60D4" w:rsidP="00254276">
      <w:pPr>
        <w:autoSpaceDE w:val="0"/>
        <w:autoSpaceDN w:val="0"/>
        <w:adjustRightInd w:val="0"/>
        <w:snapToGrid w:val="0"/>
        <w:spacing w:line="440" w:lineRule="exact"/>
        <w:jc w:val="center"/>
        <w:rPr>
          <w:rFonts w:eastAsiaTheme="minorEastAsia"/>
          <w:b/>
          <w:kern w:val="0"/>
          <w:sz w:val="32"/>
          <w:szCs w:val="32"/>
        </w:rPr>
      </w:pPr>
      <w:r w:rsidRPr="00254276">
        <w:rPr>
          <w:rFonts w:eastAsiaTheme="minorEastAsia" w:hint="eastAsia"/>
          <w:b/>
          <w:kern w:val="0"/>
          <w:sz w:val="32"/>
          <w:szCs w:val="32"/>
        </w:rPr>
        <w:lastRenderedPageBreak/>
        <w:t>实验十</w:t>
      </w:r>
      <w:r w:rsidR="000E0B35" w:rsidRPr="00254276">
        <w:rPr>
          <w:rFonts w:eastAsiaTheme="minorEastAsia" w:hint="eastAsia"/>
          <w:b/>
          <w:kern w:val="0"/>
          <w:sz w:val="32"/>
          <w:szCs w:val="32"/>
        </w:rPr>
        <w:t xml:space="preserve"> </w:t>
      </w:r>
      <w:r w:rsidRPr="00254276">
        <w:rPr>
          <w:rFonts w:eastAsiaTheme="minorEastAsia" w:hint="eastAsia"/>
          <w:b/>
          <w:kern w:val="0"/>
          <w:sz w:val="32"/>
          <w:szCs w:val="32"/>
        </w:rPr>
        <w:t>饮料和</w:t>
      </w:r>
      <w:r w:rsidR="00175569" w:rsidRPr="00254276">
        <w:rPr>
          <w:rFonts w:eastAsiaTheme="minorEastAsia" w:hint="eastAsia"/>
          <w:b/>
          <w:kern w:val="0"/>
          <w:sz w:val="32"/>
          <w:szCs w:val="32"/>
        </w:rPr>
        <w:t>自来水</w:t>
      </w:r>
      <w:r w:rsidRPr="00254276">
        <w:rPr>
          <w:rFonts w:eastAsiaTheme="minorEastAsia" w:hint="eastAsia"/>
          <w:b/>
          <w:kern w:val="0"/>
          <w:sz w:val="32"/>
          <w:szCs w:val="32"/>
        </w:rPr>
        <w:t>的卫生检测</w:t>
      </w:r>
    </w:p>
    <w:p w:rsidR="00210512" w:rsidRPr="00ED72B0" w:rsidRDefault="00210512" w:rsidP="00254276">
      <w:pPr>
        <w:spacing w:line="440" w:lineRule="exact"/>
        <w:rPr>
          <w:rFonts w:eastAsiaTheme="minorEastAsia"/>
          <w:sz w:val="24"/>
        </w:rPr>
      </w:pPr>
      <w:r w:rsidRPr="00ED72B0">
        <w:rPr>
          <w:rFonts w:eastAsiaTheme="minorEastAsia" w:hAnsiTheme="minorEastAsia"/>
          <w:sz w:val="24"/>
        </w:rPr>
        <w:t>实验学时：</w:t>
      </w:r>
      <w:r>
        <w:rPr>
          <w:rFonts w:eastAsiaTheme="minorEastAsia" w:hint="eastAsia"/>
          <w:sz w:val="24"/>
        </w:rPr>
        <w:t>3</w:t>
      </w:r>
    </w:p>
    <w:p w:rsidR="00210512" w:rsidRPr="00ED72B0" w:rsidRDefault="00210512" w:rsidP="00254276">
      <w:pPr>
        <w:spacing w:line="440" w:lineRule="exact"/>
        <w:rPr>
          <w:rFonts w:eastAsiaTheme="minorEastAsia"/>
          <w:sz w:val="24"/>
        </w:rPr>
      </w:pPr>
      <w:r w:rsidRPr="00ED72B0">
        <w:rPr>
          <w:rFonts w:eastAsiaTheme="minorEastAsia" w:hAnsiTheme="minorEastAsia"/>
          <w:sz w:val="24"/>
        </w:rPr>
        <w:t>实验类型：综合</w:t>
      </w:r>
    </w:p>
    <w:p w:rsidR="00210512" w:rsidRDefault="00210512" w:rsidP="00254276">
      <w:pPr>
        <w:spacing w:line="440" w:lineRule="exact"/>
      </w:pPr>
      <w:r w:rsidRPr="00ED72B0">
        <w:rPr>
          <w:rFonts w:eastAsiaTheme="minorEastAsia" w:hAnsiTheme="minorEastAsia"/>
          <w:sz w:val="24"/>
        </w:rPr>
        <w:t>实验要求：必修</w:t>
      </w:r>
    </w:p>
    <w:p w:rsidR="00210512" w:rsidRPr="00254276" w:rsidRDefault="00210512" w:rsidP="00254276">
      <w:pPr>
        <w:pStyle w:val="a7"/>
        <w:spacing w:before="0" w:beforeAutospacing="0" w:after="0" w:afterAutospacing="0" w:line="440" w:lineRule="exact"/>
        <w:rPr>
          <w:b/>
        </w:rPr>
      </w:pPr>
      <w:r w:rsidRPr="00254276">
        <w:rPr>
          <w:b/>
        </w:rPr>
        <w:t>一、目的</w:t>
      </w:r>
    </w:p>
    <w:p w:rsidR="00210512" w:rsidRDefault="00210512" w:rsidP="00254276">
      <w:pPr>
        <w:pStyle w:val="a7"/>
        <w:spacing w:before="0" w:beforeAutospacing="0" w:after="0" w:afterAutospacing="0" w:line="440" w:lineRule="exact"/>
        <w:ind w:firstLineChars="200" w:firstLine="480"/>
      </w:pPr>
      <w:r>
        <w:t>了解水及其它饮料的常规检测项目，掌握细菌总数检验方法和报告方法，进而了解牛奶、乳制品及多种食品的卫生检验。</w:t>
      </w:r>
    </w:p>
    <w:p w:rsidR="00210512" w:rsidRPr="00254276" w:rsidRDefault="00210512" w:rsidP="00254276">
      <w:pPr>
        <w:pStyle w:val="a7"/>
        <w:spacing w:before="0" w:beforeAutospacing="0" w:after="0" w:afterAutospacing="0" w:line="440" w:lineRule="exact"/>
        <w:rPr>
          <w:b/>
        </w:rPr>
      </w:pPr>
      <w:r w:rsidRPr="00254276">
        <w:rPr>
          <w:b/>
        </w:rPr>
        <w:t>二、原理</w:t>
      </w:r>
    </w:p>
    <w:p w:rsidR="00210512" w:rsidRDefault="00210512" w:rsidP="00254276">
      <w:pPr>
        <w:pStyle w:val="a7"/>
        <w:spacing w:before="0" w:beforeAutospacing="0" w:after="0" w:afterAutospacing="0" w:line="440" w:lineRule="exact"/>
        <w:ind w:firstLineChars="200" w:firstLine="480"/>
      </w:pPr>
      <w:r>
        <w:t>细菌总数是指食品检样经过适当处理，37℃经24 h培养后，所得1 g或1 mL检样中所含细菌菌落的总数。经过消毒处理的食品，一般是无菌的或其细菌数减少到一定的程度，但当食品受到外界环境的污染、较长时期的保存、或贮存情况不良，这些因素均可使食品中的细菌大大增加，因此，被检食品中的细菌数越多，则表示其质量越差，是判定食品被污染程度的标志。</w:t>
      </w:r>
    </w:p>
    <w:p w:rsidR="00210512" w:rsidRPr="00254276" w:rsidRDefault="00210512" w:rsidP="00254276">
      <w:pPr>
        <w:pStyle w:val="a7"/>
        <w:spacing w:before="0" w:beforeAutospacing="0" w:after="0" w:afterAutospacing="0" w:line="440" w:lineRule="exact"/>
        <w:rPr>
          <w:b/>
        </w:rPr>
      </w:pPr>
      <w:r w:rsidRPr="00254276">
        <w:rPr>
          <w:b/>
        </w:rPr>
        <w:t>三、仪器、试剂</w:t>
      </w:r>
    </w:p>
    <w:p w:rsidR="00210512" w:rsidRDefault="00210512" w:rsidP="00254276">
      <w:pPr>
        <w:pStyle w:val="a7"/>
        <w:spacing w:before="0" w:beforeAutospacing="0" w:after="0" w:afterAutospacing="0" w:line="440" w:lineRule="exact"/>
        <w:ind w:firstLineChars="200" w:firstLine="480"/>
      </w:pPr>
      <w:r>
        <w:t xml:space="preserve">恒温培养箱，水浴锅，冰箱，光学显微镜，试管架，酒精灯，500mL取样瓶，培养皿，三角烧瓶，试管，吸管，载玻片，盖玻片，玻棒，小倒管，500mL葡萄糖盐水瓶，吸耳球，牛肉浸膏，蛋白胨，氯化钠，琼脂，牛奶、矿泉水、自来水（2个不同品种） </w:t>
      </w:r>
    </w:p>
    <w:p w:rsidR="00210512" w:rsidRPr="00254276" w:rsidRDefault="00210512" w:rsidP="00254276">
      <w:pPr>
        <w:pStyle w:val="a7"/>
        <w:spacing w:before="0" w:beforeAutospacing="0" w:after="0" w:afterAutospacing="0" w:line="440" w:lineRule="exact"/>
        <w:rPr>
          <w:b/>
        </w:rPr>
      </w:pPr>
      <w:r w:rsidRPr="00254276">
        <w:rPr>
          <w:b/>
        </w:rPr>
        <w:t>四 实验步骤</w:t>
      </w:r>
    </w:p>
    <w:p w:rsidR="009E4268" w:rsidRDefault="00210512" w:rsidP="00254276">
      <w:pPr>
        <w:pStyle w:val="a7"/>
        <w:spacing w:before="0" w:beforeAutospacing="0" w:after="0" w:afterAutospacing="0" w:line="440" w:lineRule="exact"/>
        <w:ind w:firstLineChars="200" w:firstLine="480"/>
      </w:pPr>
      <w:r>
        <w:t>试验准备：培养皿</w:t>
      </w:r>
      <w:r w:rsidR="00480278">
        <w:rPr>
          <w:rFonts w:hint="eastAsia"/>
        </w:rPr>
        <w:t>6</w:t>
      </w:r>
      <w:r>
        <w:t>0个（每10个一包），试管</w:t>
      </w:r>
      <w:r w:rsidR="00480278">
        <w:rPr>
          <w:rFonts w:hint="eastAsia"/>
        </w:rPr>
        <w:t>装无菌水50</w:t>
      </w:r>
      <w:r>
        <w:t>支（</w:t>
      </w:r>
      <w:r w:rsidR="00480278">
        <w:rPr>
          <w:rFonts w:hint="eastAsia"/>
        </w:rPr>
        <w:t>9mL</w:t>
      </w:r>
      <w:r>
        <w:t>），10ml吸管5支（单独包），1mL吸管5支（</w:t>
      </w:r>
      <w:r w:rsidR="00480278">
        <w:t>单独包</w:t>
      </w:r>
      <w:r>
        <w:t>）；配制普通营养培养基</w:t>
      </w:r>
      <w:r w:rsidR="00480278">
        <w:rPr>
          <w:rFonts w:hint="eastAsia"/>
        </w:rPr>
        <w:t>15</w:t>
      </w:r>
      <w:r>
        <w:t>00mL，每</w:t>
      </w:r>
      <w:r w:rsidR="00480278">
        <w:rPr>
          <w:rFonts w:hint="eastAsia"/>
        </w:rPr>
        <w:t>150</w:t>
      </w:r>
      <w:r>
        <w:t>mL一瓶</w:t>
      </w:r>
      <w:r w:rsidR="00480278">
        <w:rPr>
          <w:rFonts w:hint="eastAsia"/>
        </w:rPr>
        <w:t>。</w:t>
      </w:r>
    </w:p>
    <w:p w:rsidR="00210512" w:rsidRDefault="00210512" w:rsidP="00254276">
      <w:pPr>
        <w:pStyle w:val="a7"/>
        <w:spacing w:before="0" w:beforeAutospacing="0" w:after="0" w:afterAutospacing="0" w:line="440" w:lineRule="exact"/>
      </w:pPr>
      <w:r>
        <w:t>1、以无菌操作，用1 mL灭菌吸管，吸取1 mL</w:t>
      </w:r>
      <w:r w:rsidR="009E4268">
        <w:rPr>
          <w:rFonts w:hint="eastAsia"/>
        </w:rPr>
        <w:t>待检样品</w:t>
      </w:r>
      <w:r w:rsidR="00C618BF">
        <w:rPr>
          <w:rFonts w:hint="eastAsia"/>
        </w:rPr>
        <w:t>（液态）</w:t>
      </w:r>
      <w:r>
        <w:t>，注入含有9 mL</w:t>
      </w:r>
      <w:r w:rsidR="009E4268">
        <w:rPr>
          <w:rFonts w:hint="eastAsia"/>
        </w:rPr>
        <w:t>无菌</w:t>
      </w:r>
      <w:r>
        <w:t>水的试管中</w:t>
      </w:r>
      <w:r w:rsidR="009E4268">
        <w:rPr>
          <w:rFonts w:hint="eastAsia"/>
        </w:rPr>
        <w:t>，反复用吸管吹吸液体使其</w:t>
      </w:r>
      <w:r>
        <w:t>混合均匀，作成1∶10倍稀释</w:t>
      </w:r>
      <w:r w:rsidR="009E4268">
        <w:rPr>
          <w:rFonts w:hint="eastAsia"/>
        </w:rPr>
        <w:t>；依次</w:t>
      </w:r>
      <w:r>
        <w:t>作10倍递增稀释，如此递增稀释</w:t>
      </w:r>
      <w:r w:rsidR="009E4268">
        <w:rPr>
          <w:rFonts w:hint="eastAsia"/>
        </w:rPr>
        <w:t>6</w:t>
      </w:r>
      <w:r>
        <w:t>次，</w:t>
      </w:r>
      <w:r w:rsidR="00884E70">
        <w:rPr>
          <w:rFonts w:hint="eastAsia"/>
        </w:rPr>
        <w:t>至</w:t>
      </w:r>
      <w:r w:rsidR="009E4268">
        <w:rPr>
          <w:rFonts w:hint="eastAsia"/>
        </w:rPr>
        <w:t>得到1：10</w:t>
      </w:r>
      <w:r w:rsidR="009E4268" w:rsidRPr="009E4268">
        <w:rPr>
          <w:rFonts w:hint="eastAsia"/>
          <w:vertAlign w:val="superscript"/>
        </w:rPr>
        <w:t>6</w:t>
      </w:r>
      <w:r w:rsidR="009E4268">
        <w:rPr>
          <w:rFonts w:hint="eastAsia"/>
        </w:rPr>
        <w:t>倍稀释液</w:t>
      </w:r>
      <w:r>
        <w:t>。</w:t>
      </w:r>
    </w:p>
    <w:p w:rsidR="00210512" w:rsidRDefault="009E4268" w:rsidP="00254276">
      <w:pPr>
        <w:pStyle w:val="a7"/>
        <w:spacing w:before="0" w:beforeAutospacing="0" w:after="0" w:afterAutospacing="0" w:line="440" w:lineRule="exact"/>
      </w:pPr>
      <w:r>
        <w:rPr>
          <w:rFonts w:hint="eastAsia"/>
        </w:rPr>
        <w:t>2</w:t>
      </w:r>
      <w:r w:rsidR="00210512">
        <w:t>、根据卫生标准要求或对样品污染情况的估计，选择</w:t>
      </w:r>
      <w:r w:rsidR="00210512" w:rsidRPr="00210512">
        <w:rPr>
          <w:rFonts w:ascii="Times New Roman" w:hAnsi="Times New Roman" w:cs="Times New Roman"/>
        </w:rPr>
        <w:t>2~3</w:t>
      </w:r>
      <w:r w:rsidR="00210512">
        <w:t>个适宜稀释度，分别在作10倍递增稀释的同时，即以吸取该稀释度的吸管移1 mL稀释液于灭菌平皿内，每个稀释度作2个平皿。</w:t>
      </w:r>
      <w:r>
        <w:rPr>
          <w:rFonts w:hint="eastAsia"/>
        </w:rPr>
        <w:t>（</w:t>
      </w:r>
      <w:r w:rsidR="00D43E32">
        <w:rPr>
          <w:rFonts w:hint="eastAsia"/>
        </w:rPr>
        <w:t>此实验中</w:t>
      </w:r>
      <w:r>
        <w:rPr>
          <w:rFonts w:hint="eastAsia"/>
        </w:rPr>
        <w:t>建议选</w:t>
      </w:r>
      <w:r>
        <w:t>1∶10</w:t>
      </w:r>
      <w:r>
        <w:rPr>
          <w:rFonts w:hint="eastAsia"/>
        </w:rPr>
        <w:t>，</w:t>
      </w:r>
      <w:r>
        <w:t>1∶10</w:t>
      </w:r>
      <w:r>
        <w:rPr>
          <w:rFonts w:hint="eastAsia"/>
        </w:rPr>
        <w:t>0，</w:t>
      </w:r>
      <w:r>
        <w:t>1∶1</w:t>
      </w:r>
      <w:r>
        <w:rPr>
          <w:rFonts w:hint="eastAsia"/>
        </w:rPr>
        <w:t>000三个稀释倍数）</w:t>
      </w:r>
    </w:p>
    <w:p w:rsidR="00210512" w:rsidRDefault="00D43E32" w:rsidP="00254276">
      <w:pPr>
        <w:pStyle w:val="a7"/>
        <w:spacing w:before="0" w:beforeAutospacing="0" w:after="0" w:afterAutospacing="0" w:line="440" w:lineRule="exact"/>
      </w:pPr>
      <w:r>
        <w:rPr>
          <w:rFonts w:hint="eastAsia"/>
        </w:rPr>
        <w:lastRenderedPageBreak/>
        <w:t>3</w:t>
      </w:r>
      <w:r w:rsidR="00210512">
        <w:t>、稀释液移入平皿后，应即将冷却至46℃左右营养琼脂培养基（可放置46℃水浴中保温）注入平皿约15 mL，并转动平皿使混合均匀，同时将营养琼脂培养基倾入灭菌平皿内，作空白对照。</w:t>
      </w:r>
    </w:p>
    <w:p w:rsidR="00210512" w:rsidRDefault="00D43E32" w:rsidP="00254276">
      <w:pPr>
        <w:pStyle w:val="a7"/>
        <w:spacing w:before="0" w:beforeAutospacing="0" w:after="0" w:afterAutospacing="0" w:line="440" w:lineRule="exact"/>
      </w:pPr>
      <w:r>
        <w:rPr>
          <w:rFonts w:hint="eastAsia"/>
        </w:rPr>
        <w:t>4</w:t>
      </w:r>
      <w:r w:rsidR="00210512">
        <w:t xml:space="preserve">、待琼脂凝固后，翻转平板，置37℃温箱内培养24±2 h（肉、水产、乳、蛋为48±2 h）取出，计算平皿内菌落数，乘以稀释倍数，即得每g（mL）样品所含菌落总数。 </w:t>
      </w:r>
    </w:p>
    <w:p w:rsidR="00210512" w:rsidRPr="00254276" w:rsidRDefault="00210512" w:rsidP="00254276">
      <w:pPr>
        <w:pStyle w:val="a7"/>
        <w:spacing w:before="0" w:beforeAutospacing="0" w:after="0" w:afterAutospacing="0" w:line="440" w:lineRule="exact"/>
        <w:rPr>
          <w:b/>
        </w:rPr>
      </w:pPr>
      <w:r w:rsidRPr="00254276">
        <w:rPr>
          <w:b/>
        </w:rPr>
        <w:t>五、讨论</w:t>
      </w:r>
    </w:p>
    <w:p w:rsidR="00210512" w:rsidRDefault="00210512" w:rsidP="00254276">
      <w:pPr>
        <w:pStyle w:val="a7"/>
        <w:spacing w:before="0" w:beforeAutospacing="0" w:after="0" w:afterAutospacing="0" w:line="440" w:lineRule="exact"/>
      </w:pPr>
      <w:r>
        <w:t>1、食品卫生检验中应注意哪些环节？</w:t>
      </w:r>
    </w:p>
    <w:p w:rsidR="00EE60D4" w:rsidRDefault="00210512" w:rsidP="00254276">
      <w:pPr>
        <w:pStyle w:val="a7"/>
        <w:spacing w:before="0" w:beforeAutospacing="0" w:after="0" w:afterAutospacing="0" w:line="440" w:lineRule="exact"/>
      </w:pPr>
      <w:r>
        <w:t>2、比较不同样品的检验结果。</w:t>
      </w: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pPr>
    </w:p>
    <w:p w:rsidR="007F0015" w:rsidRDefault="007F0015" w:rsidP="00254276">
      <w:pPr>
        <w:pStyle w:val="a7"/>
        <w:spacing w:before="0" w:beforeAutospacing="0" w:after="0" w:afterAutospacing="0" w:line="440" w:lineRule="exact"/>
        <w:rPr>
          <w:rFonts w:eastAsiaTheme="minorEastAsia"/>
          <w:b/>
          <w:color w:val="000000"/>
        </w:rPr>
      </w:pPr>
    </w:p>
    <w:p w:rsidR="00000C9F" w:rsidRDefault="00000C9F" w:rsidP="00254276">
      <w:pPr>
        <w:pStyle w:val="a7"/>
        <w:spacing w:before="0" w:beforeAutospacing="0" w:after="0" w:afterAutospacing="0" w:line="440" w:lineRule="exact"/>
        <w:rPr>
          <w:rFonts w:eastAsiaTheme="minorEastAsia"/>
          <w:b/>
          <w:color w:val="000000"/>
        </w:rPr>
      </w:pPr>
      <w:r>
        <w:rPr>
          <w:rFonts w:eastAsiaTheme="minorEastAsia" w:hint="eastAsia"/>
          <w:b/>
          <w:color w:val="000000"/>
        </w:rPr>
        <w:lastRenderedPageBreak/>
        <w:t>参考文献:</w:t>
      </w:r>
    </w:p>
    <w:p w:rsidR="00000C9F" w:rsidRDefault="00D36E49" w:rsidP="00D36E49">
      <w:pPr>
        <w:pStyle w:val="a7"/>
        <w:numPr>
          <w:ilvl w:val="0"/>
          <w:numId w:val="8"/>
        </w:numPr>
        <w:spacing w:before="0" w:beforeAutospacing="0" w:after="0" w:afterAutospacing="0" w:line="440" w:lineRule="exact"/>
        <w:rPr>
          <w:rFonts w:eastAsiaTheme="minorEastAsia" w:hint="eastAsia"/>
          <w:b/>
          <w:color w:val="000000"/>
        </w:rPr>
      </w:pPr>
      <w:r w:rsidRPr="00D36E49">
        <w:rPr>
          <w:rFonts w:eastAsiaTheme="minorEastAsia" w:hint="eastAsia"/>
          <w:b/>
          <w:color w:val="000000"/>
        </w:rPr>
        <w:t>植物生理学实验指导,张志良,高等教育出版社,2003.7</w:t>
      </w:r>
    </w:p>
    <w:p w:rsidR="00D36E49" w:rsidRDefault="00D36E49" w:rsidP="00D36E49">
      <w:pPr>
        <w:pStyle w:val="a7"/>
        <w:numPr>
          <w:ilvl w:val="0"/>
          <w:numId w:val="8"/>
        </w:numPr>
        <w:spacing w:before="0" w:beforeAutospacing="0" w:after="0" w:afterAutospacing="0" w:line="440" w:lineRule="exact"/>
        <w:rPr>
          <w:rFonts w:eastAsiaTheme="minorEastAsia" w:hint="eastAsia"/>
          <w:b/>
          <w:color w:val="000000"/>
        </w:rPr>
      </w:pPr>
      <w:r w:rsidRPr="00D36E49">
        <w:rPr>
          <w:rFonts w:eastAsiaTheme="minorEastAsia" w:hint="eastAsia"/>
          <w:b/>
          <w:color w:val="000000"/>
        </w:rPr>
        <w:t>基础生态学实验指导,娄安如,牛翠娟,高等教育出版社,2005,9</w:t>
      </w:r>
    </w:p>
    <w:p w:rsidR="00D36E49" w:rsidRPr="00D36E49" w:rsidRDefault="00D36E49" w:rsidP="00D36E49">
      <w:pPr>
        <w:pStyle w:val="a7"/>
        <w:numPr>
          <w:ilvl w:val="0"/>
          <w:numId w:val="8"/>
        </w:numPr>
        <w:spacing w:line="440" w:lineRule="exact"/>
        <w:rPr>
          <w:rFonts w:eastAsiaTheme="minorEastAsia" w:hint="eastAsia"/>
          <w:b/>
          <w:color w:val="000000"/>
        </w:rPr>
      </w:pPr>
      <w:r w:rsidRPr="00D36E49">
        <w:rPr>
          <w:rFonts w:eastAsiaTheme="minorEastAsia" w:hint="eastAsia"/>
          <w:b/>
          <w:color w:val="000000"/>
        </w:rPr>
        <w:t>杨持，主编，《生态学实验与实习》，高等教育出版社，2003年8月</w:t>
      </w:r>
    </w:p>
    <w:p w:rsidR="00D36E49" w:rsidRPr="00D36E49" w:rsidRDefault="00D36E49" w:rsidP="00D36E49">
      <w:pPr>
        <w:pStyle w:val="a7"/>
        <w:numPr>
          <w:ilvl w:val="0"/>
          <w:numId w:val="8"/>
        </w:numPr>
        <w:spacing w:line="440" w:lineRule="exact"/>
        <w:rPr>
          <w:rFonts w:eastAsiaTheme="minorEastAsia" w:hint="eastAsia"/>
          <w:b/>
          <w:color w:val="000000"/>
        </w:rPr>
      </w:pPr>
      <w:r w:rsidRPr="00D36E49">
        <w:rPr>
          <w:rFonts w:eastAsiaTheme="minorEastAsia" w:hint="eastAsia"/>
          <w:b/>
          <w:color w:val="000000"/>
        </w:rPr>
        <w:t>陈玲，赵建夫主编，《环境监测》，化学工业出版社，2004年2月</w:t>
      </w:r>
    </w:p>
    <w:p w:rsidR="00D36E49" w:rsidRPr="00D36E49" w:rsidRDefault="00D36E49" w:rsidP="00D36E49">
      <w:pPr>
        <w:pStyle w:val="a7"/>
        <w:numPr>
          <w:ilvl w:val="0"/>
          <w:numId w:val="8"/>
        </w:numPr>
        <w:spacing w:line="440" w:lineRule="exact"/>
        <w:rPr>
          <w:rFonts w:eastAsiaTheme="minorEastAsia" w:hint="eastAsia"/>
          <w:b/>
          <w:color w:val="000000"/>
        </w:rPr>
      </w:pPr>
      <w:r w:rsidRPr="00D36E49">
        <w:rPr>
          <w:rFonts w:eastAsiaTheme="minorEastAsia" w:hint="eastAsia"/>
          <w:b/>
          <w:color w:val="000000"/>
        </w:rPr>
        <w:t>李铭红，主编，《生态学实验》，浙江大学出版社，2010年10月</w:t>
      </w:r>
    </w:p>
    <w:p w:rsidR="00D36E49" w:rsidRPr="00EE60D4" w:rsidRDefault="00D36E49" w:rsidP="00D36E49">
      <w:pPr>
        <w:pStyle w:val="a7"/>
        <w:numPr>
          <w:ilvl w:val="0"/>
          <w:numId w:val="8"/>
        </w:numPr>
        <w:spacing w:before="0" w:beforeAutospacing="0" w:after="0" w:afterAutospacing="0" w:line="440" w:lineRule="exact"/>
        <w:rPr>
          <w:rFonts w:eastAsiaTheme="minorEastAsia"/>
          <w:b/>
          <w:color w:val="000000"/>
        </w:rPr>
      </w:pPr>
      <w:bookmarkStart w:id="3" w:name="_GoBack"/>
      <w:bookmarkEnd w:id="3"/>
      <w:r w:rsidRPr="00D36E49">
        <w:rPr>
          <w:rFonts w:eastAsiaTheme="minorEastAsia" w:hint="eastAsia"/>
          <w:b/>
          <w:color w:val="000000"/>
        </w:rPr>
        <w:t>张北壮，蒙子宁，主编《生态学实验教程》中山大学出版社，2014年6月</w:t>
      </w:r>
    </w:p>
    <w:sectPr w:rsidR="00D36E49" w:rsidRPr="00EE60D4" w:rsidSect="00D10999">
      <w:footerReference w:type="defaul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5894" w:rsidRDefault="00035894" w:rsidP="00BE6562">
      <w:r>
        <w:separator/>
      </w:r>
    </w:p>
  </w:endnote>
  <w:endnote w:type="continuationSeparator" w:id="0">
    <w:p w:rsidR="00035894" w:rsidRDefault="00035894" w:rsidP="00BE6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0000000000000000000"/>
    <w:charset w:val="86"/>
    <w:family w:val="modern"/>
    <w:notTrueType/>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54029"/>
      <w:docPartObj>
        <w:docPartGallery w:val="Page Numbers (Bottom of Page)"/>
        <w:docPartUnique/>
      </w:docPartObj>
    </w:sdtPr>
    <w:sdtEndPr/>
    <w:sdtContent>
      <w:p w:rsidR="00A07855" w:rsidRDefault="00895502">
        <w:pPr>
          <w:pStyle w:val="a4"/>
          <w:jc w:val="right"/>
        </w:pPr>
        <w:r>
          <w:fldChar w:fldCharType="begin"/>
        </w:r>
        <w:r w:rsidR="00A07855">
          <w:instrText xml:space="preserve"> PAGE   \* MERGEFORMAT </w:instrText>
        </w:r>
        <w:r>
          <w:fldChar w:fldCharType="separate"/>
        </w:r>
        <w:r w:rsidR="00D36E49" w:rsidRPr="00D36E49">
          <w:rPr>
            <w:noProof/>
            <w:lang w:val="zh-CN"/>
          </w:rPr>
          <w:t>27</w:t>
        </w:r>
        <w:r>
          <w:rPr>
            <w:noProof/>
            <w:lang w:val="zh-CN"/>
          </w:rPr>
          <w:fldChar w:fldCharType="end"/>
        </w:r>
      </w:p>
    </w:sdtContent>
  </w:sdt>
  <w:p w:rsidR="00A07855" w:rsidRDefault="00A0785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5894" w:rsidRDefault="00035894" w:rsidP="00BE6562">
      <w:r>
        <w:separator/>
      </w:r>
    </w:p>
  </w:footnote>
  <w:footnote w:type="continuationSeparator" w:id="0">
    <w:p w:rsidR="00035894" w:rsidRDefault="00035894" w:rsidP="00BE65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278FC"/>
    <w:multiLevelType w:val="hybridMultilevel"/>
    <w:tmpl w:val="15C20CF4"/>
    <w:lvl w:ilvl="0" w:tplc="3648E19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E307F35"/>
    <w:multiLevelType w:val="hybridMultilevel"/>
    <w:tmpl w:val="80301B14"/>
    <w:lvl w:ilvl="0" w:tplc="C9241540">
      <w:start w:val="1"/>
      <w:numFmt w:val="decimal"/>
      <w:lvlText w:val="%1."/>
      <w:lvlJc w:val="left"/>
      <w:pPr>
        <w:tabs>
          <w:tab w:val="num" w:pos="567"/>
        </w:tabs>
        <w:ind w:left="567" w:hanging="360"/>
      </w:pPr>
      <w:rPr>
        <w:rFonts w:hint="eastAsia"/>
        <w:b/>
      </w:rPr>
    </w:lvl>
    <w:lvl w:ilvl="1" w:tplc="04090019" w:tentative="1">
      <w:start w:val="1"/>
      <w:numFmt w:val="lowerLetter"/>
      <w:lvlText w:val="%2)"/>
      <w:lvlJc w:val="left"/>
      <w:pPr>
        <w:tabs>
          <w:tab w:val="num" w:pos="1047"/>
        </w:tabs>
        <w:ind w:left="1047" w:hanging="420"/>
      </w:pPr>
    </w:lvl>
    <w:lvl w:ilvl="2" w:tplc="0409001B" w:tentative="1">
      <w:start w:val="1"/>
      <w:numFmt w:val="lowerRoman"/>
      <w:lvlText w:val="%3."/>
      <w:lvlJc w:val="right"/>
      <w:pPr>
        <w:tabs>
          <w:tab w:val="num" w:pos="1467"/>
        </w:tabs>
        <w:ind w:left="1467" w:hanging="420"/>
      </w:pPr>
    </w:lvl>
    <w:lvl w:ilvl="3" w:tplc="0409000F" w:tentative="1">
      <w:start w:val="1"/>
      <w:numFmt w:val="decimal"/>
      <w:lvlText w:val="%4."/>
      <w:lvlJc w:val="left"/>
      <w:pPr>
        <w:tabs>
          <w:tab w:val="num" w:pos="1887"/>
        </w:tabs>
        <w:ind w:left="1887" w:hanging="420"/>
      </w:pPr>
    </w:lvl>
    <w:lvl w:ilvl="4" w:tplc="04090019" w:tentative="1">
      <w:start w:val="1"/>
      <w:numFmt w:val="lowerLetter"/>
      <w:lvlText w:val="%5)"/>
      <w:lvlJc w:val="left"/>
      <w:pPr>
        <w:tabs>
          <w:tab w:val="num" w:pos="2307"/>
        </w:tabs>
        <w:ind w:left="2307" w:hanging="420"/>
      </w:pPr>
    </w:lvl>
    <w:lvl w:ilvl="5" w:tplc="0409001B" w:tentative="1">
      <w:start w:val="1"/>
      <w:numFmt w:val="lowerRoman"/>
      <w:lvlText w:val="%6."/>
      <w:lvlJc w:val="right"/>
      <w:pPr>
        <w:tabs>
          <w:tab w:val="num" w:pos="2727"/>
        </w:tabs>
        <w:ind w:left="2727" w:hanging="420"/>
      </w:pPr>
    </w:lvl>
    <w:lvl w:ilvl="6" w:tplc="0409000F" w:tentative="1">
      <w:start w:val="1"/>
      <w:numFmt w:val="decimal"/>
      <w:lvlText w:val="%7."/>
      <w:lvlJc w:val="left"/>
      <w:pPr>
        <w:tabs>
          <w:tab w:val="num" w:pos="3147"/>
        </w:tabs>
        <w:ind w:left="3147" w:hanging="420"/>
      </w:pPr>
    </w:lvl>
    <w:lvl w:ilvl="7" w:tplc="04090019" w:tentative="1">
      <w:start w:val="1"/>
      <w:numFmt w:val="lowerLetter"/>
      <w:lvlText w:val="%8)"/>
      <w:lvlJc w:val="left"/>
      <w:pPr>
        <w:tabs>
          <w:tab w:val="num" w:pos="3567"/>
        </w:tabs>
        <w:ind w:left="3567" w:hanging="420"/>
      </w:pPr>
    </w:lvl>
    <w:lvl w:ilvl="8" w:tplc="0409001B" w:tentative="1">
      <w:start w:val="1"/>
      <w:numFmt w:val="lowerRoman"/>
      <w:lvlText w:val="%9."/>
      <w:lvlJc w:val="right"/>
      <w:pPr>
        <w:tabs>
          <w:tab w:val="num" w:pos="3987"/>
        </w:tabs>
        <w:ind w:left="3987" w:hanging="420"/>
      </w:pPr>
    </w:lvl>
  </w:abstractNum>
  <w:abstractNum w:abstractNumId="2">
    <w:nsid w:val="12126116"/>
    <w:multiLevelType w:val="hybridMultilevel"/>
    <w:tmpl w:val="87B48E66"/>
    <w:lvl w:ilvl="0" w:tplc="59FEE152">
      <w:start w:val="3"/>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23727E14"/>
    <w:multiLevelType w:val="hybridMultilevel"/>
    <w:tmpl w:val="4A8E99BC"/>
    <w:lvl w:ilvl="0" w:tplc="8020D12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29B411D8"/>
    <w:multiLevelType w:val="hybridMultilevel"/>
    <w:tmpl w:val="F2B6B8E8"/>
    <w:lvl w:ilvl="0" w:tplc="89F4CFA8">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5">
    <w:nsid w:val="32786881"/>
    <w:multiLevelType w:val="hybridMultilevel"/>
    <w:tmpl w:val="54826A8A"/>
    <w:lvl w:ilvl="0" w:tplc="3FC6E23A">
      <w:start w:val="1"/>
      <w:numFmt w:val="decimal"/>
      <w:lvlText w:val="%1."/>
      <w:lvlJc w:val="left"/>
      <w:pPr>
        <w:tabs>
          <w:tab w:val="num" w:pos="567"/>
        </w:tabs>
        <w:ind w:left="567" w:hanging="360"/>
      </w:pPr>
      <w:rPr>
        <w:rFonts w:hint="eastAsia"/>
      </w:rPr>
    </w:lvl>
    <w:lvl w:ilvl="1" w:tplc="04090019" w:tentative="1">
      <w:start w:val="1"/>
      <w:numFmt w:val="lowerLetter"/>
      <w:lvlText w:val="%2)"/>
      <w:lvlJc w:val="left"/>
      <w:pPr>
        <w:tabs>
          <w:tab w:val="num" w:pos="1047"/>
        </w:tabs>
        <w:ind w:left="1047" w:hanging="420"/>
      </w:pPr>
    </w:lvl>
    <w:lvl w:ilvl="2" w:tplc="0409001B" w:tentative="1">
      <w:start w:val="1"/>
      <w:numFmt w:val="lowerRoman"/>
      <w:lvlText w:val="%3."/>
      <w:lvlJc w:val="right"/>
      <w:pPr>
        <w:tabs>
          <w:tab w:val="num" w:pos="1467"/>
        </w:tabs>
        <w:ind w:left="1467" w:hanging="420"/>
      </w:pPr>
    </w:lvl>
    <w:lvl w:ilvl="3" w:tplc="0409000F" w:tentative="1">
      <w:start w:val="1"/>
      <w:numFmt w:val="decimal"/>
      <w:lvlText w:val="%4."/>
      <w:lvlJc w:val="left"/>
      <w:pPr>
        <w:tabs>
          <w:tab w:val="num" w:pos="1887"/>
        </w:tabs>
        <w:ind w:left="1887" w:hanging="420"/>
      </w:pPr>
    </w:lvl>
    <w:lvl w:ilvl="4" w:tplc="04090019" w:tentative="1">
      <w:start w:val="1"/>
      <w:numFmt w:val="lowerLetter"/>
      <w:lvlText w:val="%5)"/>
      <w:lvlJc w:val="left"/>
      <w:pPr>
        <w:tabs>
          <w:tab w:val="num" w:pos="2307"/>
        </w:tabs>
        <w:ind w:left="2307" w:hanging="420"/>
      </w:pPr>
    </w:lvl>
    <w:lvl w:ilvl="5" w:tplc="0409001B" w:tentative="1">
      <w:start w:val="1"/>
      <w:numFmt w:val="lowerRoman"/>
      <w:lvlText w:val="%6."/>
      <w:lvlJc w:val="right"/>
      <w:pPr>
        <w:tabs>
          <w:tab w:val="num" w:pos="2727"/>
        </w:tabs>
        <w:ind w:left="2727" w:hanging="420"/>
      </w:pPr>
    </w:lvl>
    <w:lvl w:ilvl="6" w:tplc="0409000F" w:tentative="1">
      <w:start w:val="1"/>
      <w:numFmt w:val="decimal"/>
      <w:lvlText w:val="%7."/>
      <w:lvlJc w:val="left"/>
      <w:pPr>
        <w:tabs>
          <w:tab w:val="num" w:pos="3147"/>
        </w:tabs>
        <w:ind w:left="3147" w:hanging="420"/>
      </w:pPr>
    </w:lvl>
    <w:lvl w:ilvl="7" w:tplc="04090019" w:tentative="1">
      <w:start w:val="1"/>
      <w:numFmt w:val="lowerLetter"/>
      <w:lvlText w:val="%8)"/>
      <w:lvlJc w:val="left"/>
      <w:pPr>
        <w:tabs>
          <w:tab w:val="num" w:pos="3567"/>
        </w:tabs>
        <w:ind w:left="3567" w:hanging="420"/>
      </w:pPr>
    </w:lvl>
    <w:lvl w:ilvl="8" w:tplc="0409001B" w:tentative="1">
      <w:start w:val="1"/>
      <w:numFmt w:val="lowerRoman"/>
      <w:lvlText w:val="%9."/>
      <w:lvlJc w:val="right"/>
      <w:pPr>
        <w:tabs>
          <w:tab w:val="num" w:pos="3987"/>
        </w:tabs>
        <w:ind w:left="3987" w:hanging="420"/>
      </w:pPr>
    </w:lvl>
  </w:abstractNum>
  <w:abstractNum w:abstractNumId="6">
    <w:nsid w:val="420D27EA"/>
    <w:multiLevelType w:val="hybridMultilevel"/>
    <w:tmpl w:val="4984CA60"/>
    <w:lvl w:ilvl="0" w:tplc="355C9114">
      <w:start w:val="1"/>
      <w:numFmt w:val="decimal"/>
      <w:lvlText w:val="(%1)"/>
      <w:lvlJc w:val="left"/>
      <w:pPr>
        <w:ind w:left="795" w:hanging="360"/>
      </w:pPr>
      <w:rPr>
        <w:rFonts w:hint="default"/>
      </w:rPr>
    </w:lvl>
    <w:lvl w:ilvl="1" w:tplc="04090019" w:tentative="1">
      <w:start w:val="1"/>
      <w:numFmt w:val="lowerLetter"/>
      <w:lvlText w:val="%2)"/>
      <w:lvlJc w:val="left"/>
      <w:pPr>
        <w:ind w:left="1275" w:hanging="420"/>
      </w:pPr>
    </w:lvl>
    <w:lvl w:ilvl="2" w:tplc="0409001B" w:tentative="1">
      <w:start w:val="1"/>
      <w:numFmt w:val="lowerRoman"/>
      <w:lvlText w:val="%3."/>
      <w:lvlJc w:val="right"/>
      <w:pPr>
        <w:ind w:left="1695" w:hanging="420"/>
      </w:pPr>
    </w:lvl>
    <w:lvl w:ilvl="3" w:tplc="0409000F" w:tentative="1">
      <w:start w:val="1"/>
      <w:numFmt w:val="decimal"/>
      <w:lvlText w:val="%4."/>
      <w:lvlJc w:val="left"/>
      <w:pPr>
        <w:ind w:left="2115" w:hanging="420"/>
      </w:pPr>
    </w:lvl>
    <w:lvl w:ilvl="4" w:tplc="04090019" w:tentative="1">
      <w:start w:val="1"/>
      <w:numFmt w:val="lowerLetter"/>
      <w:lvlText w:val="%5)"/>
      <w:lvlJc w:val="left"/>
      <w:pPr>
        <w:ind w:left="2535" w:hanging="420"/>
      </w:pPr>
    </w:lvl>
    <w:lvl w:ilvl="5" w:tplc="0409001B" w:tentative="1">
      <w:start w:val="1"/>
      <w:numFmt w:val="lowerRoman"/>
      <w:lvlText w:val="%6."/>
      <w:lvlJc w:val="right"/>
      <w:pPr>
        <w:ind w:left="2955" w:hanging="420"/>
      </w:pPr>
    </w:lvl>
    <w:lvl w:ilvl="6" w:tplc="0409000F" w:tentative="1">
      <w:start w:val="1"/>
      <w:numFmt w:val="decimal"/>
      <w:lvlText w:val="%7."/>
      <w:lvlJc w:val="left"/>
      <w:pPr>
        <w:ind w:left="3375" w:hanging="420"/>
      </w:pPr>
    </w:lvl>
    <w:lvl w:ilvl="7" w:tplc="04090019" w:tentative="1">
      <w:start w:val="1"/>
      <w:numFmt w:val="lowerLetter"/>
      <w:lvlText w:val="%8)"/>
      <w:lvlJc w:val="left"/>
      <w:pPr>
        <w:ind w:left="3795" w:hanging="420"/>
      </w:pPr>
    </w:lvl>
    <w:lvl w:ilvl="8" w:tplc="0409001B" w:tentative="1">
      <w:start w:val="1"/>
      <w:numFmt w:val="lowerRoman"/>
      <w:lvlText w:val="%9."/>
      <w:lvlJc w:val="right"/>
      <w:pPr>
        <w:ind w:left="4215" w:hanging="420"/>
      </w:pPr>
    </w:lvl>
  </w:abstractNum>
  <w:abstractNum w:abstractNumId="7">
    <w:nsid w:val="4FFA7FE5"/>
    <w:multiLevelType w:val="hybridMultilevel"/>
    <w:tmpl w:val="BD3644B8"/>
    <w:lvl w:ilvl="0" w:tplc="DF8EE61E">
      <w:start w:val="1"/>
      <w:numFmt w:val="decimal"/>
      <w:lvlText w:val="%1)"/>
      <w:lvlJc w:val="left"/>
      <w:pPr>
        <w:tabs>
          <w:tab w:val="num" w:pos="915"/>
        </w:tabs>
        <w:ind w:left="915" w:hanging="360"/>
      </w:pPr>
      <w:rPr>
        <w:rFonts w:hint="eastAsia"/>
      </w:rPr>
    </w:lvl>
    <w:lvl w:ilvl="1" w:tplc="04090019" w:tentative="1">
      <w:start w:val="1"/>
      <w:numFmt w:val="lowerLetter"/>
      <w:lvlText w:val="%2)"/>
      <w:lvlJc w:val="left"/>
      <w:pPr>
        <w:tabs>
          <w:tab w:val="num" w:pos="1395"/>
        </w:tabs>
        <w:ind w:left="1395" w:hanging="420"/>
      </w:pPr>
    </w:lvl>
    <w:lvl w:ilvl="2" w:tplc="0409001B" w:tentative="1">
      <w:start w:val="1"/>
      <w:numFmt w:val="lowerRoman"/>
      <w:lvlText w:val="%3."/>
      <w:lvlJc w:val="right"/>
      <w:pPr>
        <w:tabs>
          <w:tab w:val="num" w:pos="1815"/>
        </w:tabs>
        <w:ind w:left="1815" w:hanging="420"/>
      </w:pPr>
    </w:lvl>
    <w:lvl w:ilvl="3" w:tplc="0409000F" w:tentative="1">
      <w:start w:val="1"/>
      <w:numFmt w:val="decimal"/>
      <w:lvlText w:val="%4."/>
      <w:lvlJc w:val="left"/>
      <w:pPr>
        <w:tabs>
          <w:tab w:val="num" w:pos="2235"/>
        </w:tabs>
        <w:ind w:left="2235" w:hanging="420"/>
      </w:pPr>
    </w:lvl>
    <w:lvl w:ilvl="4" w:tplc="04090019" w:tentative="1">
      <w:start w:val="1"/>
      <w:numFmt w:val="lowerLetter"/>
      <w:lvlText w:val="%5)"/>
      <w:lvlJc w:val="left"/>
      <w:pPr>
        <w:tabs>
          <w:tab w:val="num" w:pos="2655"/>
        </w:tabs>
        <w:ind w:left="2655" w:hanging="420"/>
      </w:pPr>
    </w:lvl>
    <w:lvl w:ilvl="5" w:tplc="0409001B" w:tentative="1">
      <w:start w:val="1"/>
      <w:numFmt w:val="lowerRoman"/>
      <w:lvlText w:val="%6."/>
      <w:lvlJc w:val="right"/>
      <w:pPr>
        <w:tabs>
          <w:tab w:val="num" w:pos="3075"/>
        </w:tabs>
        <w:ind w:left="3075" w:hanging="420"/>
      </w:pPr>
    </w:lvl>
    <w:lvl w:ilvl="6" w:tplc="0409000F" w:tentative="1">
      <w:start w:val="1"/>
      <w:numFmt w:val="decimal"/>
      <w:lvlText w:val="%7."/>
      <w:lvlJc w:val="left"/>
      <w:pPr>
        <w:tabs>
          <w:tab w:val="num" w:pos="3495"/>
        </w:tabs>
        <w:ind w:left="3495" w:hanging="420"/>
      </w:pPr>
    </w:lvl>
    <w:lvl w:ilvl="7" w:tplc="04090019" w:tentative="1">
      <w:start w:val="1"/>
      <w:numFmt w:val="lowerLetter"/>
      <w:lvlText w:val="%8)"/>
      <w:lvlJc w:val="left"/>
      <w:pPr>
        <w:tabs>
          <w:tab w:val="num" w:pos="3915"/>
        </w:tabs>
        <w:ind w:left="3915" w:hanging="420"/>
      </w:pPr>
    </w:lvl>
    <w:lvl w:ilvl="8" w:tplc="0409001B" w:tentative="1">
      <w:start w:val="1"/>
      <w:numFmt w:val="lowerRoman"/>
      <w:lvlText w:val="%9."/>
      <w:lvlJc w:val="right"/>
      <w:pPr>
        <w:tabs>
          <w:tab w:val="num" w:pos="4335"/>
        </w:tabs>
        <w:ind w:left="4335" w:hanging="420"/>
      </w:pPr>
    </w:lvl>
  </w:abstractNum>
  <w:num w:numId="1">
    <w:abstractNumId w:val="3"/>
  </w:num>
  <w:num w:numId="2">
    <w:abstractNumId w:val="5"/>
  </w:num>
  <w:num w:numId="3">
    <w:abstractNumId w:val="1"/>
  </w:num>
  <w:num w:numId="4">
    <w:abstractNumId w:val="4"/>
  </w:num>
  <w:num w:numId="5">
    <w:abstractNumId w:val="7"/>
  </w:num>
  <w:num w:numId="6">
    <w:abstractNumId w:val="6"/>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562"/>
    <w:rsid w:val="00000C9F"/>
    <w:rsid w:val="0002690D"/>
    <w:rsid w:val="00031CAF"/>
    <w:rsid w:val="00035894"/>
    <w:rsid w:val="00037003"/>
    <w:rsid w:val="00046CB1"/>
    <w:rsid w:val="00057799"/>
    <w:rsid w:val="00095BE7"/>
    <w:rsid w:val="000A07AF"/>
    <w:rsid w:val="000A40AC"/>
    <w:rsid w:val="000C717A"/>
    <w:rsid w:val="000E0B35"/>
    <w:rsid w:val="000E5506"/>
    <w:rsid w:val="00120E57"/>
    <w:rsid w:val="00123899"/>
    <w:rsid w:val="00136B41"/>
    <w:rsid w:val="00137E1D"/>
    <w:rsid w:val="001642B6"/>
    <w:rsid w:val="001719F0"/>
    <w:rsid w:val="00175569"/>
    <w:rsid w:val="00192034"/>
    <w:rsid w:val="001B0950"/>
    <w:rsid w:val="001D7588"/>
    <w:rsid w:val="00210512"/>
    <w:rsid w:val="00241BCC"/>
    <w:rsid w:val="00254276"/>
    <w:rsid w:val="00275BD6"/>
    <w:rsid w:val="00293677"/>
    <w:rsid w:val="002A569A"/>
    <w:rsid w:val="002B0B3B"/>
    <w:rsid w:val="002E040B"/>
    <w:rsid w:val="002F5420"/>
    <w:rsid w:val="003072F6"/>
    <w:rsid w:val="0031512F"/>
    <w:rsid w:val="003257F2"/>
    <w:rsid w:val="00346FAC"/>
    <w:rsid w:val="00346FCC"/>
    <w:rsid w:val="00362589"/>
    <w:rsid w:val="00367DEA"/>
    <w:rsid w:val="003C530C"/>
    <w:rsid w:val="003D590E"/>
    <w:rsid w:val="003F60D5"/>
    <w:rsid w:val="004122DC"/>
    <w:rsid w:val="00414481"/>
    <w:rsid w:val="00416E72"/>
    <w:rsid w:val="00442515"/>
    <w:rsid w:val="00480278"/>
    <w:rsid w:val="00481F24"/>
    <w:rsid w:val="0048550A"/>
    <w:rsid w:val="00490F09"/>
    <w:rsid w:val="004C2F43"/>
    <w:rsid w:val="004F771E"/>
    <w:rsid w:val="00504798"/>
    <w:rsid w:val="00504B69"/>
    <w:rsid w:val="00527587"/>
    <w:rsid w:val="00530680"/>
    <w:rsid w:val="00581A30"/>
    <w:rsid w:val="005A5DE1"/>
    <w:rsid w:val="005B6C8B"/>
    <w:rsid w:val="005B7062"/>
    <w:rsid w:val="005C4B76"/>
    <w:rsid w:val="005D6C5D"/>
    <w:rsid w:val="00603B2A"/>
    <w:rsid w:val="0061656B"/>
    <w:rsid w:val="00624170"/>
    <w:rsid w:val="00637409"/>
    <w:rsid w:val="00654D29"/>
    <w:rsid w:val="006568DF"/>
    <w:rsid w:val="00674B00"/>
    <w:rsid w:val="00695104"/>
    <w:rsid w:val="006967AE"/>
    <w:rsid w:val="006C3C24"/>
    <w:rsid w:val="006E7D96"/>
    <w:rsid w:val="006F4DE0"/>
    <w:rsid w:val="0070030A"/>
    <w:rsid w:val="00703165"/>
    <w:rsid w:val="007114D5"/>
    <w:rsid w:val="007A31B2"/>
    <w:rsid w:val="007D25D6"/>
    <w:rsid w:val="007D2DA8"/>
    <w:rsid w:val="007E57EE"/>
    <w:rsid w:val="007F0015"/>
    <w:rsid w:val="00824E8F"/>
    <w:rsid w:val="008470E6"/>
    <w:rsid w:val="0085285F"/>
    <w:rsid w:val="00853E94"/>
    <w:rsid w:val="00884E70"/>
    <w:rsid w:val="00895502"/>
    <w:rsid w:val="008D1AAC"/>
    <w:rsid w:val="009010E7"/>
    <w:rsid w:val="00907272"/>
    <w:rsid w:val="00915CD4"/>
    <w:rsid w:val="0094223F"/>
    <w:rsid w:val="009A21C2"/>
    <w:rsid w:val="009A2EA9"/>
    <w:rsid w:val="009A49EF"/>
    <w:rsid w:val="009A6174"/>
    <w:rsid w:val="009A7EE9"/>
    <w:rsid w:val="009E4268"/>
    <w:rsid w:val="00A07855"/>
    <w:rsid w:val="00A07F6C"/>
    <w:rsid w:val="00A21B0A"/>
    <w:rsid w:val="00A65E77"/>
    <w:rsid w:val="00A7351F"/>
    <w:rsid w:val="00A82E75"/>
    <w:rsid w:val="00AD0D5D"/>
    <w:rsid w:val="00AD7CDC"/>
    <w:rsid w:val="00AE2E65"/>
    <w:rsid w:val="00B0367E"/>
    <w:rsid w:val="00B13CE2"/>
    <w:rsid w:val="00B23B62"/>
    <w:rsid w:val="00B32AD2"/>
    <w:rsid w:val="00B75B83"/>
    <w:rsid w:val="00BC5D68"/>
    <w:rsid w:val="00BD36D8"/>
    <w:rsid w:val="00BD6AD4"/>
    <w:rsid w:val="00BD70AE"/>
    <w:rsid w:val="00BE6562"/>
    <w:rsid w:val="00BF1629"/>
    <w:rsid w:val="00BF5AC9"/>
    <w:rsid w:val="00C06D4C"/>
    <w:rsid w:val="00C60F6E"/>
    <w:rsid w:val="00C618BF"/>
    <w:rsid w:val="00C63301"/>
    <w:rsid w:val="00CA4942"/>
    <w:rsid w:val="00CC179C"/>
    <w:rsid w:val="00CF0126"/>
    <w:rsid w:val="00D10999"/>
    <w:rsid w:val="00D1341E"/>
    <w:rsid w:val="00D36E49"/>
    <w:rsid w:val="00D43E32"/>
    <w:rsid w:val="00D44891"/>
    <w:rsid w:val="00D77394"/>
    <w:rsid w:val="00D816B5"/>
    <w:rsid w:val="00D93A77"/>
    <w:rsid w:val="00E1407E"/>
    <w:rsid w:val="00E321E0"/>
    <w:rsid w:val="00E61154"/>
    <w:rsid w:val="00E665ED"/>
    <w:rsid w:val="00E80517"/>
    <w:rsid w:val="00ED72B0"/>
    <w:rsid w:val="00EE60D4"/>
    <w:rsid w:val="00F066E9"/>
    <w:rsid w:val="00F17E5A"/>
    <w:rsid w:val="00F35B80"/>
    <w:rsid w:val="00F46B36"/>
    <w:rsid w:val="00F515D1"/>
    <w:rsid w:val="00F74745"/>
    <w:rsid w:val="00F837D5"/>
    <w:rsid w:val="00F940D7"/>
    <w:rsid w:val="00F95DB9"/>
    <w:rsid w:val="00FA1E85"/>
    <w:rsid w:val="00FA4F7C"/>
    <w:rsid w:val="00FE11CC"/>
    <w:rsid w:val="00FE1C66"/>
    <w:rsid w:val="00FE28FA"/>
    <w:rsid w:val="00FE7BF8"/>
    <w:rsid w:val="00FF2C06"/>
    <w:rsid w:val="00FF424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562"/>
    <w:pPr>
      <w:widowControl w:val="0"/>
      <w:jc w:val="both"/>
    </w:pPr>
    <w:rPr>
      <w:rFonts w:ascii="Times New Roman" w:eastAsia="宋体" w:hAnsi="Times New Roman" w:cs="Times New Roman"/>
      <w:szCs w:val="24"/>
    </w:rPr>
  </w:style>
  <w:style w:type="paragraph" w:styleId="1">
    <w:name w:val="heading 1"/>
    <w:basedOn w:val="a"/>
    <w:next w:val="a"/>
    <w:link w:val="1Char"/>
    <w:qFormat/>
    <w:rsid w:val="00695104"/>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E656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BE6562"/>
    <w:rPr>
      <w:sz w:val="18"/>
      <w:szCs w:val="18"/>
    </w:rPr>
  </w:style>
  <w:style w:type="paragraph" w:styleId="a4">
    <w:name w:val="footer"/>
    <w:basedOn w:val="a"/>
    <w:link w:val="Char0"/>
    <w:uiPriority w:val="99"/>
    <w:unhideWhenUsed/>
    <w:rsid w:val="00BE656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BE6562"/>
    <w:rPr>
      <w:sz w:val="18"/>
      <w:szCs w:val="18"/>
    </w:rPr>
  </w:style>
  <w:style w:type="paragraph" w:customStyle="1" w:styleId="Default">
    <w:name w:val="Default"/>
    <w:rsid w:val="0031512F"/>
    <w:pPr>
      <w:widowControl w:val="0"/>
      <w:autoSpaceDE w:val="0"/>
      <w:autoSpaceDN w:val="0"/>
      <w:adjustRightInd w:val="0"/>
    </w:pPr>
    <w:rPr>
      <w:rFonts w:ascii="宋体" w:eastAsia="宋体" w:hAnsi="Times New Roman" w:cs="宋体"/>
      <w:color w:val="000000"/>
      <w:kern w:val="0"/>
      <w:sz w:val="24"/>
      <w:szCs w:val="24"/>
    </w:rPr>
  </w:style>
  <w:style w:type="paragraph" w:customStyle="1" w:styleId="Char1">
    <w:name w:val="Char"/>
    <w:basedOn w:val="a"/>
    <w:rsid w:val="0031512F"/>
    <w:pPr>
      <w:widowControl/>
      <w:snapToGrid w:val="0"/>
      <w:spacing w:line="360" w:lineRule="auto"/>
      <w:ind w:firstLineChars="200" w:firstLine="200"/>
      <w:jc w:val="left"/>
    </w:pPr>
    <w:rPr>
      <w:rFonts w:ascii="宋体" w:eastAsia="仿宋_GB2312" w:hAnsi="宋体" w:cs="宋体"/>
      <w:kern w:val="0"/>
      <w:sz w:val="24"/>
    </w:rPr>
  </w:style>
  <w:style w:type="paragraph" w:styleId="a5">
    <w:name w:val="List Paragraph"/>
    <w:basedOn w:val="a"/>
    <w:uiPriority w:val="34"/>
    <w:qFormat/>
    <w:rsid w:val="00046CB1"/>
    <w:pPr>
      <w:ind w:firstLineChars="200" w:firstLine="420"/>
    </w:pPr>
  </w:style>
  <w:style w:type="paragraph" w:styleId="a6">
    <w:name w:val="Body Text Indent"/>
    <w:basedOn w:val="a"/>
    <w:link w:val="Char2"/>
    <w:semiHidden/>
    <w:rsid w:val="00530680"/>
    <w:pPr>
      <w:ind w:left="225"/>
    </w:pPr>
  </w:style>
  <w:style w:type="character" w:customStyle="1" w:styleId="Char2">
    <w:name w:val="正文文本缩进 Char"/>
    <w:basedOn w:val="a0"/>
    <w:link w:val="a6"/>
    <w:semiHidden/>
    <w:rsid w:val="00530680"/>
    <w:rPr>
      <w:rFonts w:ascii="Times New Roman" w:eastAsia="宋体" w:hAnsi="Times New Roman" w:cs="Times New Roman"/>
      <w:szCs w:val="24"/>
    </w:rPr>
  </w:style>
  <w:style w:type="paragraph" w:styleId="a7">
    <w:name w:val="Normal (Web)"/>
    <w:basedOn w:val="a"/>
    <w:uiPriority w:val="99"/>
    <w:unhideWhenUsed/>
    <w:rsid w:val="00275BD6"/>
    <w:pPr>
      <w:widowControl/>
      <w:spacing w:before="100" w:beforeAutospacing="1" w:after="100" w:afterAutospacing="1"/>
      <w:jc w:val="left"/>
    </w:pPr>
    <w:rPr>
      <w:rFonts w:ascii="宋体" w:hAnsi="宋体" w:cs="宋体"/>
      <w:kern w:val="0"/>
      <w:sz w:val="24"/>
    </w:rPr>
  </w:style>
  <w:style w:type="character" w:customStyle="1" w:styleId="1Char">
    <w:name w:val="标题 1 Char"/>
    <w:basedOn w:val="a0"/>
    <w:link w:val="1"/>
    <w:rsid w:val="00695104"/>
    <w:rPr>
      <w:rFonts w:ascii="Times New Roman" w:eastAsia="宋体" w:hAnsi="Times New Roman" w:cs="Times New Roman"/>
      <w:b/>
      <w:bCs/>
      <w:kern w:val="44"/>
      <w:sz w:val="44"/>
      <w:szCs w:val="4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562"/>
    <w:pPr>
      <w:widowControl w:val="0"/>
      <w:jc w:val="both"/>
    </w:pPr>
    <w:rPr>
      <w:rFonts w:ascii="Times New Roman" w:eastAsia="宋体" w:hAnsi="Times New Roman" w:cs="Times New Roman"/>
      <w:szCs w:val="24"/>
    </w:rPr>
  </w:style>
  <w:style w:type="paragraph" w:styleId="1">
    <w:name w:val="heading 1"/>
    <w:basedOn w:val="a"/>
    <w:next w:val="a"/>
    <w:link w:val="1Char"/>
    <w:qFormat/>
    <w:rsid w:val="00695104"/>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E656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BE6562"/>
    <w:rPr>
      <w:sz w:val="18"/>
      <w:szCs w:val="18"/>
    </w:rPr>
  </w:style>
  <w:style w:type="paragraph" w:styleId="a4">
    <w:name w:val="footer"/>
    <w:basedOn w:val="a"/>
    <w:link w:val="Char0"/>
    <w:uiPriority w:val="99"/>
    <w:unhideWhenUsed/>
    <w:rsid w:val="00BE656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BE6562"/>
    <w:rPr>
      <w:sz w:val="18"/>
      <w:szCs w:val="18"/>
    </w:rPr>
  </w:style>
  <w:style w:type="paragraph" w:customStyle="1" w:styleId="Default">
    <w:name w:val="Default"/>
    <w:rsid w:val="0031512F"/>
    <w:pPr>
      <w:widowControl w:val="0"/>
      <w:autoSpaceDE w:val="0"/>
      <w:autoSpaceDN w:val="0"/>
      <w:adjustRightInd w:val="0"/>
    </w:pPr>
    <w:rPr>
      <w:rFonts w:ascii="宋体" w:eastAsia="宋体" w:hAnsi="Times New Roman" w:cs="宋体"/>
      <w:color w:val="000000"/>
      <w:kern w:val="0"/>
      <w:sz w:val="24"/>
      <w:szCs w:val="24"/>
    </w:rPr>
  </w:style>
  <w:style w:type="paragraph" w:customStyle="1" w:styleId="Char1">
    <w:name w:val="Char"/>
    <w:basedOn w:val="a"/>
    <w:rsid w:val="0031512F"/>
    <w:pPr>
      <w:widowControl/>
      <w:snapToGrid w:val="0"/>
      <w:spacing w:line="360" w:lineRule="auto"/>
      <w:ind w:firstLineChars="200" w:firstLine="200"/>
      <w:jc w:val="left"/>
    </w:pPr>
    <w:rPr>
      <w:rFonts w:ascii="宋体" w:eastAsia="仿宋_GB2312" w:hAnsi="宋体" w:cs="宋体"/>
      <w:kern w:val="0"/>
      <w:sz w:val="24"/>
    </w:rPr>
  </w:style>
  <w:style w:type="paragraph" w:styleId="a5">
    <w:name w:val="List Paragraph"/>
    <w:basedOn w:val="a"/>
    <w:uiPriority w:val="34"/>
    <w:qFormat/>
    <w:rsid w:val="00046CB1"/>
    <w:pPr>
      <w:ind w:firstLineChars="200" w:firstLine="420"/>
    </w:pPr>
  </w:style>
  <w:style w:type="paragraph" w:styleId="a6">
    <w:name w:val="Body Text Indent"/>
    <w:basedOn w:val="a"/>
    <w:link w:val="Char2"/>
    <w:semiHidden/>
    <w:rsid w:val="00530680"/>
    <w:pPr>
      <w:ind w:left="225"/>
    </w:pPr>
  </w:style>
  <w:style w:type="character" w:customStyle="1" w:styleId="Char2">
    <w:name w:val="正文文本缩进 Char"/>
    <w:basedOn w:val="a0"/>
    <w:link w:val="a6"/>
    <w:semiHidden/>
    <w:rsid w:val="00530680"/>
    <w:rPr>
      <w:rFonts w:ascii="Times New Roman" w:eastAsia="宋体" w:hAnsi="Times New Roman" w:cs="Times New Roman"/>
      <w:szCs w:val="24"/>
    </w:rPr>
  </w:style>
  <w:style w:type="paragraph" w:styleId="a7">
    <w:name w:val="Normal (Web)"/>
    <w:basedOn w:val="a"/>
    <w:uiPriority w:val="99"/>
    <w:unhideWhenUsed/>
    <w:rsid w:val="00275BD6"/>
    <w:pPr>
      <w:widowControl/>
      <w:spacing w:before="100" w:beforeAutospacing="1" w:after="100" w:afterAutospacing="1"/>
      <w:jc w:val="left"/>
    </w:pPr>
    <w:rPr>
      <w:rFonts w:ascii="宋体" w:hAnsi="宋体" w:cs="宋体"/>
      <w:kern w:val="0"/>
      <w:sz w:val="24"/>
    </w:rPr>
  </w:style>
  <w:style w:type="character" w:customStyle="1" w:styleId="1Char">
    <w:name w:val="标题 1 Char"/>
    <w:basedOn w:val="a0"/>
    <w:link w:val="1"/>
    <w:rsid w:val="00695104"/>
    <w:rPr>
      <w:rFonts w:ascii="Times New Roman" w:eastAsia="宋体" w:hAnsi="Times New Roman" w:cs="Times New Roman"/>
      <w:b/>
      <w:bCs/>
      <w:kern w:val="44"/>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541227">
      <w:bodyDiv w:val="1"/>
      <w:marLeft w:val="0"/>
      <w:marRight w:val="0"/>
      <w:marTop w:val="0"/>
      <w:marBottom w:val="0"/>
      <w:divBdr>
        <w:top w:val="none" w:sz="0" w:space="0" w:color="auto"/>
        <w:left w:val="none" w:sz="0" w:space="0" w:color="auto"/>
        <w:bottom w:val="none" w:sz="0" w:space="0" w:color="auto"/>
        <w:right w:val="none" w:sz="0" w:space="0" w:color="auto"/>
      </w:divBdr>
    </w:div>
    <w:div w:id="1051612855">
      <w:bodyDiv w:val="1"/>
      <w:marLeft w:val="0"/>
      <w:marRight w:val="0"/>
      <w:marTop w:val="0"/>
      <w:marBottom w:val="0"/>
      <w:divBdr>
        <w:top w:val="none" w:sz="0" w:space="0" w:color="auto"/>
        <w:left w:val="none" w:sz="0" w:space="0" w:color="auto"/>
        <w:bottom w:val="none" w:sz="0" w:space="0" w:color="auto"/>
        <w:right w:val="none" w:sz="0" w:space="0" w:color="auto"/>
      </w:divBdr>
    </w:div>
    <w:div w:id="1808164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27</Pages>
  <Words>2470</Words>
  <Characters>14085</Characters>
  <Application>Microsoft Office Word</Application>
  <DocSecurity>0</DocSecurity>
  <Lines>117</Lines>
  <Paragraphs>33</Paragraphs>
  <ScaleCrop>false</ScaleCrop>
  <Company/>
  <LinksUpToDate>false</LinksUpToDate>
  <CharactersWithSpaces>16522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hgy</dc:creator>
  <cp:lastModifiedBy>lenovo</cp:lastModifiedBy>
  <cp:revision>8</cp:revision>
  <dcterms:created xsi:type="dcterms:W3CDTF">2017-10-24T08:41:00Z</dcterms:created>
  <dcterms:modified xsi:type="dcterms:W3CDTF">2017-10-29T09:14:00Z</dcterms:modified>
</cp:coreProperties>
</file>