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2"/>
          <w:szCs w:val="32"/>
        </w:rPr>
      </w:pPr>
      <w:bookmarkStart w:id="1" w:name="_GoBack"/>
      <w:r>
        <w:rPr>
          <w:rFonts w:hint="eastAsia" w:ascii="黑体" w:eastAsia="黑体"/>
          <w:sz w:val="32"/>
          <w:szCs w:val="32"/>
          <w:lang w:eastAsia="zh-CN"/>
        </w:rPr>
        <w:t>材料</w:t>
      </w:r>
      <w:r>
        <w:rPr>
          <w:rFonts w:hint="eastAsia" w:ascii="黑体" w:eastAsia="黑体"/>
          <w:sz w:val="32"/>
          <w:szCs w:val="32"/>
        </w:rPr>
        <w:t>实验中心实验室预约申请单</w:t>
      </w:r>
    </w:p>
    <w:bookmarkEnd w:id="1"/>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025"/>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jc w:val="center"/>
              <w:rPr>
                <w:rFonts w:asciiTheme="minorEastAsia" w:hAnsiTheme="minorEastAsia" w:eastAsiaTheme="minorEastAsia"/>
                <w:szCs w:val="21"/>
              </w:rPr>
            </w:pPr>
            <w:bookmarkStart w:id="0" w:name="_Hlk121307551"/>
            <w:r>
              <w:rPr>
                <w:rFonts w:hint="eastAsia" w:asciiTheme="minorEastAsia" w:hAnsiTheme="minorEastAsia" w:eastAsiaTheme="minorEastAsia"/>
                <w:szCs w:val="21"/>
              </w:rPr>
              <w:t>申请日期</w:t>
            </w:r>
          </w:p>
        </w:tc>
        <w:tc>
          <w:tcPr>
            <w:tcW w:w="2025" w:type="dxa"/>
          </w:tcPr>
          <w:p>
            <w:pPr>
              <w:jc w:val="center"/>
              <w:rPr>
                <w:rFonts w:asciiTheme="minorEastAsia" w:hAnsiTheme="minorEastAsia" w:eastAsiaTheme="minorEastAsia"/>
                <w:szCs w:val="21"/>
              </w:rPr>
            </w:pPr>
          </w:p>
        </w:tc>
        <w:tc>
          <w:tcPr>
            <w:tcW w:w="2131"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申请人</w:t>
            </w:r>
          </w:p>
        </w:tc>
        <w:tc>
          <w:tcPr>
            <w:tcW w:w="2131" w:type="dxa"/>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工号</w:t>
            </w:r>
          </w:p>
        </w:tc>
        <w:tc>
          <w:tcPr>
            <w:tcW w:w="2025" w:type="dxa"/>
          </w:tcPr>
          <w:p>
            <w:pPr>
              <w:jc w:val="center"/>
              <w:rPr>
                <w:rFonts w:asciiTheme="minorEastAsia" w:hAnsiTheme="minorEastAsia" w:eastAsiaTheme="minorEastAsia"/>
                <w:szCs w:val="21"/>
              </w:rPr>
            </w:pPr>
          </w:p>
        </w:tc>
        <w:tc>
          <w:tcPr>
            <w:tcW w:w="2131"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所在部门</w:t>
            </w:r>
          </w:p>
        </w:tc>
        <w:tc>
          <w:tcPr>
            <w:tcW w:w="2131" w:type="dxa"/>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申请实验室房间号</w:t>
            </w:r>
          </w:p>
        </w:tc>
        <w:tc>
          <w:tcPr>
            <w:tcW w:w="6287" w:type="dxa"/>
            <w:gridSpan w:val="3"/>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使用时间段</w:t>
            </w:r>
          </w:p>
        </w:tc>
        <w:tc>
          <w:tcPr>
            <w:tcW w:w="6287" w:type="dxa"/>
            <w:gridSpan w:val="3"/>
          </w:tcPr>
          <w:p>
            <w:pPr>
              <w:jc w:val="center"/>
              <w:rPr>
                <w:rFonts w:asciiTheme="minorEastAsia" w:hAnsiTheme="minorEastAsia" w:eastAsiaTheme="minorEastAsia"/>
                <w:szCs w:val="21"/>
              </w:rPr>
            </w:pPr>
            <w:r>
              <w:rPr>
                <w:rFonts w:hint="eastAsia" w:asciiTheme="minorEastAsia" w:hAnsiTheme="minorEastAsia" w:eastAsiaTheme="minorEastAsia"/>
                <w:szCs w:val="21"/>
              </w:rPr>
              <w:t>年   月  日-  年  月  日，  时  分-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申请理由</w:t>
            </w:r>
          </w:p>
        </w:tc>
        <w:tc>
          <w:tcPr>
            <w:tcW w:w="6287" w:type="dxa"/>
            <w:gridSpan w:val="3"/>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材料实验中心</w:t>
            </w:r>
          </w:p>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意见</w:t>
            </w:r>
          </w:p>
        </w:tc>
        <w:tc>
          <w:tcPr>
            <w:tcW w:w="6287" w:type="dxa"/>
            <w:gridSpan w:val="3"/>
          </w:tcPr>
          <w:p>
            <w:pPr>
              <w:jc w:val="center"/>
              <w:rPr>
                <w:rFonts w:asciiTheme="minorEastAsia" w:hAnsiTheme="minorEastAsia" w:eastAsiaTheme="minorEastAsia"/>
                <w:szCs w:val="21"/>
              </w:rPr>
            </w:pPr>
          </w:p>
        </w:tc>
      </w:tr>
      <w:bookmarkEnd w:id="0"/>
    </w:tbl>
    <w:p>
      <w:pPr>
        <w:jc w:val="center"/>
        <w:rPr>
          <w:rFonts w:ascii="黑体" w:eastAsia="黑体"/>
          <w:sz w:val="32"/>
          <w:szCs w:val="32"/>
        </w:rPr>
      </w:pPr>
      <w:r>
        <w:rPr>
          <w:rFonts w:hint="eastAsia" w:ascii="黑体" w:eastAsia="黑体"/>
          <w:sz w:val="32"/>
          <w:szCs w:val="32"/>
          <w:lang w:eastAsia="zh-CN"/>
        </w:rPr>
        <w:t>材料</w:t>
      </w:r>
      <w:r>
        <w:rPr>
          <w:rFonts w:hint="eastAsia" w:ascii="黑体" w:eastAsia="黑体"/>
          <w:sz w:val="32"/>
          <w:szCs w:val="32"/>
        </w:rPr>
        <w:t>实验中心实验室安全承诺书</w:t>
      </w:r>
    </w:p>
    <w:p>
      <w:pPr>
        <w:spacing w:line="360" w:lineRule="exact"/>
        <w:ind w:firstLine="480" w:firstLineChars="200"/>
        <w:rPr>
          <w:rFonts w:ascii="仿宋_GB2312" w:eastAsia="仿宋_GB2312"/>
          <w:sz w:val="24"/>
        </w:rPr>
      </w:pPr>
      <w:r>
        <w:rPr>
          <w:rFonts w:hint="eastAsia" w:ascii="仿宋_GB2312" w:eastAsia="仿宋_GB2312"/>
          <w:sz w:val="24"/>
        </w:rPr>
        <w:t>为确保实验人员的人身安全，维护实验室的安全，有效防范事故发生。本人承诺在使用实验室期间对实验室安全管理工作和自身安全负有责任。具体履行如下主要职责：</w:t>
      </w:r>
    </w:p>
    <w:p>
      <w:pPr>
        <w:autoSpaceDE w:val="0"/>
        <w:autoSpaceDN w:val="0"/>
        <w:adjustRightInd w:val="0"/>
        <w:spacing w:line="360" w:lineRule="exact"/>
        <w:ind w:firstLine="480" w:firstLineChars="200"/>
        <w:rPr>
          <w:rFonts w:ascii="仿宋_GB2312" w:eastAsia="仿宋_GB2312"/>
          <w:sz w:val="24"/>
        </w:rPr>
      </w:pPr>
      <w:r>
        <w:rPr>
          <w:rFonts w:ascii="仿宋_GB2312" w:eastAsia="仿宋_GB2312"/>
          <w:sz w:val="24"/>
        </w:rPr>
        <w:t>1</w:t>
      </w:r>
      <w:r>
        <w:rPr>
          <w:rFonts w:hint="eastAsia" w:ascii="仿宋_GB2312" w:eastAsia="仿宋_GB2312"/>
          <w:sz w:val="24"/>
        </w:rPr>
        <w:t>．认真参加学校、学院组织的实验室安全培训</w:t>
      </w:r>
      <w:r>
        <w:rPr>
          <w:rFonts w:hint="eastAsia" w:ascii="仿宋_GB2312" w:eastAsia="仿宋_GB2312"/>
          <w:sz w:val="24"/>
          <w:lang w:eastAsia="zh-CN"/>
        </w:rPr>
        <w:t>及安全考试</w:t>
      </w:r>
      <w:r>
        <w:rPr>
          <w:rFonts w:hint="eastAsia" w:ascii="仿宋_GB2312" w:eastAsia="仿宋_GB2312"/>
          <w:sz w:val="24"/>
        </w:rPr>
        <w:t>，未参加安全培训</w:t>
      </w:r>
      <w:r>
        <w:rPr>
          <w:rFonts w:hint="eastAsia" w:ascii="仿宋_GB2312" w:eastAsia="仿宋_GB2312"/>
          <w:sz w:val="24"/>
          <w:lang w:eastAsia="zh-CN"/>
        </w:rPr>
        <w:t>或安全考试不合格</w:t>
      </w:r>
      <w:r>
        <w:rPr>
          <w:rFonts w:hint="eastAsia" w:ascii="仿宋_GB2312" w:eastAsia="仿宋_GB2312"/>
          <w:sz w:val="24"/>
        </w:rPr>
        <w:t>的不能进入实验室做实验</w:t>
      </w:r>
      <w:r>
        <w:rPr>
          <w:rFonts w:hint="eastAsia" w:ascii="仿宋_GB2312" w:eastAsia="仿宋_GB2312"/>
          <w:bCs/>
          <w:sz w:val="24"/>
          <w:szCs w:val="24"/>
        </w:rPr>
        <w:t>。</w:t>
      </w:r>
    </w:p>
    <w:p>
      <w:pPr>
        <w:autoSpaceDE w:val="0"/>
        <w:autoSpaceDN w:val="0"/>
        <w:adjustRightInd w:val="0"/>
        <w:spacing w:line="360" w:lineRule="exact"/>
        <w:ind w:firstLine="480" w:firstLineChars="200"/>
        <w:rPr>
          <w:rFonts w:ascii="仿宋_GB2312" w:eastAsia="仿宋_GB2312"/>
          <w:sz w:val="24"/>
        </w:rPr>
      </w:pPr>
      <w:r>
        <w:rPr>
          <w:rFonts w:ascii="仿宋_GB2312" w:eastAsia="仿宋_GB2312"/>
          <w:sz w:val="24"/>
        </w:rPr>
        <w:t>2</w:t>
      </w:r>
      <w:r>
        <w:rPr>
          <w:rFonts w:hint="eastAsia" w:ascii="仿宋_GB2312" w:eastAsia="仿宋_GB2312"/>
          <w:sz w:val="24"/>
        </w:rPr>
        <w:t>．接受实验室责任人的安全教育及操作培训，知晓自己的实验工作可能存在的危险因素及相应防范措施</w:t>
      </w:r>
      <w:r>
        <w:rPr>
          <w:rFonts w:hint="eastAsia" w:ascii="仿宋_GB2312" w:eastAsia="仿宋_GB2312"/>
          <w:bCs/>
          <w:sz w:val="24"/>
          <w:szCs w:val="24"/>
        </w:rPr>
        <w:t>。</w:t>
      </w:r>
    </w:p>
    <w:p>
      <w:pPr>
        <w:spacing w:line="360" w:lineRule="exact"/>
        <w:ind w:firstLine="480" w:firstLineChars="200"/>
        <w:rPr>
          <w:rFonts w:ascii="仿宋_GB2312" w:eastAsia="仿宋_GB2312"/>
          <w:sz w:val="24"/>
        </w:rPr>
      </w:pPr>
      <w:r>
        <w:rPr>
          <w:rFonts w:ascii="仿宋_GB2312" w:eastAsia="仿宋_GB2312"/>
          <w:sz w:val="24"/>
        </w:rPr>
        <w:t>3</w:t>
      </w:r>
      <w:r>
        <w:rPr>
          <w:rFonts w:hint="eastAsia" w:ascii="仿宋_GB2312" w:eastAsia="仿宋_GB2312"/>
          <w:sz w:val="24"/>
        </w:rPr>
        <w:t>．在实验室工作期间须遵循各项安全管理制度，严格按照实验操作规程开展实验</w:t>
      </w:r>
      <w:r>
        <w:rPr>
          <w:rFonts w:hint="eastAsia" w:ascii="仿宋_GB2312" w:eastAsia="仿宋_GB2312"/>
          <w:bCs/>
          <w:sz w:val="24"/>
          <w:szCs w:val="24"/>
        </w:rPr>
        <w:t>。</w:t>
      </w:r>
    </w:p>
    <w:p>
      <w:pPr>
        <w:spacing w:line="360" w:lineRule="exact"/>
        <w:ind w:firstLine="480" w:firstLineChars="200"/>
        <w:rPr>
          <w:rFonts w:ascii="仿宋_GB2312" w:eastAsia="仿宋_GB2312"/>
          <w:sz w:val="24"/>
        </w:rPr>
      </w:pPr>
      <w:r>
        <w:rPr>
          <w:rFonts w:ascii="仿宋_GB2312" w:eastAsia="仿宋_GB2312"/>
          <w:sz w:val="24"/>
        </w:rPr>
        <w:t>4</w:t>
      </w:r>
      <w:r>
        <w:rPr>
          <w:rFonts w:hint="eastAsia" w:ascii="仿宋_GB2312" w:eastAsia="仿宋_GB2312"/>
          <w:sz w:val="24"/>
        </w:rPr>
        <w:t>．配合实验室责任人做好实验室安全工作，排除安全隐患，避免安全事故的发生</w:t>
      </w:r>
      <w:r>
        <w:rPr>
          <w:rFonts w:hint="eastAsia" w:ascii="仿宋_GB2312" w:eastAsia="仿宋_GB2312"/>
          <w:bCs/>
          <w:sz w:val="24"/>
          <w:szCs w:val="24"/>
        </w:rPr>
        <w:t>。</w:t>
      </w:r>
    </w:p>
    <w:p>
      <w:pPr>
        <w:autoSpaceDE w:val="0"/>
        <w:autoSpaceDN w:val="0"/>
        <w:adjustRightInd w:val="0"/>
        <w:spacing w:line="360" w:lineRule="exact"/>
        <w:ind w:firstLine="480" w:firstLineChars="200"/>
        <w:rPr>
          <w:rFonts w:ascii="仿宋_GB2312" w:eastAsia="仿宋_GB2312"/>
          <w:sz w:val="24"/>
        </w:rPr>
      </w:pPr>
      <w:r>
        <w:rPr>
          <w:rFonts w:ascii="仿宋_GB2312" w:eastAsia="仿宋_GB2312"/>
          <w:sz w:val="24"/>
        </w:rPr>
        <w:t>5</w:t>
      </w:r>
      <w:r>
        <w:rPr>
          <w:rFonts w:hint="eastAsia" w:ascii="仿宋_GB2312" w:eastAsia="仿宋_GB2312"/>
          <w:sz w:val="24"/>
        </w:rPr>
        <w:t>．不私自改接电线，不违规放置剧毒试剂，不随意倾倒有害、有毒、有刺激性气味的废液</w:t>
      </w:r>
      <w:r>
        <w:rPr>
          <w:rFonts w:hint="eastAsia" w:ascii="仿宋_GB2312" w:eastAsia="仿宋_GB2312"/>
          <w:bCs/>
          <w:sz w:val="24"/>
          <w:szCs w:val="24"/>
        </w:rPr>
        <w:t>。</w:t>
      </w:r>
    </w:p>
    <w:p>
      <w:pPr>
        <w:autoSpaceDE w:val="0"/>
        <w:autoSpaceDN w:val="0"/>
        <w:adjustRightInd w:val="0"/>
        <w:spacing w:line="360" w:lineRule="exact"/>
        <w:ind w:firstLine="480" w:firstLineChars="200"/>
        <w:rPr>
          <w:rFonts w:ascii="仿宋_GB2312" w:eastAsia="仿宋_GB2312"/>
          <w:sz w:val="24"/>
        </w:rPr>
      </w:pPr>
      <w:r>
        <w:rPr>
          <w:rFonts w:ascii="仿宋_GB2312" w:eastAsia="仿宋_GB2312"/>
          <w:sz w:val="24"/>
        </w:rPr>
        <w:t>6</w:t>
      </w:r>
      <w:r>
        <w:rPr>
          <w:rFonts w:hint="eastAsia" w:ascii="仿宋_GB2312" w:eastAsia="仿宋_GB2312"/>
          <w:sz w:val="24"/>
        </w:rPr>
        <w:t>．保持实验室环境整洁，实验进行过程中不离开实验室</w:t>
      </w:r>
      <w:r>
        <w:rPr>
          <w:rFonts w:hint="eastAsia" w:ascii="仿宋_GB2312" w:eastAsia="仿宋_GB2312"/>
          <w:bCs/>
          <w:sz w:val="24"/>
          <w:szCs w:val="24"/>
        </w:rPr>
        <w:t>。</w:t>
      </w:r>
    </w:p>
    <w:p>
      <w:pPr>
        <w:autoSpaceDE w:val="0"/>
        <w:autoSpaceDN w:val="0"/>
        <w:adjustRightInd w:val="0"/>
        <w:spacing w:line="360" w:lineRule="exact"/>
        <w:ind w:firstLine="480" w:firstLineChars="200"/>
        <w:rPr>
          <w:rFonts w:ascii="仿宋_GB2312" w:eastAsia="仿宋_GB2312"/>
          <w:sz w:val="24"/>
        </w:rPr>
      </w:pPr>
      <w:r>
        <w:rPr>
          <w:rFonts w:ascii="仿宋_GB2312" w:eastAsia="仿宋_GB2312"/>
          <w:sz w:val="24"/>
        </w:rPr>
        <w:t>7</w:t>
      </w:r>
      <w:r>
        <w:rPr>
          <w:rFonts w:hint="eastAsia" w:ascii="仿宋_GB2312" w:eastAsia="仿宋_GB2312"/>
          <w:sz w:val="24"/>
        </w:rPr>
        <w:t>．严禁将食物带入实验室，严禁将私人物品放置实验室，严禁在楼道及其他安全通道摆放杂物</w:t>
      </w:r>
      <w:r>
        <w:rPr>
          <w:rFonts w:hint="eastAsia" w:ascii="仿宋_GB2312" w:eastAsia="仿宋_GB2312"/>
          <w:bCs/>
          <w:sz w:val="24"/>
          <w:szCs w:val="24"/>
        </w:rPr>
        <w:t>。</w:t>
      </w:r>
    </w:p>
    <w:p>
      <w:pPr>
        <w:spacing w:line="360" w:lineRule="exact"/>
        <w:ind w:firstLine="480" w:firstLineChars="200"/>
        <w:rPr>
          <w:rFonts w:ascii="仿宋_GB2312" w:eastAsia="仿宋_GB2312"/>
          <w:sz w:val="24"/>
        </w:rPr>
      </w:pPr>
      <w:r>
        <w:rPr>
          <w:rFonts w:ascii="仿宋_GB2312" w:eastAsia="仿宋_GB2312"/>
          <w:sz w:val="24"/>
        </w:rPr>
        <w:t xml:space="preserve">8. </w:t>
      </w:r>
      <w:r>
        <w:rPr>
          <w:rFonts w:hint="eastAsia" w:ascii="仿宋_GB2312" w:eastAsia="仿宋_GB2312"/>
          <w:sz w:val="24"/>
        </w:rPr>
        <w:t>实验时必须穿实验服，开展某些特殊实验时要配戴必要的防护眼镜、防护手套等防护器具</w:t>
      </w:r>
      <w:r>
        <w:rPr>
          <w:rFonts w:hint="eastAsia" w:ascii="仿宋_GB2312" w:eastAsia="仿宋_GB2312"/>
          <w:bCs/>
          <w:sz w:val="24"/>
          <w:szCs w:val="24"/>
        </w:rPr>
        <w:t>。</w:t>
      </w:r>
    </w:p>
    <w:p>
      <w:pPr>
        <w:spacing w:line="360" w:lineRule="exact"/>
        <w:ind w:firstLine="480" w:firstLineChars="200"/>
        <w:rPr>
          <w:rFonts w:ascii="仿宋_GB2312" w:eastAsia="仿宋_GB2312"/>
          <w:sz w:val="24"/>
        </w:rPr>
      </w:pPr>
      <w:r>
        <w:rPr>
          <w:rFonts w:ascii="仿宋_GB2312" w:eastAsia="仿宋_GB2312"/>
          <w:sz w:val="24"/>
        </w:rPr>
        <w:t>9</w:t>
      </w:r>
      <w:r>
        <w:rPr>
          <w:rFonts w:hint="eastAsia" w:ascii="仿宋_GB2312" w:eastAsia="仿宋_GB2312"/>
          <w:sz w:val="24"/>
        </w:rPr>
        <w:t>．实验结束，做好清洁卫生，关好门窗、水电，进行安全检查，如实填写实验室工作日志与安全管理记录</w:t>
      </w:r>
      <w:r>
        <w:rPr>
          <w:rFonts w:hint="eastAsia" w:ascii="仿宋_GB2312" w:eastAsia="仿宋_GB2312"/>
          <w:bCs/>
          <w:sz w:val="24"/>
          <w:szCs w:val="24"/>
        </w:rPr>
        <w:t>。</w:t>
      </w:r>
    </w:p>
    <w:p>
      <w:pPr>
        <w:autoSpaceDE w:val="0"/>
        <w:autoSpaceDN w:val="0"/>
        <w:adjustRightInd w:val="0"/>
        <w:spacing w:line="360" w:lineRule="exact"/>
        <w:ind w:firstLine="480" w:firstLineChars="200"/>
        <w:rPr>
          <w:rFonts w:ascii="仿宋_GB2312" w:eastAsia="仿宋_GB2312"/>
          <w:sz w:val="24"/>
        </w:rPr>
      </w:pPr>
      <w:r>
        <w:rPr>
          <w:rFonts w:ascii="仿宋_GB2312" w:eastAsia="仿宋_GB2312"/>
          <w:sz w:val="24"/>
        </w:rPr>
        <w:t>10</w:t>
      </w:r>
      <w:r>
        <w:rPr>
          <w:rFonts w:hint="eastAsia" w:ascii="仿宋_GB2312" w:eastAsia="仿宋_GB2312"/>
          <w:sz w:val="24"/>
        </w:rPr>
        <w:t>．发生事故时，必须按规定及时上报；重大事故要立即抢救，保护好事故现场。</w:t>
      </w:r>
    </w:p>
    <w:p>
      <w:pPr>
        <w:autoSpaceDE w:val="0"/>
        <w:autoSpaceDN w:val="0"/>
        <w:adjustRightInd w:val="0"/>
        <w:spacing w:line="360" w:lineRule="exact"/>
        <w:ind w:firstLine="480" w:firstLineChars="200"/>
        <w:rPr>
          <w:rFonts w:ascii="仿宋_GB2312" w:eastAsia="仿宋_GB2312"/>
          <w:sz w:val="24"/>
        </w:rPr>
      </w:pPr>
      <w:r>
        <w:rPr>
          <w:rFonts w:hint="eastAsia" w:ascii="仿宋_GB2312" w:eastAsia="仿宋_GB2312"/>
          <w:sz w:val="24"/>
        </w:rPr>
        <w:t>实验者承诺：本人对学校、学院及实验室的各项规章制度已经知晓，若因违规操作而发生安全事故，本人愿意接受学校、学院的处罚，并承担相应的责任。</w:t>
      </w:r>
    </w:p>
    <w:p>
      <w:pPr>
        <w:autoSpaceDE w:val="0"/>
        <w:autoSpaceDN w:val="0"/>
        <w:adjustRightInd w:val="0"/>
        <w:spacing w:line="360" w:lineRule="exact"/>
        <w:ind w:firstLine="480" w:firstLineChars="200"/>
        <w:rPr>
          <w:rFonts w:hint="eastAsia" w:ascii="仿宋_GB2312" w:eastAsia="仿宋_GB2312"/>
          <w:sz w:val="24"/>
        </w:rPr>
      </w:pPr>
      <w:r>
        <w:rPr>
          <w:rFonts w:hint="eastAsia" w:ascii="仿宋_GB2312" w:eastAsia="仿宋_GB2312"/>
          <w:sz w:val="24"/>
        </w:rPr>
        <w:t>本责任书一式两份，一份自己留存，另一份交</w:t>
      </w:r>
      <w:r>
        <w:rPr>
          <w:rFonts w:hint="eastAsia" w:ascii="仿宋_GB2312" w:eastAsia="仿宋_GB2312"/>
          <w:sz w:val="24"/>
          <w:lang w:eastAsia="zh-CN"/>
        </w:rPr>
        <w:t>材料</w:t>
      </w:r>
      <w:r>
        <w:rPr>
          <w:rFonts w:hint="eastAsia" w:ascii="仿宋_GB2312" w:eastAsia="仿宋_GB2312"/>
          <w:sz w:val="24"/>
        </w:rPr>
        <w:t>实验中心。</w:t>
      </w:r>
    </w:p>
    <w:p>
      <w:pPr>
        <w:autoSpaceDE w:val="0"/>
        <w:autoSpaceDN w:val="0"/>
        <w:adjustRightInd w:val="0"/>
        <w:spacing w:line="360" w:lineRule="exact"/>
        <w:ind w:firstLine="480" w:firstLineChars="200"/>
        <w:rPr>
          <w:rFonts w:ascii="仿宋_GB2312" w:eastAsia="仿宋_GB2312"/>
          <w:sz w:val="24"/>
        </w:rPr>
      </w:pPr>
      <w:r>
        <w:rPr>
          <w:rFonts w:hint="eastAsia" w:ascii="仿宋_GB2312" w:eastAsia="仿宋_GB2312"/>
          <w:sz w:val="24"/>
        </w:rPr>
        <w:t xml:space="preserve">承诺人： </w:t>
      </w:r>
      <w:r>
        <w:rPr>
          <w:rFonts w:ascii="仿宋_GB2312" w:eastAsia="仿宋_GB2312"/>
          <w:sz w:val="24"/>
        </w:rPr>
        <w:t xml:space="preserve">         </w:t>
      </w:r>
      <w:r>
        <w:rPr>
          <w:rFonts w:hint="eastAsia" w:ascii="仿宋_GB2312" w:eastAsia="仿宋_GB2312"/>
          <w:sz w:val="24"/>
        </w:rPr>
        <w:t xml:space="preserve">实验室责任人： </w:t>
      </w:r>
      <w:r>
        <w:rPr>
          <w:rFonts w:ascii="仿宋_GB2312" w:eastAsia="仿宋_GB2312"/>
          <w:sz w:val="24"/>
        </w:rPr>
        <w:t xml:space="preserve">         </w:t>
      </w:r>
      <w:r>
        <w:rPr>
          <w:rFonts w:hint="eastAsia" w:ascii="仿宋_GB2312" w:eastAsia="仿宋_GB2312"/>
          <w:sz w:val="24"/>
          <w:lang w:eastAsia="zh-CN"/>
        </w:rPr>
        <w:t>实验室安全员：</w:t>
      </w:r>
      <w:r>
        <w:rPr>
          <w:rFonts w:ascii="仿宋_GB2312" w:eastAsia="仿宋_GB2312"/>
          <w:sz w:val="24"/>
        </w:rPr>
        <w:t xml:space="preserve"> </w:t>
      </w:r>
    </w:p>
    <w:p>
      <w:pPr>
        <w:autoSpaceDE w:val="0"/>
        <w:autoSpaceDN w:val="0"/>
        <w:adjustRightInd w:val="0"/>
        <w:spacing w:line="360" w:lineRule="exact"/>
        <w:ind w:firstLine="720" w:firstLineChars="300"/>
        <w:rPr>
          <w:rFonts w:ascii="仿宋_GB2312" w:eastAsia="仿宋_GB2312"/>
          <w:sz w:val="24"/>
        </w:rPr>
      </w:pPr>
      <w:r>
        <w:rPr>
          <w:rFonts w:hint="eastAsia" w:ascii="仿宋_GB2312" w:eastAsia="仿宋_GB2312"/>
          <w:sz w:val="24"/>
        </w:rPr>
        <w:t xml:space="preserve">工号： </w:t>
      </w:r>
      <w:r>
        <w:rPr>
          <w:rFonts w:ascii="仿宋_GB2312" w:eastAsia="仿宋_GB2312"/>
          <w:sz w:val="24"/>
        </w:rPr>
        <w:t xml:space="preserve"> </w:t>
      </w:r>
      <w:r>
        <w:rPr>
          <w:rFonts w:hint="eastAsia" w:ascii="仿宋_GB2312" w:eastAsia="仿宋_GB2312"/>
          <w:sz w:val="24"/>
          <w:lang w:val="en-US" w:eastAsia="zh-CN"/>
        </w:rPr>
        <w:t xml:space="preserve">           </w:t>
      </w:r>
      <w:r>
        <w:rPr>
          <w:rFonts w:ascii="仿宋_GB2312" w:eastAsia="仿宋_GB2312"/>
          <w:sz w:val="24"/>
        </w:rPr>
        <w:t xml:space="preserve">     </w:t>
      </w:r>
      <w:r>
        <w:rPr>
          <w:rFonts w:hint="eastAsia" w:ascii="仿宋_GB2312" w:eastAsia="仿宋_GB2312"/>
          <w:sz w:val="24"/>
        </w:rPr>
        <w:t xml:space="preserve">工号： </w:t>
      </w:r>
      <w:r>
        <w:rPr>
          <w:rFonts w:ascii="仿宋_GB2312" w:eastAsia="仿宋_GB2312"/>
          <w:sz w:val="24"/>
        </w:rPr>
        <w:t xml:space="preserve">  </w:t>
      </w:r>
      <w:r>
        <w:rPr>
          <w:rFonts w:hint="eastAsia" w:ascii="仿宋_GB2312" w:eastAsia="仿宋_GB2312"/>
          <w:sz w:val="24"/>
          <w:lang w:val="en-US" w:eastAsia="zh-CN"/>
        </w:rPr>
        <w:t xml:space="preserve">              </w:t>
      </w:r>
      <w:r>
        <w:rPr>
          <w:rFonts w:ascii="仿宋_GB2312" w:eastAsia="仿宋_GB2312"/>
          <w:sz w:val="24"/>
        </w:rPr>
        <w:t xml:space="preserve"> </w:t>
      </w:r>
      <w:r>
        <w:rPr>
          <w:rFonts w:hint="eastAsia" w:ascii="仿宋_GB2312" w:eastAsia="仿宋_GB2312"/>
          <w:sz w:val="24"/>
        </w:rPr>
        <w:t>工号：</w:t>
      </w:r>
      <w:r>
        <w:rPr>
          <w:rFonts w:ascii="仿宋_GB2312" w:eastAsia="仿宋_GB2312"/>
          <w:sz w:val="24"/>
        </w:rPr>
        <w:t xml:space="preserve">        </w:t>
      </w:r>
    </w:p>
    <w:p>
      <w:pPr>
        <w:autoSpaceDE w:val="0"/>
        <w:autoSpaceDN w:val="0"/>
        <w:adjustRightInd w:val="0"/>
        <w:spacing w:line="360" w:lineRule="exact"/>
        <w:ind w:right="1440" w:firstLine="240" w:firstLineChars="100"/>
        <w:jc w:val="both"/>
        <w:rPr>
          <w:rFonts w:ascii="仿宋_GB2312" w:eastAsia="仿宋_GB2312"/>
          <w:sz w:val="24"/>
        </w:rPr>
      </w:pPr>
      <w:r>
        <w:rPr>
          <w:rFonts w:hint="eastAsia" w:ascii="仿宋_GB2312" w:eastAsia="仿宋_GB2312"/>
          <w:sz w:val="24"/>
        </w:rPr>
        <w:t xml:space="preserve">联系电话： </w:t>
      </w:r>
      <w:r>
        <w:rPr>
          <w:rFonts w:ascii="仿宋_GB2312" w:eastAsia="仿宋_GB2312"/>
          <w:sz w:val="24"/>
        </w:rPr>
        <w:t xml:space="preserve">             </w:t>
      </w:r>
      <w:r>
        <w:rPr>
          <w:rFonts w:hint="eastAsia" w:ascii="仿宋_GB2312" w:eastAsia="仿宋_GB2312"/>
          <w:sz w:val="24"/>
        </w:rPr>
        <w:t xml:space="preserve">联系电话： </w:t>
      </w:r>
      <w:r>
        <w:rPr>
          <w:rFonts w:hint="eastAsia" w:ascii="仿宋_GB2312" w:eastAsia="仿宋_GB2312"/>
          <w:sz w:val="24"/>
          <w:lang w:val="en-US" w:eastAsia="zh-CN"/>
        </w:rPr>
        <w:t xml:space="preserve">           </w:t>
      </w:r>
      <w:r>
        <w:rPr>
          <w:rFonts w:ascii="仿宋_GB2312" w:eastAsia="仿宋_GB2312"/>
          <w:sz w:val="24"/>
        </w:rPr>
        <w:t xml:space="preserve"> </w:t>
      </w:r>
      <w:r>
        <w:rPr>
          <w:rFonts w:hint="eastAsia" w:ascii="仿宋_GB2312" w:eastAsia="仿宋_GB2312"/>
          <w:sz w:val="24"/>
        </w:rPr>
        <w:t xml:space="preserve"> 联系电话：</w:t>
      </w:r>
      <w:r>
        <w:rPr>
          <w:rFonts w:ascii="仿宋_GB2312" w:eastAsia="仿宋_GB2312"/>
          <w:sz w:val="24"/>
        </w:rPr>
        <w:t xml:space="preserve">       </w:t>
      </w:r>
    </w:p>
    <w:p>
      <w:pPr>
        <w:autoSpaceDE w:val="0"/>
        <w:autoSpaceDN w:val="0"/>
        <w:adjustRightInd w:val="0"/>
        <w:spacing w:line="360" w:lineRule="exact"/>
        <w:ind w:right="480"/>
        <w:jc w:val="both"/>
        <w:rPr>
          <w:rFonts w:ascii="仿宋_GB2312" w:eastAsia="仿宋_GB2312"/>
          <w:sz w:val="24"/>
        </w:rPr>
      </w:pPr>
      <w:r>
        <w:rPr>
          <w:rFonts w:hint="eastAsia" w:ascii="仿宋_GB2312" w:eastAsia="仿宋_GB2312"/>
          <w:sz w:val="24"/>
        </w:rPr>
        <w:t xml:space="preserve"> 年 </w:t>
      </w:r>
      <w:r>
        <w:rPr>
          <w:rFonts w:ascii="仿宋_GB2312" w:eastAsia="仿宋_GB2312"/>
          <w:sz w:val="24"/>
        </w:rPr>
        <w:t xml:space="preserve">  </w:t>
      </w:r>
      <w:r>
        <w:rPr>
          <w:rFonts w:hint="eastAsia" w:ascii="仿宋_GB2312" w:eastAsia="仿宋_GB2312"/>
          <w:sz w:val="24"/>
        </w:rPr>
        <w:t xml:space="preserve">月 </w:t>
      </w:r>
      <w:r>
        <w:rPr>
          <w:rFonts w:ascii="仿宋_GB2312" w:eastAsia="仿宋_GB2312"/>
          <w:sz w:val="24"/>
        </w:rPr>
        <w:t xml:space="preserve">  </w:t>
      </w:r>
      <w:r>
        <w:rPr>
          <w:rFonts w:hint="eastAsia" w:ascii="仿宋_GB2312" w:eastAsia="仿宋_GB2312"/>
          <w:sz w:val="24"/>
        </w:rPr>
        <w:t xml:space="preserve">日 </w:t>
      </w:r>
      <w:r>
        <w:rPr>
          <w:rFonts w:ascii="仿宋_GB2312" w:eastAsia="仿宋_GB2312"/>
          <w:sz w:val="24"/>
        </w:rPr>
        <w:t xml:space="preserve">        </w:t>
      </w:r>
      <w:r>
        <w:rPr>
          <w:rFonts w:hint="eastAsia" w:ascii="仿宋_GB2312" w:eastAsia="仿宋_GB2312"/>
          <w:sz w:val="24"/>
        </w:rPr>
        <w:t xml:space="preserve">年 </w:t>
      </w:r>
      <w:r>
        <w:rPr>
          <w:rFonts w:ascii="仿宋_GB2312" w:eastAsia="仿宋_GB2312"/>
          <w:sz w:val="24"/>
        </w:rPr>
        <w:t xml:space="preserve">  </w:t>
      </w:r>
      <w:r>
        <w:rPr>
          <w:rFonts w:hint="eastAsia" w:ascii="仿宋_GB2312" w:eastAsia="仿宋_GB2312"/>
          <w:sz w:val="24"/>
        </w:rPr>
        <w:t xml:space="preserve">月 </w:t>
      </w:r>
      <w:r>
        <w:rPr>
          <w:rFonts w:ascii="仿宋_GB2312" w:eastAsia="仿宋_GB2312"/>
          <w:sz w:val="24"/>
        </w:rPr>
        <w:t xml:space="preserve">  </w:t>
      </w:r>
      <w:r>
        <w:rPr>
          <w:rFonts w:hint="eastAsia" w:ascii="仿宋_GB2312" w:eastAsia="仿宋_GB2312"/>
          <w:sz w:val="24"/>
        </w:rPr>
        <w:t>日</w:t>
      </w:r>
      <w:r>
        <w:rPr>
          <w:rFonts w:ascii="仿宋_GB2312" w:eastAsia="仿宋_GB2312"/>
          <w:sz w:val="24"/>
        </w:rPr>
        <w:t xml:space="preserve">           </w:t>
      </w:r>
      <w:r>
        <w:rPr>
          <w:rFonts w:hint="eastAsia" w:ascii="仿宋_GB2312" w:eastAsia="仿宋_GB2312"/>
          <w:sz w:val="24"/>
        </w:rPr>
        <w:t xml:space="preserve">年 </w:t>
      </w:r>
      <w:r>
        <w:rPr>
          <w:rFonts w:ascii="仿宋_GB2312" w:eastAsia="仿宋_GB2312"/>
          <w:sz w:val="24"/>
        </w:rPr>
        <w:t xml:space="preserve">  </w:t>
      </w:r>
      <w:r>
        <w:rPr>
          <w:rFonts w:hint="eastAsia" w:ascii="仿宋_GB2312" w:eastAsia="仿宋_GB2312"/>
          <w:sz w:val="24"/>
        </w:rPr>
        <w:t xml:space="preserve">月 </w:t>
      </w:r>
      <w:r>
        <w:rPr>
          <w:rFonts w:ascii="仿宋_GB2312" w:eastAsia="仿宋_GB2312"/>
          <w:sz w:val="24"/>
        </w:rPr>
        <w:t xml:space="preserve">  </w:t>
      </w:r>
      <w:r>
        <w:rPr>
          <w:rFonts w:hint="eastAsia" w:ascii="仿宋_GB2312" w:eastAsia="仿宋_GB2312"/>
          <w:sz w:val="24"/>
        </w:rPr>
        <w:t>日</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- 8 -</w:t>
    </w:r>
    <w:r>
      <w:rPr>
        <w:rStyle w:val="11"/>
        <w:sz w:val="28"/>
        <w:szCs w:val="28"/>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NlNzk5MDJkZDBkMjFmNTU2YzUyZTI2MjUzMWVmYTAifQ=="/>
  </w:docVars>
  <w:rsids>
    <w:rsidRoot w:val="00A96BE9"/>
    <w:rsid w:val="00004CD1"/>
    <w:rsid w:val="000075C9"/>
    <w:rsid w:val="00037702"/>
    <w:rsid w:val="00041B9B"/>
    <w:rsid w:val="00045193"/>
    <w:rsid w:val="0005719A"/>
    <w:rsid w:val="00061967"/>
    <w:rsid w:val="00067B84"/>
    <w:rsid w:val="000710DD"/>
    <w:rsid w:val="00077758"/>
    <w:rsid w:val="000972B5"/>
    <w:rsid w:val="000A30E2"/>
    <w:rsid w:val="000B5813"/>
    <w:rsid w:val="000C34B3"/>
    <w:rsid w:val="000C6586"/>
    <w:rsid w:val="000C72A0"/>
    <w:rsid w:val="000D4CAB"/>
    <w:rsid w:val="000D52F7"/>
    <w:rsid w:val="000F4DD9"/>
    <w:rsid w:val="0010587D"/>
    <w:rsid w:val="00116F79"/>
    <w:rsid w:val="00125FC2"/>
    <w:rsid w:val="00127A74"/>
    <w:rsid w:val="001315B7"/>
    <w:rsid w:val="00157EE8"/>
    <w:rsid w:val="00161505"/>
    <w:rsid w:val="0016731B"/>
    <w:rsid w:val="00185C6C"/>
    <w:rsid w:val="00187F29"/>
    <w:rsid w:val="00192D4C"/>
    <w:rsid w:val="001A5058"/>
    <w:rsid w:val="001A5CE7"/>
    <w:rsid w:val="001B0103"/>
    <w:rsid w:val="001B05EC"/>
    <w:rsid w:val="001E46A7"/>
    <w:rsid w:val="001E4BFD"/>
    <w:rsid w:val="001E4D04"/>
    <w:rsid w:val="001F1E1D"/>
    <w:rsid w:val="001F28C1"/>
    <w:rsid w:val="001F3BAA"/>
    <w:rsid w:val="00211A35"/>
    <w:rsid w:val="002266D1"/>
    <w:rsid w:val="002272FB"/>
    <w:rsid w:val="00227489"/>
    <w:rsid w:val="00227B63"/>
    <w:rsid w:val="002636EB"/>
    <w:rsid w:val="00270B84"/>
    <w:rsid w:val="00285355"/>
    <w:rsid w:val="002A2D16"/>
    <w:rsid w:val="002B2253"/>
    <w:rsid w:val="002B708D"/>
    <w:rsid w:val="002C4EB3"/>
    <w:rsid w:val="002D3750"/>
    <w:rsid w:val="002E5A12"/>
    <w:rsid w:val="0030681A"/>
    <w:rsid w:val="0031377D"/>
    <w:rsid w:val="003154EA"/>
    <w:rsid w:val="00334677"/>
    <w:rsid w:val="00342376"/>
    <w:rsid w:val="0035435D"/>
    <w:rsid w:val="00370724"/>
    <w:rsid w:val="00372D4D"/>
    <w:rsid w:val="003A2EFE"/>
    <w:rsid w:val="003A6DAA"/>
    <w:rsid w:val="003D584B"/>
    <w:rsid w:val="003F2F26"/>
    <w:rsid w:val="00413E86"/>
    <w:rsid w:val="0041655A"/>
    <w:rsid w:val="00436C0B"/>
    <w:rsid w:val="00457589"/>
    <w:rsid w:val="00460EDB"/>
    <w:rsid w:val="004B2EAB"/>
    <w:rsid w:val="004C1B94"/>
    <w:rsid w:val="004E0D21"/>
    <w:rsid w:val="004E765F"/>
    <w:rsid w:val="004F0AC3"/>
    <w:rsid w:val="00504171"/>
    <w:rsid w:val="0053471F"/>
    <w:rsid w:val="00536682"/>
    <w:rsid w:val="00540B01"/>
    <w:rsid w:val="00544FB8"/>
    <w:rsid w:val="005721DD"/>
    <w:rsid w:val="005800B7"/>
    <w:rsid w:val="00591291"/>
    <w:rsid w:val="00595859"/>
    <w:rsid w:val="005969A8"/>
    <w:rsid w:val="005A1742"/>
    <w:rsid w:val="005A4068"/>
    <w:rsid w:val="005C541B"/>
    <w:rsid w:val="005D6AEC"/>
    <w:rsid w:val="005D72B5"/>
    <w:rsid w:val="005E6AAA"/>
    <w:rsid w:val="005E720C"/>
    <w:rsid w:val="005F2966"/>
    <w:rsid w:val="00602261"/>
    <w:rsid w:val="00604F59"/>
    <w:rsid w:val="006156B0"/>
    <w:rsid w:val="00624996"/>
    <w:rsid w:val="006258C0"/>
    <w:rsid w:val="006578DA"/>
    <w:rsid w:val="00657AD2"/>
    <w:rsid w:val="006622A9"/>
    <w:rsid w:val="00686EC3"/>
    <w:rsid w:val="00686FAE"/>
    <w:rsid w:val="006B0631"/>
    <w:rsid w:val="006C123E"/>
    <w:rsid w:val="006C57CB"/>
    <w:rsid w:val="006D0222"/>
    <w:rsid w:val="006D12AC"/>
    <w:rsid w:val="00706410"/>
    <w:rsid w:val="0072012B"/>
    <w:rsid w:val="00726FEC"/>
    <w:rsid w:val="007359C9"/>
    <w:rsid w:val="0073621D"/>
    <w:rsid w:val="00740A8E"/>
    <w:rsid w:val="00783119"/>
    <w:rsid w:val="00793053"/>
    <w:rsid w:val="00796FDF"/>
    <w:rsid w:val="007A1BB9"/>
    <w:rsid w:val="007B2D77"/>
    <w:rsid w:val="007B58D3"/>
    <w:rsid w:val="007B72DA"/>
    <w:rsid w:val="007C2508"/>
    <w:rsid w:val="007C5D8A"/>
    <w:rsid w:val="007F1B2D"/>
    <w:rsid w:val="007F2479"/>
    <w:rsid w:val="007F7053"/>
    <w:rsid w:val="0081298D"/>
    <w:rsid w:val="00817F02"/>
    <w:rsid w:val="008325AC"/>
    <w:rsid w:val="00837114"/>
    <w:rsid w:val="00851D05"/>
    <w:rsid w:val="008562AA"/>
    <w:rsid w:val="00870B87"/>
    <w:rsid w:val="00877087"/>
    <w:rsid w:val="00890F17"/>
    <w:rsid w:val="00897AEF"/>
    <w:rsid w:val="008A3557"/>
    <w:rsid w:val="008A6F9A"/>
    <w:rsid w:val="008A7BC0"/>
    <w:rsid w:val="008D585B"/>
    <w:rsid w:val="008E0287"/>
    <w:rsid w:val="008E35F3"/>
    <w:rsid w:val="008E7EC5"/>
    <w:rsid w:val="009045CB"/>
    <w:rsid w:val="00923B29"/>
    <w:rsid w:val="009273B0"/>
    <w:rsid w:val="0093304C"/>
    <w:rsid w:val="00943209"/>
    <w:rsid w:val="00951B47"/>
    <w:rsid w:val="009601CC"/>
    <w:rsid w:val="00966E1E"/>
    <w:rsid w:val="009704F8"/>
    <w:rsid w:val="00975BAB"/>
    <w:rsid w:val="009766F6"/>
    <w:rsid w:val="00987A42"/>
    <w:rsid w:val="009A134B"/>
    <w:rsid w:val="009A5E2D"/>
    <w:rsid w:val="009B2751"/>
    <w:rsid w:val="009B7BD7"/>
    <w:rsid w:val="009B7FA8"/>
    <w:rsid w:val="009C43C5"/>
    <w:rsid w:val="009C459F"/>
    <w:rsid w:val="009D033D"/>
    <w:rsid w:val="009D5CF3"/>
    <w:rsid w:val="009F7C0B"/>
    <w:rsid w:val="00A0150D"/>
    <w:rsid w:val="00A17933"/>
    <w:rsid w:val="00A3090C"/>
    <w:rsid w:val="00A4786A"/>
    <w:rsid w:val="00A53CD4"/>
    <w:rsid w:val="00A53EC9"/>
    <w:rsid w:val="00A60C09"/>
    <w:rsid w:val="00A61ABA"/>
    <w:rsid w:val="00A72C47"/>
    <w:rsid w:val="00A776C4"/>
    <w:rsid w:val="00A81574"/>
    <w:rsid w:val="00A82963"/>
    <w:rsid w:val="00A90D89"/>
    <w:rsid w:val="00A94FC3"/>
    <w:rsid w:val="00A96BE9"/>
    <w:rsid w:val="00AB3BE7"/>
    <w:rsid w:val="00AE11F6"/>
    <w:rsid w:val="00AE6E87"/>
    <w:rsid w:val="00B05EA3"/>
    <w:rsid w:val="00B07299"/>
    <w:rsid w:val="00B24F64"/>
    <w:rsid w:val="00B2708C"/>
    <w:rsid w:val="00B40676"/>
    <w:rsid w:val="00B45577"/>
    <w:rsid w:val="00B50819"/>
    <w:rsid w:val="00B616C5"/>
    <w:rsid w:val="00B73726"/>
    <w:rsid w:val="00B83C53"/>
    <w:rsid w:val="00BA6D0D"/>
    <w:rsid w:val="00BC6731"/>
    <w:rsid w:val="00BE3260"/>
    <w:rsid w:val="00C23AFA"/>
    <w:rsid w:val="00C46EB6"/>
    <w:rsid w:val="00C63E13"/>
    <w:rsid w:val="00C63F96"/>
    <w:rsid w:val="00C73A59"/>
    <w:rsid w:val="00C87825"/>
    <w:rsid w:val="00C95095"/>
    <w:rsid w:val="00C978F1"/>
    <w:rsid w:val="00CA4214"/>
    <w:rsid w:val="00CC0362"/>
    <w:rsid w:val="00CD19CA"/>
    <w:rsid w:val="00CE2C72"/>
    <w:rsid w:val="00CE4B75"/>
    <w:rsid w:val="00CF7162"/>
    <w:rsid w:val="00D04CE3"/>
    <w:rsid w:val="00D113A7"/>
    <w:rsid w:val="00D11D35"/>
    <w:rsid w:val="00D120ED"/>
    <w:rsid w:val="00D16848"/>
    <w:rsid w:val="00D32F78"/>
    <w:rsid w:val="00D434C3"/>
    <w:rsid w:val="00D52AB2"/>
    <w:rsid w:val="00D54648"/>
    <w:rsid w:val="00D66291"/>
    <w:rsid w:val="00D72B1F"/>
    <w:rsid w:val="00DB3B75"/>
    <w:rsid w:val="00DC0331"/>
    <w:rsid w:val="00DC1624"/>
    <w:rsid w:val="00DC1B9A"/>
    <w:rsid w:val="00DC4D42"/>
    <w:rsid w:val="00DF117B"/>
    <w:rsid w:val="00DF309E"/>
    <w:rsid w:val="00DF4DB7"/>
    <w:rsid w:val="00E00459"/>
    <w:rsid w:val="00E01003"/>
    <w:rsid w:val="00E02BD4"/>
    <w:rsid w:val="00E04819"/>
    <w:rsid w:val="00E120C4"/>
    <w:rsid w:val="00E13188"/>
    <w:rsid w:val="00E17F09"/>
    <w:rsid w:val="00E24EC9"/>
    <w:rsid w:val="00E450A4"/>
    <w:rsid w:val="00E504B5"/>
    <w:rsid w:val="00E55F58"/>
    <w:rsid w:val="00E61947"/>
    <w:rsid w:val="00E63B88"/>
    <w:rsid w:val="00E744BE"/>
    <w:rsid w:val="00E7660D"/>
    <w:rsid w:val="00E92456"/>
    <w:rsid w:val="00EA2224"/>
    <w:rsid w:val="00EA2DE4"/>
    <w:rsid w:val="00EC05AA"/>
    <w:rsid w:val="00EC398C"/>
    <w:rsid w:val="00EE4862"/>
    <w:rsid w:val="00EF72ED"/>
    <w:rsid w:val="00F05853"/>
    <w:rsid w:val="00F060F0"/>
    <w:rsid w:val="00F0621C"/>
    <w:rsid w:val="00F141F8"/>
    <w:rsid w:val="00F32077"/>
    <w:rsid w:val="00F45397"/>
    <w:rsid w:val="00F55174"/>
    <w:rsid w:val="00F85934"/>
    <w:rsid w:val="00F92716"/>
    <w:rsid w:val="00F93EC3"/>
    <w:rsid w:val="00FC45C6"/>
    <w:rsid w:val="00FD2FCE"/>
    <w:rsid w:val="00FD5F87"/>
    <w:rsid w:val="00FE1893"/>
    <w:rsid w:val="00FE5B25"/>
    <w:rsid w:val="00FF0364"/>
    <w:rsid w:val="00FF05F4"/>
    <w:rsid w:val="00FF4CE6"/>
    <w:rsid w:val="17260E24"/>
    <w:rsid w:val="1B8E3023"/>
    <w:rsid w:val="1C854C3B"/>
    <w:rsid w:val="4C0E51C0"/>
    <w:rsid w:val="67390981"/>
    <w:rsid w:val="6ADD164E"/>
    <w:rsid w:val="73D8754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5"/>
    <w:qFormat/>
    <w:uiPriority w:val="99"/>
    <w:rPr>
      <w:rFonts w:ascii="Times New Roman" w:hAnsi="Times New Roman"/>
      <w:sz w:val="32"/>
      <w:szCs w:val="24"/>
    </w:rPr>
  </w:style>
  <w:style w:type="paragraph" w:styleId="3">
    <w:name w:val="Plain Text"/>
    <w:basedOn w:val="1"/>
    <w:link w:val="14"/>
    <w:qFormat/>
    <w:uiPriority w:val="99"/>
    <w:rPr>
      <w:rFonts w:ascii="宋体" w:hAnsi="Courier New"/>
      <w:szCs w:val="20"/>
    </w:rPr>
  </w:style>
  <w:style w:type="paragraph" w:styleId="4">
    <w:name w:val="Date"/>
    <w:basedOn w:val="1"/>
    <w:next w:val="1"/>
    <w:link w:val="17"/>
    <w:semiHidden/>
    <w:qFormat/>
    <w:uiPriority w:val="99"/>
    <w:pPr>
      <w:ind w:left="100" w:leftChars="2500"/>
    </w:pPr>
  </w:style>
  <w:style w:type="paragraph" w:styleId="5">
    <w:name w:val="Balloon Text"/>
    <w:basedOn w:val="1"/>
    <w:link w:val="18"/>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customStyle="1" w:styleId="12">
    <w:name w:val="页眉 字符"/>
    <w:basedOn w:val="10"/>
    <w:link w:val="7"/>
    <w:qFormat/>
    <w:locked/>
    <w:uiPriority w:val="99"/>
    <w:rPr>
      <w:rFonts w:cs="Times New Roman"/>
      <w:sz w:val="18"/>
      <w:szCs w:val="18"/>
    </w:rPr>
  </w:style>
  <w:style w:type="character" w:customStyle="1" w:styleId="13">
    <w:name w:val="页脚 字符"/>
    <w:basedOn w:val="10"/>
    <w:link w:val="6"/>
    <w:qFormat/>
    <w:locked/>
    <w:uiPriority w:val="99"/>
    <w:rPr>
      <w:rFonts w:cs="Times New Roman"/>
      <w:sz w:val="18"/>
      <w:szCs w:val="18"/>
    </w:rPr>
  </w:style>
  <w:style w:type="character" w:customStyle="1" w:styleId="14">
    <w:name w:val="纯文本 字符"/>
    <w:basedOn w:val="10"/>
    <w:link w:val="3"/>
    <w:qFormat/>
    <w:locked/>
    <w:uiPriority w:val="99"/>
    <w:rPr>
      <w:rFonts w:ascii="宋体" w:hAnsi="Courier New" w:eastAsia="宋体" w:cs="Times New Roman"/>
      <w:sz w:val="20"/>
      <w:szCs w:val="20"/>
    </w:rPr>
  </w:style>
  <w:style w:type="character" w:customStyle="1" w:styleId="15">
    <w:name w:val="正文文本 字符"/>
    <w:basedOn w:val="10"/>
    <w:link w:val="2"/>
    <w:qFormat/>
    <w:locked/>
    <w:uiPriority w:val="99"/>
    <w:rPr>
      <w:rFonts w:ascii="Times New Roman" w:hAnsi="Times New Roman" w:eastAsia="宋体" w:cs="Times New Roman"/>
      <w:sz w:val="24"/>
      <w:szCs w:val="24"/>
    </w:rPr>
  </w:style>
  <w:style w:type="paragraph" w:styleId="16">
    <w:name w:val="List Paragraph"/>
    <w:basedOn w:val="1"/>
    <w:qFormat/>
    <w:uiPriority w:val="99"/>
    <w:pPr>
      <w:ind w:firstLine="420" w:firstLineChars="200"/>
    </w:pPr>
  </w:style>
  <w:style w:type="character" w:customStyle="1" w:styleId="17">
    <w:name w:val="日期 字符"/>
    <w:basedOn w:val="10"/>
    <w:link w:val="4"/>
    <w:semiHidden/>
    <w:qFormat/>
    <w:locked/>
    <w:uiPriority w:val="99"/>
    <w:rPr>
      <w:rFonts w:cs="Times New Roman"/>
    </w:rPr>
  </w:style>
  <w:style w:type="character" w:customStyle="1" w:styleId="18">
    <w:name w:val="批注框文本 字符"/>
    <w:basedOn w:val="10"/>
    <w:link w:val="5"/>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683</Words>
  <Characters>685</Characters>
  <Lines>6</Lines>
  <Paragraphs>1</Paragraphs>
  <TotalTime>1</TotalTime>
  <ScaleCrop>false</ScaleCrop>
  <LinksUpToDate>false</LinksUpToDate>
  <CharactersWithSpaces>886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2022-12-07T03:26:00Z</dcterms:created>
  <dc:creator>微软用户</dc:creator>
  <cp:lastModifiedBy>Administrator</cp:lastModifiedBy>
  <cp:lastPrinted>2017-05-03T10:25:00Z</cp:lastPrinted>
  <dcterms:modified xsi:type="dcterms:W3CDTF">2023-04-27T01:58:38Z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13D35F6854704AA389B0EAFF7B91C683</vt:lpwstr>
  </property>
</Properties>
</file>