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A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ascii="Microsoft YaHei UI" w:hAnsi="Microsoft YaHei UI" w:eastAsia="Microsoft YaHei UI" w:cs="Microsoft YaHei UI"/>
          <w:b/>
          <w:bCs/>
          <w:i w:val="0"/>
          <w:iCs w:val="0"/>
          <w:caps w:val="0"/>
          <w:spacing w:val="7"/>
          <w:sz w:val="26"/>
          <w:szCs w:val="26"/>
        </w:rPr>
      </w:pPr>
      <w:r>
        <w:rPr>
          <w:rFonts w:hint="eastAsia" w:ascii="Microsoft YaHei UI" w:hAnsi="Microsoft YaHei UI" w:eastAsia="Microsoft YaHei UI" w:cs="Microsoft YaHei UI"/>
          <w:b/>
          <w:bCs/>
          <w:i w:val="0"/>
          <w:iCs w:val="0"/>
          <w:caps w:val="0"/>
          <w:spacing w:val="7"/>
          <w:sz w:val="26"/>
          <w:szCs w:val="26"/>
          <w:shd w:val="clear" w:fill="FFFFFF"/>
        </w:rPr>
        <w:t>关于举办2026年安徽省中级（国际）技术经理人培训班的通知</w:t>
      </w:r>
    </w:p>
    <w:p w14:paraId="09A7D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各技术经理人：</w:t>
      </w:r>
    </w:p>
    <w:p w14:paraId="1E0C4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为深入贯彻落实党的二十大、二十届历次全会精神和习近平总书记考察安徽重要讲话精神，加强技术经理人队伍建设，扩大国际科技交流合作，提升技术经理人服务技能和水平，依据《国家技术转移专业人员能力等级培训大纲》，国家技术转移人才培养基地（安徽创新馆服务管理中心）定于6月16-18日举办安徽省中级（国际）技术经理人培训，现就有关事项通知如下：</w:t>
      </w:r>
    </w:p>
    <w:p w14:paraId="4674C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一、培训对象</w:t>
      </w:r>
    </w:p>
    <w:p w14:paraId="00182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73"/>
        <w:jc w:val="both"/>
        <w:rPr>
          <w:rFonts w:hint="eastAsia" w:ascii="Microsoft YaHei UI" w:hAnsi="Microsoft YaHei UI" w:eastAsia="Microsoft YaHei UI" w:cs="Microsoft YaHei UI"/>
          <w:i w:val="0"/>
          <w:iCs w:val="0"/>
          <w:caps w:val="0"/>
          <w:spacing w:val="7"/>
          <w:shd w:val="clear" w:fill="FFFFFF"/>
        </w:rPr>
      </w:pPr>
      <w:r>
        <w:rPr>
          <w:rFonts w:hint="eastAsia" w:ascii="Microsoft YaHei UI" w:hAnsi="Microsoft YaHei UI" w:eastAsia="Microsoft YaHei UI" w:cs="Microsoft YaHei UI"/>
          <w:i w:val="0"/>
          <w:iCs w:val="0"/>
          <w:caps w:val="0"/>
          <w:spacing w:val="7"/>
          <w:shd w:val="clear" w:fill="FFFFFF"/>
        </w:rPr>
        <w:t>（一）需获得国家技术转移人才培养基地颁发的初级技术经理人培训结业证书；</w:t>
      </w:r>
    </w:p>
    <w:p w14:paraId="66A89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（二）按照《安徽科技大市场技术经理人管理办法（试行）》相关要求，通过安徽科技大市场网上平台注册（www.ahkjdsc.cn）并上传积分材料，实训积分达到60分及以上。</w:t>
      </w:r>
    </w:p>
    <w:p w14:paraId="78EB4B82">
      <w:pPr>
        <w:keepNext w:val="0"/>
        <w:keepLines w:val="0"/>
        <w:widowControl/>
        <w:suppressLineNumbers w:val="0"/>
        <w:spacing w:before="0" w:beforeAutospacing="0" w:after="0" w:afterAutospacing="0"/>
        <w:ind w:left="0" w:right="0"/>
        <w:jc w:val="left"/>
      </w:pPr>
    </w:p>
    <w:p w14:paraId="7FAA9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Microsoft YaHei UI" w:hAnsi="Microsoft YaHei UI" w:eastAsia="Microsoft YaHei UI" w:cs="Microsoft YaHei UI"/>
          <w:i w:val="0"/>
          <w:iCs w:val="0"/>
          <w:caps w:val="0"/>
          <w:spacing w:val="7"/>
          <w:shd w:val="clear" w:fill="FFFFFF"/>
        </w:rPr>
      </w:pPr>
      <w:r>
        <w:rPr>
          <w:rStyle w:val="6"/>
          <w:rFonts w:hint="eastAsia" w:ascii="Microsoft YaHei UI" w:hAnsi="Microsoft YaHei UI" w:eastAsia="Microsoft YaHei UI" w:cs="Microsoft YaHei UI"/>
          <w:i w:val="0"/>
          <w:iCs w:val="0"/>
          <w:caps w:val="0"/>
          <w:spacing w:val="7"/>
          <w:shd w:val="clear" w:fill="FFFFFF"/>
        </w:rPr>
        <w:t>二、培训安排</w:t>
      </w:r>
      <w:bookmarkStart w:id="0" w:name="_GoBack"/>
      <w:bookmarkEnd w:id="0"/>
    </w:p>
    <w:p w14:paraId="7D444D62">
      <w:pPr>
        <w:keepNext w:val="0"/>
        <w:keepLines w:val="0"/>
        <w:widowControl/>
        <w:suppressLineNumbers w:val="0"/>
        <w:spacing w:before="0" w:beforeAutospacing="0" w:after="0" w:afterAutospacing="0"/>
        <w:ind w:left="0" w:right="0"/>
        <w:jc w:val="left"/>
      </w:pPr>
    </w:p>
    <w:p w14:paraId="5B95C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（一）时间：2026年6月16-18日；</w:t>
      </w:r>
    </w:p>
    <w:p w14:paraId="3D660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（二）地点：安徽创新馆3号馆国家技术转移人才培养基地。</w:t>
      </w:r>
    </w:p>
    <w:p w14:paraId="7CDC7FE4">
      <w:pPr>
        <w:keepNext w:val="0"/>
        <w:keepLines w:val="0"/>
        <w:widowControl/>
        <w:suppressLineNumbers w:val="0"/>
        <w:spacing w:before="0" w:beforeAutospacing="0" w:after="0" w:afterAutospacing="0"/>
        <w:ind w:left="0" w:right="0"/>
        <w:jc w:val="left"/>
      </w:pPr>
    </w:p>
    <w:p w14:paraId="36E55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三、培训考核及发证</w:t>
      </w:r>
    </w:p>
    <w:p w14:paraId="51B44048">
      <w:pPr>
        <w:keepNext w:val="0"/>
        <w:keepLines w:val="0"/>
        <w:widowControl/>
        <w:suppressLineNumbers w:val="0"/>
        <w:spacing w:before="0" w:beforeAutospacing="0" w:after="0" w:afterAutospacing="0"/>
        <w:ind w:left="0" w:right="0"/>
        <w:jc w:val="left"/>
      </w:pPr>
    </w:p>
    <w:p w14:paraId="703ED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完成培训课时、考核合格，且围绕课程方向撰写1篇案例分析报告的参训学员将由国家技术转移人才培养基地（安徽创新馆服务管理中心）颁发中级（国际）技术经理人培训合格证书，并纳入国家技术转移人才培养基地高级技术经理人培训备选名单。</w:t>
      </w:r>
    </w:p>
    <w:p w14:paraId="69033F15">
      <w:pPr>
        <w:keepNext w:val="0"/>
        <w:keepLines w:val="0"/>
        <w:widowControl/>
        <w:suppressLineNumbers w:val="0"/>
        <w:spacing w:before="0" w:beforeAutospacing="0" w:after="0" w:afterAutospacing="0"/>
        <w:ind w:left="0" w:right="0"/>
        <w:jc w:val="left"/>
      </w:pPr>
    </w:p>
    <w:p w14:paraId="72C04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四、报名方式</w:t>
      </w:r>
    </w:p>
    <w:p w14:paraId="73949C20">
      <w:pPr>
        <w:keepNext w:val="0"/>
        <w:keepLines w:val="0"/>
        <w:widowControl/>
        <w:suppressLineNumbers w:val="0"/>
        <w:spacing w:before="0" w:beforeAutospacing="0" w:after="0" w:afterAutospacing="0"/>
        <w:ind w:left="0" w:right="0"/>
        <w:jc w:val="left"/>
      </w:pPr>
    </w:p>
    <w:p w14:paraId="74D36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本次培训采用线上报名方式。扫描下图二维码填写信息即可。</w:t>
      </w:r>
    </w:p>
    <w:p w14:paraId="236BF16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2314575" cy="2305050"/>
            <wp:effectExtent l="0" t="0" r="1905" b="11430"/>
            <wp:docPr id="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4"/>
                    <pic:cNvPicPr>
                      <a:picLocks noChangeAspect="1"/>
                    </pic:cNvPicPr>
                  </pic:nvPicPr>
                  <pic:blipFill>
                    <a:blip r:embed="rId4"/>
                    <a:stretch>
                      <a:fillRect/>
                    </a:stretch>
                  </pic:blipFill>
                  <pic:spPr>
                    <a:xfrm>
                      <a:off x="0" y="0"/>
                      <a:ext cx="2314575" cy="2305050"/>
                    </a:xfrm>
                    <a:prstGeom prst="rect">
                      <a:avLst/>
                    </a:prstGeom>
                    <a:noFill/>
                    <a:ln w="9525">
                      <a:noFill/>
                    </a:ln>
                  </pic:spPr>
                </pic:pic>
              </a:graphicData>
            </a:graphic>
          </wp:inline>
        </w:drawing>
      </w:r>
    </w:p>
    <w:p w14:paraId="7AED3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五、培训费用</w:t>
      </w:r>
    </w:p>
    <w:p w14:paraId="63E10414">
      <w:pPr>
        <w:keepNext w:val="0"/>
        <w:keepLines w:val="0"/>
        <w:widowControl/>
        <w:suppressLineNumbers w:val="0"/>
        <w:spacing w:before="0" w:beforeAutospacing="0" w:after="0" w:afterAutospacing="0"/>
        <w:ind w:left="0" w:right="0"/>
        <w:jc w:val="left"/>
      </w:pPr>
    </w:p>
    <w:p w14:paraId="0C0CF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jc w:val="both"/>
      </w:pPr>
      <w:r>
        <w:rPr>
          <w:rFonts w:hint="eastAsia" w:ascii="Microsoft YaHei UI" w:hAnsi="Microsoft YaHei UI" w:eastAsia="Microsoft YaHei UI" w:cs="Microsoft YaHei UI"/>
          <w:i w:val="0"/>
          <w:iCs w:val="0"/>
          <w:caps w:val="0"/>
          <w:spacing w:val="7"/>
          <w:shd w:val="clear" w:fill="FFFFFF"/>
        </w:rPr>
        <w:t>本次面向全省招生，培训费为500元/人。学员往返合肥市的交通、住宿费用需自行承担。</w:t>
      </w:r>
    </w:p>
    <w:p w14:paraId="5430F074">
      <w:pPr>
        <w:keepNext w:val="0"/>
        <w:keepLines w:val="0"/>
        <w:widowControl/>
        <w:suppressLineNumbers w:val="0"/>
        <w:spacing w:before="0" w:beforeAutospacing="0" w:after="0" w:afterAutospacing="0"/>
        <w:ind w:left="0" w:right="0"/>
        <w:jc w:val="left"/>
      </w:pPr>
    </w:p>
    <w:p w14:paraId="3A28E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六、其他事项</w:t>
      </w:r>
    </w:p>
    <w:p w14:paraId="2E5A7A64">
      <w:pPr>
        <w:keepNext w:val="0"/>
        <w:keepLines w:val="0"/>
        <w:widowControl/>
        <w:suppressLineNumbers w:val="0"/>
        <w:spacing w:before="0" w:beforeAutospacing="0" w:after="0" w:afterAutospacing="0"/>
        <w:ind w:left="0" w:right="0"/>
        <w:jc w:val="left"/>
      </w:pPr>
    </w:p>
    <w:p w14:paraId="1ADD9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（一）本次培训计划招收80名学员，报名时间即日起至6月10日17:00止。</w:t>
      </w:r>
    </w:p>
    <w:p w14:paraId="75305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（二）每个单位限报2人，报名人数超过80人时，按技术经理人实训积分从高到低择优录取。</w:t>
      </w:r>
    </w:p>
    <w:p w14:paraId="48FD4CEE">
      <w:pPr>
        <w:keepNext w:val="0"/>
        <w:keepLines w:val="0"/>
        <w:widowControl/>
        <w:suppressLineNumbers w:val="0"/>
        <w:spacing w:before="0" w:beforeAutospacing="0" w:after="0" w:afterAutospacing="0"/>
        <w:ind w:left="0" w:right="0"/>
        <w:jc w:val="left"/>
      </w:pPr>
    </w:p>
    <w:p w14:paraId="7BA27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bCs/>
          <w:i w:val="0"/>
          <w:iCs w:val="0"/>
          <w:caps w:val="0"/>
          <w:spacing w:val="7"/>
          <w:shd w:val="clear" w:fill="FFFFFF"/>
        </w:rPr>
        <w:t>七、联系人与联系方式</w:t>
      </w:r>
    </w:p>
    <w:p w14:paraId="2AC9BBC7">
      <w:pPr>
        <w:keepNext w:val="0"/>
        <w:keepLines w:val="0"/>
        <w:widowControl/>
        <w:suppressLineNumbers w:val="0"/>
        <w:spacing w:before="0" w:beforeAutospacing="0" w:after="0" w:afterAutospacing="0"/>
        <w:ind w:left="0" w:right="0"/>
        <w:jc w:val="left"/>
      </w:pPr>
    </w:p>
    <w:p w14:paraId="66376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r>
        <w:rPr>
          <w:rFonts w:hint="eastAsia" w:ascii="Microsoft YaHei UI" w:hAnsi="Microsoft YaHei UI" w:eastAsia="Microsoft YaHei UI" w:cs="Microsoft YaHei UI"/>
          <w:i w:val="0"/>
          <w:iCs w:val="0"/>
          <w:caps w:val="0"/>
          <w:spacing w:val="7"/>
          <w:shd w:val="clear" w:fill="FFFFFF"/>
        </w:rPr>
        <w:t>汪老师：0551-65909068</w:t>
      </w:r>
    </w:p>
    <w:p w14:paraId="1C2CC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附件：技术经理人备案及积分申请流程</w:t>
      </w:r>
    </w:p>
    <w:p w14:paraId="4299955C">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4762500" cy="4762500"/>
            <wp:effectExtent l="0" t="0" r="7620" b="7620"/>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5"/>
                    <a:stretch>
                      <a:fillRect/>
                    </a:stretch>
                  </pic:blipFill>
                  <pic:spPr>
                    <a:xfrm>
                      <a:off x="0" y="0"/>
                      <a:ext cx="4762500" cy="4762500"/>
                    </a:xfrm>
                    <a:prstGeom prst="rect">
                      <a:avLst/>
                    </a:prstGeom>
                    <a:noFill/>
                    <a:ln w="9525">
                      <a:noFill/>
                    </a:ln>
                  </pic:spPr>
                </pic:pic>
              </a:graphicData>
            </a:graphic>
          </wp:inline>
        </w:drawing>
      </w:r>
    </w:p>
    <w:p w14:paraId="1A281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扫描上方二维码查看附件</w:t>
      </w:r>
    </w:p>
    <w:p w14:paraId="11310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both"/>
      </w:pPr>
    </w:p>
    <w:p w14:paraId="0AA12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right"/>
      </w:pPr>
      <w:r>
        <w:rPr>
          <w:rFonts w:hint="eastAsia" w:ascii="Microsoft YaHei UI" w:hAnsi="Microsoft YaHei UI" w:eastAsia="Microsoft YaHei UI" w:cs="Microsoft YaHei UI"/>
          <w:i w:val="0"/>
          <w:iCs w:val="0"/>
          <w:caps w:val="0"/>
          <w:spacing w:val="7"/>
          <w:shd w:val="clear" w:fill="FFFFFF"/>
        </w:rPr>
        <w:t>安徽创新馆服务管理中心</w:t>
      </w:r>
    </w:p>
    <w:p w14:paraId="7F40A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Microsoft YaHei UI" w:hAnsi="Microsoft YaHei UI" w:eastAsia="Microsoft YaHei UI" w:cs="Microsoft YaHei UI"/>
          <w:i w:val="0"/>
          <w:iCs w:val="0"/>
          <w:caps w:val="0"/>
          <w:spacing w:val="7"/>
          <w:shd w:val="clear" w:fill="FFFFFF"/>
        </w:rPr>
        <w:t>2026年6月5日</w:t>
      </w:r>
    </w:p>
    <w:p w14:paraId="6F85BC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24110"/>
    <w:rsid w:val="65DD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687</Words>
  <Characters>739</Characters>
  <Lines>0</Lines>
  <Paragraphs>0</Paragraphs>
  <TotalTime>2</TotalTime>
  <ScaleCrop>false</ScaleCrop>
  <LinksUpToDate>false</LinksUpToDate>
  <CharactersWithSpaces>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2026-06-09T01:28:00Z</dcterms:created>
  <dc:creator>Administrator</dc:creator>
  <cp:lastModifiedBy>星空</cp:lastModifiedBy>
  <dcterms:modified xsi:type="dcterms:W3CDTF">2026-06-09T01:31:38Z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eyJoZGlkIjoiNjU4YWQyNjMwM2NlYmQ2M2U5MDE0NmIxZjZjZTk1MjIiLCJ1c2VySWQiOiI4NjI5MzE2MDIifQ==</vt:lpwstr>
  </property>
  <property fmtid="{D5CDD505-2E9C-101B-9397-08002B2CF9AE}" pid="4" name="ICV">
    <vt:lpwstr>B38F7D8663B94FB1B83A185A0BEF537A_12</vt:lpwstr>
  </property>
</Properties>
</file>