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40"/>
          <w:szCs w:val="36"/>
          <w:lang w:val="en-US" w:eastAsia="zh-CN"/>
        </w:rPr>
      </w:pPr>
      <w:r>
        <w:rPr>
          <w:rFonts w:hint="eastAsia"/>
          <w:b/>
          <w:bCs/>
          <w:sz w:val="40"/>
          <w:szCs w:val="36"/>
          <w:lang w:val="en-US" w:eastAsia="zh-CN"/>
        </w:rPr>
        <w:t>直播连麦管理使用说明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1.进入直播间，使用屏幕共享功能开始上课后，界面如下图：</w:t>
      </w:r>
    </w:p>
    <w:p>
      <w:pPr>
        <w:bidi w:val="0"/>
      </w:pPr>
      <w:r>
        <w:drawing>
          <wp:inline distT="0" distB="0" distL="114300" distR="114300">
            <wp:extent cx="5263515" cy="3074670"/>
            <wp:effectExtent l="0" t="0" r="38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07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2.点击右侧在线学员按钮，选择开启学员申请连麦</w:t>
      </w:r>
    </w:p>
    <w:p>
      <w:pPr>
        <w:bidi w:val="0"/>
      </w:pPr>
      <w:r>
        <w:drawing>
          <wp:inline distT="0" distB="0" distL="114300" distR="114300">
            <wp:extent cx="5269230" cy="3082290"/>
            <wp:effectExtent l="0" t="0" r="762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3.选择其他老师和学生进行连麦邀请</w:t>
      </w:r>
    </w:p>
    <w:p>
      <w:pPr>
        <w:bidi w:val="0"/>
      </w:pPr>
      <w:r>
        <w:drawing>
          <wp:inline distT="0" distB="0" distL="114300" distR="114300">
            <wp:extent cx="5269230" cy="30784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0" w:name="_GoBack"/>
      <w:bookmarkEnd w:id="0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接收人（学生端）界面如下：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030095" cy="4144010"/>
            <wp:effectExtent l="0" t="0" r="8255" b="8890"/>
            <wp:docPr id="7" name="图片 7" descr="355768c178de99eefe6c35bc239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55768c178de99eefe6c35bc23930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414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4.其他老师和学生同意后，即可进行语音视频沟通</w:t>
      </w:r>
    </w:p>
    <w:p>
      <w:pPr>
        <w:bidi w:val="0"/>
      </w:pPr>
      <w:r>
        <w:drawing>
          <wp:inline distT="0" distB="0" distL="114300" distR="114300">
            <wp:extent cx="5269230" cy="307848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5.结束后点击结束连麦即可</w:t>
      </w:r>
    </w:p>
    <w:p>
      <w:pPr>
        <w:bidi w:val="0"/>
      </w:pPr>
      <w:r>
        <w:drawing>
          <wp:inline distT="0" distB="0" distL="114300" distR="114300">
            <wp:extent cx="5269230" cy="3078480"/>
            <wp:effectExtent l="0" t="0" r="762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</w:pPr>
      <w:r>
        <w:separator/>
      </w:r>
    </w:p>
  </w:footnote>
  <w:footnote w:type="continuationSeparator" w:id="1">
    <w:p>
      <w:pPr>
        <w:spacing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mZhNTY3NDVmM2JhZjkzM2E1NTE3NTk0MGRiNWMifQ=="/>
  </w:docVars>
  <w:rsids>
    <w:rsidRoot w:val="4B7246D4"/>
    <w:rsid w:val="04476A67"/>
    <w:rsid w:val="202B0608"/>
    <w:rsid w:val="258A3580"/>
    <w:rsid w:val="3C9B7378"/>
    <w:rsid w:val="46263375"/>
    <w:rsid w:val="488D5E11"/>
    <w:rsid w:val="4B7246D4"/>
    <w:rsid w:val="4E463B6F"/>
    <w:rsid w:val="56DC6BDD"/>
    <w:rsid w:val="5EAE17BE"/>
    <w:rsid w:val="66283794"/>
    <w:rsid w:val="69335B0E"/>
    <w:rsid w:val="69420C25"/>
    <w:rsid w:val="69916E8C"/>
    <w:rsid w:val="7F5C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12" w:lineRule="auto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12" w:lineRule="auto"/>
      <w:jc w:val="left"/>
      <w:outlineLvl w:val="0"/>
    </w:pPr>
    <w:rPr>
      <w:rFonts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12" w:lineRule="auto"/>
      <w:outlineLvl w:val="1"/>
    </w:pPr>
    <w:rPr>
      <w:rFonts w:ascii="Arial" w:hAnsi="Arial" w:eastAsia="黑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88" w:lineRule="auto"/>
      <w:outlineLvl w:val="2"/>
    </w:pPr>
    <w:rPr>
      <w:rFonts w:eastAsia="宋体" w:asciiTheme="minorAscii" w:hAnsiTheme="minorAscii"/>
      <w:b/>
      <w:sz w:val="28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link w:val="11"/>
    <w:qFormat/>
    <w:uiPriority w:val="0"/>
    <w:pPr>
      <w:ind w:left="840" w:leftChars="400"/>
    </w:pPr>
    <w:rPr>
      <w:rFonts w:cs="宋体" w:asciiTheme="minorAscii" w:hAnsiTheme="minorAscii"/>
      <w:sz w:val="21"/>
      <w:szCs w:val="21"/>
    </w:rPr>
  </w:style>
  <w:style w:type="paragraph" w:styleId="7">
    <w:name w:val="toc 1"/>
    <w:basedOn w:val="1"/>
    <w:next w:val="1"/>
    <w:qFormat/>
    <w:uiPriority w:val="0"/>
    <w:rPr>
      <w:rFonts w:ascii="+西文正文" w:hAnsi="+西文正文"/>
      <w:sz w:val="21"/>
    </w:rPr>
  </w:style>
  <w:style w:type="paragraph" w:styleId="8">
    <w:name w:val="toc 2"/>
    <w:basedOn w:val="1"/>
    <w:next w:val="1"/>
    <w:qFormat/>
    <w:uiPriority w:val="0"/>
    <w:pPr>
      <w:ind w:left="420" w:leftChars="200"/>
    </w:pPr>
    <w:rPr>
      <w:rFonts w:cs="宋体" w:asciiTheme="minorAscii" w:hAnsiTheme="minorAscii"/>
      <w:sz w:val="21"/>
      <w:szCs w:val="21"/>
    </w:rPr>
  </w:style>
  <w:style w:type="character" w:customStyle="1" w:styleId="11">
    <w:name w:val="目录 3 Char"/>
    <w:link w:val="6"/>
    <w:qFormat/>
    <w:uiPriority w:val="0"/>
    <w:rPr>
      <w:rFonts w:eastAsia="宋体" w:cs="宋体" w:asciiTheme="minorAscii" w:hAnsiTheme="minorAscii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</Words>
  <Characters>127</Characters>
  <Lines>0</Lines>
  <Paragraphs>0</Paragraphs>
  <TotalTime>19</TotalTime>
  <ScaleCrop>false</ScaleCrop>
  <LinksUpToDate>false</LinksUpToDate>
  <CharactersWithSpaces>127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2022-05-09T08:11:00Z</dcterms:created>
  <dc:creator>魑魅魍魉</dc:creator>
  <cp:lastModifiedBy>Administrator</cp:lastModifiedBy>
  <dcterms:modified xsi:type="dcterms:W3CDTF">2022-05-09T08:33:30Z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4B9EAAC93730496F8ECE71ABDF81D654</vt:lpwstr>
  </property>
</Properties>
</file>