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C9" w:rsidRDefault="004A13C9" w:rsidP="004A13C9">
      <w:pPr>
        <w:widowControl/>
        <w:spacing w:line="480" w:lineRule="atLeast"/>
        <w:ind w:right="1280"/>
        <w:rPr>
          <w:rFonts w:ascii="仿宋_gb2312" w:eastAsia="仿宋_gb2312" w:hAnsi="Helvetica" w:cs="Helvetica" w:hint="eastAsia"/>
          <w:color w:val="333333"/>
          <w:kern w:val="0"/>
          <w:sz w:val="32"/>
          <w:szCs w:val="32"/>
          <w:bdr w:val="none" w:sz="0" w:space="0" w:color="auto" w:frame="1"/>
        </w:rPr>
      </w:pPr>
      <w:r>
        <w:rPr>
          <w:noProof/>
        </w:rPr>
        <w:drawing>
          <wp:inline distT="0" distB="0" distL="0" distR="0">
            <wp:extent cx="5274310" cy="782453"/>
            <wp:effectExtent l="0" t="0" r="2540" b="0"/>
            <wp:docPr id="1" name="图片 1" descr="https://www.ahjzu.edu.cn/_upload/article/images/88/95/6e562c6d48b5919ec7063c224deb/b1aeb439-a212-432d-9d17-7f656e6ec3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hjzu.edu.cn/_upload/article/images/88/95/6e562c6d48b5919ec7063c224deb/b1aeb439-a212-432d-9d17-7f656e6ec3a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782453"/>
                    </a:xfrm>
                    <a:prstGeom prst="rect">
                      <a:avLst/>
                    </a:prstGeom>
                    <a:noFill/>
                    <a:ln>
                      <a:noFill/>
                    </a:ln>
                  </pic:spPr>
                </pic:pic>
              </a:graphicData>
            </a:graphic>
          </wp:inline>
        </w:drawing>
      </w:r>
    </w:p>
    <w:p w:rsidR="004A13C9" w:rsidRPr="004A13C9" w:rsidRDefault="004A13C9" w:rsidP="004A13C9">
      <w:pPr>
        <w:widowControl/>
        <w:spacing w:line="480" w:lineRule="atLeast"/>
        <w:jc w:val="right"/>
        <w:rPr>
          <w:rFonts w:ascii="Helvetica" w:eastAsia="宋体" w:hAnsi="Helvetica" w:cs="Helvetica"/>
          <w:color w:val="333333"/>
          <w:kern w:val="0"/>
          <w:sz w:val="24"/>
          <w:szCs w:val="24"/>
        </w:rPr>
      </w:pPr>
      <w:proofErr w:type="gramStart"/>
      <w:r w:rsidRPr="004A13C9">
        <w:rPr>
          <w:rFonts w:ascii="仿宋_gb2312" w:eastAsia="仿宋_gb2312" w:hAnsi="Helvetica" w:cs="Helvetica" w:hint="eastAsia"/>
          <w:color w:val="333333"/>
          <w:kern w:val="0"/>
          <w:sz w:val="32"/>
          <w:szCs w:val="32"/>
          <w:bdr w:val="none" w:sz="0" w:space="0" w:color="auto" w:frame="1"/>
        </w:rPr>
        <w:t>校教字</w:t>
      </w:r>
      <w:proofErr w:type="gramEnd"/>
      <w:r w:rsidRPr="004A13C9">
        <w:rPr>
          <w:rFonts w:ascii="仿宋_gb2312" w:eastAsia="仿宋_gb2312" w:hAnsi="Helvetica" w:cs="Helvetica" w:hint="eastAsia"/>
          <w:color w:val="333333"/>
          <w:kern w:val="0"/>
          <w:sz w:val="32"/>
          <w:szCs w:val="32"/>
          <w:bdr w:val="none" w:sz="0" w:space="0" w:color="auto" w:frame="1"/>
        </w:rPr>
        <w:t>〔2017〕3号</w:t>
      </w:r>
    </w:p>
    <w:p w:rsidR="004A13C9" w:rsidRPr="004A13C9" w:rsidRDefault="004A13C9" w:rsidP="004A13C9">
      <w:pPr>
        <w:widowControl/>
        <w:spacing w:line="555" w:lineRule="atLeast"/>
        <w:jc w:val="center"/>
        <w:rPr>
          <w:rFonts w:ascii="Helvetica" w:eastAsia="宋体" w:hAnsi="Helvetica" w:cs="Helvetica"/>
          <w:color w:val="333333"/>
          <w:kern w:val="0"/>
          <w:sz w:val="24"/>
          <w:szCs w:val="24"/>
        </w:rPr>
      </w:pPr>
      <w:bookmarkStart w:id="0" w:name="_GoBack"/>
      <w:r w:rsidRPr="004A13C9">
        <w:rPr>
          <w:rFonts w:ascii="Helvetica" w:eastAsia="宋体" w:hAnsi="Helvetica" w:cs="Helvetica"/>
          <w:b/>
          <w:bCs/>
          <w:color w:val="333333"/>
          <w:kern w:val="0"/>
          <w:sz w:val="44"/>
          <w:szCs w:val="44"/>
          <w:bdr w:val="none" w:sz="0" w:space="0" w:color="auto" w:frame="1"/>
        </w:rPr>
        <w:t>安徽建筑大学实验教学管理办法</w:t>
      </w:r>
    </w:p>
    <w:bookmarkEnd w:id="0"/>
    <w:p w:rsidR="004A13C9" w:rsidRPr="004A13C9" w:rsidRDefault="004A13C9" w:rsidP="004A13C9">
      <w:pPr>
        <w:widowControl/>
        <w:spacing w:line="555" w:lineRule="atLeast"/>
        <w:jc w:val="center"/>
        <w:rPr>
          <w:rFonts w:ascii="Helvetica" w:eastAsia="宋体" w:hAnsi="Helvetica" w:cs="Helvetica"/>
          <w:color w:val="333333"/>
          <w:kern w:val="0"/>
          <w:sz w:val="24"/>
          <w:szCs w:val="24"/>
        </w:rPr>
      </w:pPr>
      <w:r w:rsidRPr="004A13C9">
        <w:rPr>
          <w:rFonts w:ascii="黑体" w:eastAsia="黑体" w:hAnsi="黑体" w:cs="Helvetica" w:hint="eastAsia"/>
          <w:color w:val="333333"/>
          <w:kern w:val="0"/>
          <w:sz w:val="30"/>
          <w:szCs w:val="30"/>
          <w:bdr w:val="none" w:sz="0" w:space="0" w:color="auto" w:frame="1"/>
        </w:rPr>
        <w:t>第一章</w:t>
      </w:r>
      <w:r w:rsidRPr="004A13C9">
        <w:rPr>
          <w:rFonts w:ascii="宋体" w:eastAsia="宋体" w:hAnsi="宋体" w:cs="宋体" w:hint="eastAsia"/>
          <w:color w:val="333333"/>
          <w:kern w:val="0"/>
          <w:sz w:val="30"/>
          <w:szCs w:val="30"/>
          <w:bdr w:val="none" w:sz="0" w:space="0" w:color="auto" w:frame="1"/>
        </w:rPr>
        <w:t>  </w:t>
      </w:r>
      <w:r w:rsidRPr="004A13C9">
        <w:rPr>
          <w:rFonts w:ascii="黑体" w:eastAsia="黑体" w:hAnsi="黑体" w:cs="Helvetica" w:hint="eastAsia"/>
          <w:color w:val="333333"/>
          <w:kern w:val="0"/>
          <w:sz w:val="30"/>
          <w:szCs w:val="30"/>
          <w:bdr w:val="none" w:sz="0" w:space="0" w:color="auto" w:frame="1"/>
        </w:rPr>
        <w:t>总</w:t>
      </w:r>
      <w:r w:rsidRPr="004A13C9">
        <w:rPr>
          <w:rFonts w:ascii="宋体" w:eastAsia="宋体" w:hAnsi="宋体" w:cs="宋体" w:hint="eastAsia"/>
          <w:color w:val="333333"/>
          <w:kern w:val="0"/>
          <w:sz w:val="30"/>
          <w:szCs w:val="30"/>
          <w:bdr w:val="none" w:sz="0" w:space="0" w:color="auto" w:frame="1"/>
        </w:rPr>
        <w:t>  </w:t>
      </w:r>
      <w:r w:rsidRPr="004A13C9">
        <w:rPr>
          <w:rFonts w:ascii="黑体" w:eastAsia="黑体" w:hAnsi="黑体" w:cs="Helvetica" w:hint="eastAsia"/>
          <w:color w:val="333333"/>
          <w:kern w:val="0"/>
          <w:sz w:val="30"/>
          <w:szCs w:val="30"/>
          <w:bdr w:val="none" w:sz="0" w:space="0" w:color="auto" w:frame="1"/>
        </w:rPr>
        <w:t>则</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第一条实验教学通过理论联系实际和实验操作，对学生进行实验技能的基本训练，为了规范实验教学过程，提高实验教学质量，结合学校实际，制定本规定。</w:t>
      </w:r>
    </w:p>
    <w:p w:rsidR="004A13C9" w:rsidRPr="004A13C9" w:rsidRDefault="004A13C9" w:rsidP="004A13C9">
      <w:pPr>
        <w:widowControl/>
        <w:spacing w:line="555" w:lineRule="atLeast"/>
        <w:jc w:val="center"/>
        <w:rPr>
          <w:rFonts w:ascii="Helvetica" w:eastAsia="宋体" w:hAnsi="Helvetica" w:cs="Helvetica"/>
          <w:color w:val="333333"/>
          <w:kern w:val="0"/>
          <w:sz w:val="24"/>
          <w:szCs w:val="24"/>
        </w:rPr>
      </w:pPr>
      <w:r w:rsidRPr="004A13C9">
        <w:rPr>
          <w:rFonts w:ascii="黑体" w:eastAsia="黑体" w:hAnsi="黑体" w:cs="Helvetica" w:hint="eastAsia"/>
          <w:color w:val="333333"/>
          <w:kern w:val="0"/>
          <w:sz w:val="30"/>
          <w:szCs w:val="30"/>
          <w:bdr w:val="none" w:sz="0" w:space="0" w:color="auto" w:frame="1"/>
        </w:rPr>
        <w:t>第二章</w:t>
      </w:r>
      <w:r w:rsidRPr="004A13C9">
        <w:rPr>
          <w:rFonts w:ascii="宋体" w:eastAsia="宋体" w:hAnsi="宋体" w:cs="宋体" w:hint="eastAsia"/>
          <w:color w:val="333333"/>
          <w:kern w:val="0"/>
          <w:sz w:val="30"/>
          <w:szCs w:val="30"/>
          <w:bdr w:val="none" w:sz="0" w:space="0" w:color="auto" w:frame="1"/>
        </w:rPr>
        <w:t>  </w:t>
      </w:r>
      <w:r w:rsidRPr="004A13C9">
        <w:rPr>
          <w:rFonts w:ascii="黑体" w:eastAsia="黑体" w:hAnsi="黑体" w:cs="Helvetica" w:hint="eastAsia"/>
          <w:color w:val="333333"/>
          <w:kern w:val="0"/>
          <w:sz w:val="30"/>
          <w:szCs w:val="30"/>
          <w:bdr w:val="none" w:sz="0" w:space="0" w:color="auto" w:frame="1"/>
        </w:rPr>
        <w:t>实验课程体系</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第二条各专业应依据学校人才培养要求、学科专业特点、专业培养计划和实验教学条件，构建并完善实验课程体系。</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第三条根据课程性质和课程体系，实验教学分为三个阶段：</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（一）基础实验。依托公共基础和学科基础课程，要求每个学生必须进行实际观察和全过程动手操作，着重于科学实验精神和实验动手能力的培养。</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（二）专业基础实验。依托专业基础课程，要求学生分组进行实际观察和动手操作，努力创造条件让每个学生全过程动手操作，着重于科学原理与实验分析能力的培养。</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（三）专业实验。依托专业课程进行的专业技术和生产实验，要求学生分组进行实际观察和分工动手操作，着重于科学工作态度、团结协作精神与专业基本技能的培养。</w:t>
      </w:r>
    </w:p>
    <w:p w:rsidR="004A13C9" w:rsidRPr="004A13C9" w:rsidRDefault="004A13C9" w:rsidP="004A13C9">
      <w:pPr>
        <w:widowControl/>
        <w:spacing w:line="555" w:lineRule="atLeast"/>
        <w:ind w:firstLine="420"/>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lastRenderedPageBreak/>
        <w:t>第四条根据实验教学组织方式，实验教学分为三种形式：</w:t>
      </w:r>
    </w:p>
    <w:p w:rsidR="004A13C9" w:rsidRPr="004A13C9" w:rsidRDefault="004A13C9" w:rsidP="004A13C9">
      <w:pPr>
        <w:widowControl/>
        <w:spacing w:line="555" w:lineRule="atLeast"/>
        <w:ind w:firstLine="420"/>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一）课内实验。依托某门理论课教学安排的实验，一般以实验项目为单位组织教学。课内实验是促进学生深化理论知识、掌握实验基本技能和基本研究方法的实验教学环节，巩固知识、验证理论、培养动手能力。</w:t>
      </w:r>
    </w:p>
    <w:p w:rsidR="004A13C9" w:rsidRPr="004A13C9" w:rsidRDefault="004A13C9" w:rsidP="004A13C9">
      <w:pPr>
        <w:widowControl/>
        <w:spacing w:line="555" w:lineRule="atLeast"/>
        <w:ind w:firstLine="420"/>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二）独立开设实验。汇总一门或几门理论课内的多项实验，融实验理论、实验知识和实验技能为一体，在强化基本训练的基础上，应开出一定比例的综合性、设计性、创新性实验，使学生树立实验思想、掌握实验方法，提高实验技能、实践能力和创新能力。</w:t>
      </w:r>
    </w:p>
    <w:p w:rsidR="004A13C9" w:rsidRPr="004A13C9" w:rsidRDefault="004A13C9" w:rsidP="004A13C9">
      <w:pPr>
        <w:widowControl/>
        <w:spacing w:line="555" w:lineRule="atLeast"/>
        <w:ind w:firstLine="420"/>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三）课外实验。围绕课外创新活动及学科竞赛安排的实验，课外实验应依托国家级、省级实验教学示范中心和各类实验室，运用现代化信息平台，为优秀学生和具有兴趣爱好学生提供个性化发展空间，提高学生实践与创新、创造能力，以及参与学科竞赛的能力。</w:t>
      </w:r>
    </w:p>
    <w:p w:rsidR="004A13C9" w:rsidRPr="004A13C9" w:rsidRDefault="004A13C9" w:rsidP="004A13C9">
      <w:pPr>
        <w:widowControl/>
        <w:spacing w:line="555" w:lineRule="atLeast"/>
        <w:ind w:firstLine="420"/>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第五条实验课程应根据培养方案和实验大纲要求，进一步规范实验教学内容，修订实验教学大纲，减少演示性和验证性实验，加强综合性、设计性实验的开设。</w:t>
      </w:r>
    </w:p>
    <w:p w:rsidR="004A13C9" w:rsidRPr="004A13C9" w:rsidRDefault="004A13C9" w:rsidP="004A13C9">
      <w:pPr>
        <w:widowControl/>
        <w:spacing w:line="555" w:lineRule="atLeast"/>
        <w:ind w:firstLine="420"/>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基础实验和专业基础实验应开设综合性实验，专业基础实验和专业实验应开设综合性实验和设计性实验</w:t>
      </w:r>
      <w:r w:rsidRPr="004A13C9">
        <w:rPr>
          <w:rFonts w:ascii="Helvetica" w:eastAsia="宋体" w:hAnsi="Helvetica" w:cs="Helvetica"/>
          <w:color w:val="333333"/>
          <w:kern w:val="0"/>
          <w:sz w:val="32"/>
          <w:szCs w:val="32"/>
          <w:bdr w:val="none" w:sz="0" w:space="0" w:color="auto" w:frame="1"/>
        </w:rPr>
        <w:t>;</w:t>
      </w:r>
      <w:r w:rsidRPr="004A13C9">
        <w:rPr>
          <w:rFonts w:ascii="Helvetica" w:eastAsia="宋体" w:hAnsi="Helvetica" w:cs="Helvetica"/>
          <w:color w:val="333333"/>
          <w:kern w:val="0"/>
          <w:sz w:val="32"/>
          <w:szCs w:val="32"/>
          <w:bdr w:val="none" w:sz="0" w:space="0" w:color="auto" w:frame="1"/>
        </w:rPr>
        <w:t>各专业综合性、设计性实验应占实验课的</w:t>
      </w:r>
      <w:r w:rsidRPr="004A13C9">
        <w:rPr>
          <w:rFonts w:ascii="Helvetica" w:eastAsia="宋体" w:hAnsi="Helvetica" w:cs="Helvetica"/>
          <w:color w:val="333333"/>
          <w:kern w:val="0"/>
          <w:sz w:val="32"/>
          <w:szCs w:val="32"/>
          <w:bdr w:val="none" w:sz="0" w:space="0" w:color="auto" w:frame="1"/>
        </w:rPr>
        <w:t>80%</w:t>
      </w:r>
      <w:r w:rsidRPr="004A13C9">
        <w:rPr>
          <w:rFonts w:ascii="Helvetica" w:eastAsia="宋体" w:hAnsi="Helvetica" w:cs="Helvetica"/>
          <w:color w:val="333333"/>
          <w:kern w:val="0"/>
          <w:sz w:val="32"/>
          <w:szCs w:val="32"/>
          <w:bdr w:val="none" w:sz="0" w:space="0" w:color="auto" w:frame="1"/>
        </w:rPr>
        <w:t>；一门实验课程所开综合性、设计性实验不少于</w:t>
      </w:r>
      <w:r w:rsidRPr="004A13C9">
        <w:rPr>
          <w:rFonts w:ascii="Helvetica" w:eastAsia="宋体" w:hAnsi="Helvetica" w:cs="Helvetica"/>
          <w:color w:val="333333"/>
          <w:kern w:val="0"/>
          <w:sz w:val="32"/>
          <w:szCs w:val="32"/>
          <w:bdr w:val="none" w:sz="0" w:space="0" w:color="auto" w:frame="1"/>
        </w:rPr>
        <w:t>1</w:t>
      </w:r>
      <w:r w:rsidRPr="004A13C9">
        <w:rPr>
          <w:rFonts w:ascii="Helvetica" w:eastAsia="宋体" w:hAnsi="Helvetica" w:cs="Helvetica"/>
          <w:color w:val="333333"/>
          <w:kern w:val="0"/>
          <w:sz w:val="32"/>
          <w:szCs w:val="32"/>
          <w:bdr w:val="none" w:sz="0" w:space="0" w:color="auto" w:frame="1"/>
        </w:rPr>
        <w:t>项。</w:t>
      </w:r>
    </w:p>
    <w:p w:rsidR="004A13C9" w:rsidRPr="004A13C9" w:rsidRDefault="004A13C9" w:rsidP="004A13C9">
      <w:pPr>
        <w:widowControl/>
        <w:spacing w:line="555" w:lineRule="atLeast"/>
        <w:jc w:val="center"/>
        <w:rPr>
          <w:rFonts w:ascii="Helvetica" w:eastAsia="宋体" w:hAnsi="Helvetica" w:cs="Helvetica"/>
          <w:color w:val="333333"/>
          <w:kern w:val="0"/>
          <w:sz w:val="24"/>
          <w:szCs w:val="24"/>
        </w:rPr>
      </w:pPr>
      <w:r w:rsidRPr="004A13C9">
        <w:rPr>
          <w:rFonts w:ascii="黑体" w:eastAsia="黑体" w:hAnsi="黑体" w:cs="Helvetica" w:hint="eastAsia"/>
          <w:color w:val="333333"/>
          <w:kern w:val="0"/>
          <w:sz w:val="30"/>
          <w:szCs w:val="30"/>
          <w:bdr w:val="none" w:sz="0" w:space="0" w:color="auto" w:frame="1"/>
        </w:rPr>
        <w:lastRenderedPageBreak/>
        <w:t>第三章</w:t>
      </w:r>
      <w:r w:rsidRPr="004A13C9">
        <w:rPr>
          <w:rFonts w:ascii="宋体" w:eastAsia="宋体" w:hAnsi="宋体" w:cs="宋体" w:hint="eastAsia"/>
          <w:color w:val="333333"/>
          <w:kern w:val="0"/>
          <w:sz w:val="30"/>
          <w:szCs w:val="30"/>
          <w:bdr w:val="none" w:sz="0" w:space="0" w:color="auto" w:frame="1"/>
        </w:rPr>
        <w:t>  </w:t>
      </w:r>
      <w:r w:rsidRPr="004A13C9">
        <w:rPr>
          <w:rFonts w:ascii="黑体" w:eastAsia="黑体" w:hAnsi="黑体" w:cs="Helvetica" w:hint="eastAsia"/>
          <w:color w:val="333333"/>
          <w:kern w:val="0"/>
          <w:sz w:val="30"/>
          <w:szCs w:val="30"/>
          <w:bdr w:val="none" w:sz="0" w:space="0" w:color="auto" w:frame="1"/>
        </w:rPr>
        <w:t>实验教学文件</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第五条实验教学文件包括培养计划中的实验教学计划、实验教学大纲、实验课表、实验教材（含实验指导书）等。</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第六条实验教学计划是各专业教学计划的重要组成部分，是实验教学最基本的指导性文件，是实验室建设与评估、人员定编、设备投入、资金分配、工作量核算、教学任务安排的主要依据。</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七条实验教学大纲是实验教学的标准文件，是组织实验教学、规范实验教学过程、检查实验教学质量、指导实验室建设的重要依据。所有列入专业培养计划中的课内实验、独立开设实验、课外实验等，均应当制定独立的实验教学大纲。</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第八条实验教材（含实验指导书）是体现实验教学目的、内容和方法的重要依据，每一门实验课（项目）均应有相应的教材（指导书）。</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第九条实验课表是实验教学运行的依据。各学院和实验中心（室）在安排实验任务时，应严格按照实验教学计划执行。</w:t>
      </w:r>
    </w:p>
    <w:p w:rsidR="004A13C9" w:rsidRPr="004A13C9" w:rsidRDefault="004A13C9" w:rsidP="004A13C9">
      <w:pPr>
        <w:widowControl/>
        <w:spacing w:line="555" w:lineRule="atLeast"/>
        <w:jc w:val="center"/>
        <w:rPr>
          <w:rFonts w:ascii="Helvetica" w:eastAsia="宋体" w:hAnsi="Helvetica" w:cs="Helvetica"/>
          <w:color w:val="333333"/>
          <w:kern w:val="0"/>
          <w:sz w:val="24"/>
          <w:szCs w:val="24"/>
        </w:rPr>
      </w:pPr>
      <w:r w:rsidRPr="004A13C9">
        <w:rPr>
          <w:rFonts w:ascii="黑体" w:eastAsia="黑体" w:hAnsi="黑体" w:cs="Helvetica" w:hint="eastAsia"/>
          <w:color w:val="333333"/>
          <w:kern w:val="0"/>
          <w:sz w:val="30"/>
          <w:szCs w:val="30"/>
          <w:bdr w:val="none" w:sz="0" w:space="0" w:color="auto" w:frame="1"/>
        </w:rPr>
        <w:t>第四章</w:t>
      </w:r>
      <w:r w:rsidRPr="004A13C9">
        <w:rPr>
          <w:rFonts w:ascii="宋体" w:eastAsia="宋体" w:hAnsi="宋体" w:cs="宋体" w:hint="eastAsia"/>
          <w:color w:val="333333"/>
          <w:kern w:val="0"/>
          <w:sz w:val="30"/>
          <w:szCs w:val="30"/>
          <w:bdr w:val="none" w:sz="0" w:space="0" w:color="auto" w:frame="1"/>
        </w:rPr>
        <w:t>  </w:t>
      </w:r>
      <w:r w:rsidRPr="004A13C9">
        <w:rPr>
          <w:rFonts w:ascii="黑体" w:eastAsia="黑体" w:hAnsi="黑体" w:cs="Helvetica" w:hint="eastAsia"/>
          <w:color w:val="333333"/>
          <w:kern w:val="0"/>
          <w:sz w:val="30"/>
          <w:szCs w:val="30"/>
          <w:bdr w:val="none" w:sz="0" w:space="0" w:color="auto" w:frame="1"/>
        </w:rPr>
        <w:t>实验教学项目管理</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第十条实验项目是构成实验教学目的、任务、要求的基本单元，能够独立对学生进行考核的实验可作为一个实验项</w:t>
      </w:r>
      <w:r w:rsidRPr="004A13C9">
        <w:rPr>
          <w:rFonts w:ascii="宋体" w:eastAsia="宋体" w:hAnsi="宋体" w:cs="Helvetica" w:hint="eastAsia"/>
          <w:color w:val="333333"/>
          <w:kern w:val="0"/>
          <w:sz w:val="32"/>
          <w:szCs w:val="32"/>
          <w:bdr w:val="none" w:sz="0" w:space="0" w:color="auto" w:frame="1"/>
        </w:rPr>
        <w:lastRenderedPageBreak/>
        <w:t>目。每个实验项目，学生实际操作时间不应低于</w:t>
      </w:r>
      <w:r w:rsidRPr="004A13C9">
        <w:rPr>
          <w:rFonts w:ascii="Helvetica" w:eastAsia="宋体" w:hAnsi="Helvetica" w:cs="Helvetica"/>
          <w:color w:val="333333"/>
          <w:kern w:val="0"/>
          <w:sz w:val="32"/>
          <w:szCs w:val="32"/>
          <w:bdr w:val="none" w:sz="0" w:space="0" w:color="auto" w:frame="1"/>
        </w:rPr>
        <w:t>1</w:t>
      </w:r>
      <w:r w:rsidRPr="004A13C9">
        <w:rPr>
          <w:rFonts w:ascii="Helvetica" w:eastAsia="宋体" w:hAnsi="Helvetica" w:cs="Helvetica"/>
          <w:color w:val="333333"/>
          <w:kern w:val="0"/>
          <w:sz w:val="32"/>
          <w:szCs w:val="32"/>
          <w:bdr w:val="none" w:sz="0" w:space="0" w:color="auto" w:frame="1"/>
        </w:rPr>
        <w:t>学时，以达到预期的学习、训练、演示、验证及研究目的。</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第十一条新增、更新、变更、取消实验项目，应由实验中心（室）提出，经专业系（教研室）审核和学院院长批准后，报教务处备案执行。</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第十二条学院和实验中心（室）在加强基本实验训练的同时，注重更新实验内容，增加综合性、设计性实验项目。</w:t>
      </w:r>
    </w:p>
    <w:p w:rsidR="004A13C9" w:rsidRPr="004A13C9" w:rsidRDefault="004A13C9" w:rsidP="004A13C9">
      <w:pPr>
        <w:widowControl/>
        <w:spacing w:line="555" w:lineRule="atLeast"/>
        <w:jc w:val="center"/>
        <w:rPr>
          <w:rFonts w:ascii="Helvetica" w:eastAsia="宋体" w:hAnsi="Helvetica" w:cs="Helvetica"/>
          <w:color w:val="333333"/>
          <w:kern w:val="0"/>
          <w:sz w:val="24"/>
          <w:szCs w:val="24"/>
        </w:rPr>
      </w:pPr>
      <w:r w:rsidRPr="004A13C9">
        <w:rPr>
          <w:rFonts w:ascii="黑体" w:eastAsia="黑体" w:hAnsi="黑体" w:cs="Helvetica" w:hint="eastAsia"/>
          <w:color w:val="333333"/>
          <w:kern w:val="0"/>
          <w:sz w:val="30"/>
          <w:szCs w:val="30"/>
          <w:bdr w:val="none" w:sz="0" w:space="0" w:color="auto" w:frame="1"/>
        </w:rPr>
        <w:t>第五章</w:t>
      </w:r>
      <w:r w:rsidRPr="004A13C9">
        <w:rPr>
          <w:rFonts w:ascii="宋体" w:eastAsia="宋体" w:hAnsi="宋体" w:cs="宋体" w:hint="eastAsia"/>
          <w:color w:val="333333"/>
          <w:kern w:val="0"/>
          <w:sz w:val="30"/>
          <w:szCs w:val="30"/>
          <w:bdr w:val="none" w:sz="0" w:space="0" w:color="auto" w:frame="1"/>
        </w:rPr>
        <w:t>  </w:t>
      </w:r>
      <w:r w:rsidRPr="004A13C9">
        <w:rPr>
          <w:rFonts w:ascii="黑体" w:eastAsia="黑体" w:hAnsi="黑体" w:cs="Helvetica" w:hint="eastAsia"/>
          <w:color w:val="333333"/>
          <w:kern w:val="0"/>
          <w:sz w:val="30"/>
          <w:szCs w:val="30"/>
          <w:bdr w:val="none" w:sz="0" w:space="0" w:color="auto" w:frame="1"/>
        </w:rPr>
        <w:t>实验教学过程组织与管理</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第十三条实验教学应严格按照实验教学计划、实验大纲、实验任务和实验课表执行，不得随意更改。</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第十四条实验指导教师和实验室人员在实验课前，应做好各项实验准备工作。</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第十五条基础实验</w:t>
      </w:r>
      <w:r w:rsidRPr="004A13C9">
        <w:rPr>
          <w:rFonts w:ascii="Helvetica" w:eastAsia="宋体" w:hAnsi="Helvetica" w:cs="Helvetica"/>
          <w:color w:val="333333"/>
          <w:kern w:val="0"/>
          <w:sz w:val="32"/>
          <w:szCs w:val="32"/>
          <w:bdr w:val="none" w:sz="0" w:space="0" w:color="auto" w:frame="1"/>
        </w:rPr>
        <w:t>1</w:t>
      </w:r>
      <w:r w:rsidRPr="004A13C9">
        <w:rPr>
          <w:rFonts w:ascii="Helvetica" w:eastAsia="宋体" w:hAnsi="Helvetica" w:cs="Helvetica"/>
          <w:color w:val="333333"/>
          <w:kern w:val="0"/>
          <w:sz w:val="32"/>
          <w:szCs w:val="32"/>
          <w:bdr w:val="none" w:sz="0" w:space="0" w:color="auto" w:frame="1"/>
        </w:rPr>
        <w:t>人一组，专业基础实验原则上</w:t>
      </w:r>
      <w:r w:rsidRPr="004A13C9">
        <w:rPr>
          <w:rFonts w:ascii="Helvetica" w:eastAsia="宋体" w:hAnsi="Helvetica" w:cs="Helvetica"/>
          <w:color w:val="333333"/>
          <w:kern w:val="0"/>
          <w:sz w:val="32"/>
          <w:szCs w:val="32"/>
          <w:bdr w:val="none" w:sz="0" w:space="0" w:color="auto" w:frame="1"/>
        </w:rPr>
        <w:t>2</w:t>
      </w:r>
      <w:r w:rsidRPr="004A13C9">
        <w:rPr>
          <w:rFonts w:ascii="Helvetica" w:eastAsia="宋体" w:hAnsi="Helvetica" w:cs="Helvetica"/>
          <w:color w:val="333333"/>
          <w:kern w:val="0"/>
          <w:sz w:val="32"/>
          <w:szCs w:val="32"/>
          <w:bdr w:val="none" w:sz="0" w:space="0" w:color="auto" w:frame="1"/>
        </w:rPr>
        <w:t>人一组（个别课程除外），专业实验原则上不超过</w:t>
      </w:r>
      <w:r w:rsidRPr="004A13C9">
        <w:rPr>
          <w:rFonts w:ascii="Helvetica" w:eastAsia="宋体" w:hAnsi="Helvetica" w:cs="Helvetica"/>
          <w:color w:val="333333"/>
          <w:kern w:val="0"/>
          <w:sz w:val="32"/>
          <w:szCs w:val="32"/>
          <w:bdr w:val="none" w:sz="0" w:space="0" w:color="auto" w:frame="1"/>
        </w:rPr>
        <w:t>4</w:t>
      </w:r>
      <w:r w:rsidRPr="004A13C9">
        <w:rPr>
          <w:rFonts w:ascii="Helvetica" w:eastAsia="宋体" w:hAnsi="Helvetica" w:cs="Helvetica"/>
          <w:color w:val="333333"/>
          <w:kern w:val="0"/>
          <w:sz w:val="32"/>
          <w:szCs w:val="32"/>
          <w:bdr w:val="none" w:sz="0" w:space="0" w:color="auto" w:frame="1"/>
        </w:rPr>
        <w:t>人一组，保证学生实际操作训练任务的完成。</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第十六条实验教师应加强学生实验安全教育。违反操作规程和实验室规章制度的，按学校有关规定处理；造成事故的，追究其责任。</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第十七条实验指导教师职责：</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（一）实验指导教师必须认真备课。实验前的讲授应做到简明扼要，以确保学生有足够的时间动手操作。</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lastRenderedPageBreak/>
        <w:t>（二）严格执行预习制度，检查学生预习情况。预习不合格的学生不准做实验。</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（三）在实验过程中，指导教师要认真做好指导工作。对实验原始数据，指导教师应检查并签字。</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（四）实验结束后，指导教师应填写实验日志，教师和学生均要签名；组织学生整理好仪器设备、做好清洁卫生，同时检查仪器设备及工具缺损情况，如出现缺损，应及时处理。</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（五）指导教师应认真批改学生的实验报告，评定成绩，并指出存在的问题及错误原因。对不合格的实验报告要退回修改，对报告中存在的共性问题要分析原因，集中讲解。</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第十八条实验室技术人员岗位职责：</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（一）根据实验项目的要求在课前做好准备工作。保证每组仪器设备正常使用，对每组实验的难点、重点及易出现的故障做到心中有数，有应急措施。</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（二）实验</w:t>
      </w:r>
      <w:proofErr w:type="gramStart"/>
      <w:r w:rsidRPr="004A13C9">
        <w:rPr>
          <w:rFonts w:ascii="Helvetica" w:eastAsia="宋体" w:hAnsi="Helvetica" w:cs="Helvetica"/>
          <w:color w:val="333333"/>
          <w:kern w:val="0"/>
          <w:sz w:val="32"/>
          <w:szCs w:val="32"/>
          <w:bdr w:val="none" w:sz="0" w:space="0" w:color="auto" w:frame="1"/>
        </w:rPr>
        <w:t>前配合</w:t>
      </w:r>
      <w:proofErr w:type="gramEnd"/>
      <w:r w:rsidRPr="004A13C9">
        <w:rPr>
          <w:rFonts w:ascii="Helvetica" w:eastAsia="宋体" w:hAnsi="Helvetica" w:cs="Helvetica"/>
          <w:color w:val="333333"/>
          <w:kern w:val="0"/>
          <w:sz w:val="32"/>
          <w:szCs w:val="32"/>
          <w:bdr w:val="none" w:sz="0" w:space="0" w:color="auto" w:frame="1"/>
        </w:rPr>
        <w:t>指导教师预做实验，实验中随时了解仪器设备的工作情况，及时排除故障，保证实验顺利进行并协助指导教师做好学生指导工作。</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Helvetica" w:eastAsia="宋体" w:hAnsi="Helvetica" w:cs="Helvetica"/>
          <w:color w:val="333333"/>
          <w:kern w:val="0"/>
          <w:sz w:val="32"/>
          <w:szCs w:val="32"/>
          <w:bdr w:val="none" w:sz="0" w:space="0" w:color="auto" w:frame="1"/>
        </w:rPr>
        <w:t>（三）实验结束时，在指导教师对仪器设备及工具等检查的基础上，做好验收、整理、复原工作，以及实验室卫生和各项安全工作。</w:t>
      </w:r>
    </w:p>
    <w:p w:rsidR="004A13C9" w:rsidRPr="004A13C9" w:rsidRDefault="004A13C9" w:rsidP="004A13C9">
      <w:pPr>
        <w:widowControl/>
        <w:spacing w:line="555" w:lineRule="atLeast"/>
        <w:jc w:val="center"/>
        <w:rPr>
          <w:rFonts w:ascii="Helvetica" w:eastAsia="宋体" w:hAnsi="Helvetica" w:cs="Helvetica"/>
          <w:color w:val="333333"/>
          <w:kern w:val="0"/>
          <w:sz w:val="24"/>
          <w:szCs w:val="24"/>
        </w:rPr>
      </w:pPr>
      <w:r w:rsidRPr="004A13C9">
        <w:rPr>
          <w:rFonts w:ascii="黑体" w:eastAsia="黑体" w:hAnsi="黑体" w:cs="Helvetica" w:hint="eastAsia"/>
          <w:color w:val="333333"/>
          <w:kern w:val="0"/>
          <w:sz w:val="30"/>
          <w:szCs w:val="30"/>
          <w:bdr w:val="none" w:sz="0" w:space="0" w:color="auto" w:frame="1"/>
        </w:rPr>
        <w:t>第六章</w:t>
      </w:r>
      <w:r w:rsidRPr="004A13C9">
        <w:rPr>
          <w:rFonts w:ascii="宋体" w:eastAsia="宋体" w:hAnsi="宋体" w:cs="宋体" w:hint="eastAsia"/>
          <w:color w:val="333333"/>
          <w:kern w:val="0"/>
          <w:sz w:val="30"/>
          <w:szCs w:val="30"/>
          <w:bdr w:val="none" w:sz="0" w:space="0" w:color="auto" w:frame="1"/>
        </w:rPr>
        <w:t>  </w:t>
      </w:r>
      <w:r w:rsidRPr="004A13C9">
        <w:rPr>
          <w:rFonts w:ascii="黑体" w:eastAsia="黑体" w:hAnsi="黑体" w:cs="Helvetica" w:hint="eastAsia"/>
          <w:color w:val="333333"/>
          <w:kern w:val="0"/>
          <w:sz w:val="30"/>
          <w:szCs w:val="30"/>
          <w:bdr w:val="none" w:sz="0" w:space="0" w:color="auto" w:frame="1"/>
        </w:rPr>
        <w:t>学生实验要求与课程考核</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lastRenderedPageBreak/>
        <w:t>第十九条学生实验前必须通过实验室安全考核、认真预习；实验中要保持实验室安静整洁；实验后要按照要求认真整理好实验场地和实验台，经实验教师或实验技术人员验收合格后，方可离开实验室。</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第二十条学生实验报告应按统一规格书写，要求图表准确，字迹工整、清晰，原始数据齐全，数据处理准确，讨论和分析问题简明扼要，并按时送交。</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第二十一条学生因故不能按时上实验课或缺做实验项目，需补做，否则该次实验成绩以零分计。补做实验由学生及时提出申请，经实验室同意后安排。</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二十二条实验课程考核应以实验操作技能和分析解决问题的能力为主，考核成绩按百分制评定。独立开设的实验课成绩，可根据学生每次实验的成绩和期末考核成绩综合评定；非独立开设的实验课成绩评定，应按照课程教学大纲规定执行。实验成绩不及格，不能参加所属理论课程的考核。</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第二十三条实验是学生必须学习的教学内容之一，不得免修，考核成绩不及格需重修。</w:t>
      </w:r>
    </w:p>
    <w:p w:rsidR="004A13C9" w:rsidRPr="004A13C9" w:rsidRDefault="004A13C9" w:rsidP="004A13C9">
      <w:pPr>
        <w:widowControl/>
        <w:spacing w:line="555" w:lineRule="atLeast"/>
        <w:jc w:val="center"/>
        <w:rPr>
          <w:rFonts w:ascii="Helvetica" w:eastAsia="宋体" w:hAnsi="Helvetica" w:cs="Helvetica"/>
          <w:color w:val="333333"/>
          <w:kern w:val="0"/>
          <w:sz w:val="24"/>
          <w:szCs w:val="24"/>
        </w:rPr>
      </w:pPr>
      <w:r w:rsidRPr="004A13C9">
        <w:rPr>
          <w:rFonts w:ascii="黑体" w:eastAsia="黑体" w:hAnsi="黑体" w:cs="Helvetica" w:hint="eastAsia"/>
          <w:color w:val="333333"/>
          <w:kern w:val="0"/>
          <w:sz w:val="30"/>
          <w:szCs w:val="30"/>
          <w:bdr w:val="none" w:sz="0" w:space="0" w:color="auto" w:frame="1"/>
        </w:rPr>
        <w:t>第七章</w:t>
      </w:r>
      <w:r w:rsidRPr="004A13C9">
        <w:rPr>
          <w:rFonts w:ascii="宋体" w:eastAsia="宋体" w:hAnsi="宋体" w:cs="宋体" w:hint="eastAsia"/>
          <w:color w:val="333333"/>
          <w:kern w:val="0"/>
          <w:sz w:val="30"/>
          <w:szCs w:val="30"/>
          <w:bdr w:val="none" w:sz="0" w:space="0" w:color="auto" w:frame="1"/>
        </w:rPr>
        <w:t>  </w:t>
      </w:r>
      <w:r w:rsidRPr="004A13C9">
        <w:rPr>
          <w:rFonts w:ascii="黑体" w:eastAsia="黑体" w:hAnsi="黑体" w:cs="Helvetica" w:hint="eastAsia"/>
          <w:color w:val="333333"/>
          <w:kern w:val="0"/>
          <w:sz w:val="30"/>
          <w:szCs w:val="30"/>
          <w:bdr w:val="none" w:sz="0" w:space="0" w:color="auto" w:frame="1"/>
        </w:rPr>
        <w:t>实验教学质量与改进</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第二十四条各学院和实验中心（室）应注重开展教学研究活动。认真研讨和科学设置实验项目，及时调整和合理设计实验内容，并通过更新实验设备、改善实验条件，提高实验效果和实验教学质量。</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lastRenderedPageBreak/>
        <w:t>第二十五条积极开展科研成果向实验教学项目转化的研究与实施，以实现</w:t>
      </w:r>
      <w:r w:rsidRPr="004A13C9">
        <w:rPr>
          <w:rFonts w:ascii="Helvetica" w:eastAsia="宋体" w:hAnsi="Helvetica" w:cs="Helvetica"/>
          <w:color w:val="333333"/>
          <w:kern w:val="0"/>
          <w:sz w:val="32"/>
          <w:szCs w:val="32"/>
          <w:bdr w:val="none" w:sz="0" w:space="0" w:color="auto" w:frame="1"/>
        </w:rPr>
        <w:t>“</w:t>
      </w:r>
      <w:r w:rsidRPr="004A13C9">
        <w:rPr>
          <w:rFonts w:ascii="Helvetica" w:eastAsia="宋体" w:hAnsi="Helvetica" w:cs="Helvetica"/>
          <w:color w:val="333333"/>
          <w:kern w:val="0"/>
          <w:sz w:val="32"/>
          <w:szCs w:val="32"/>
          <w:bdr w:val="none" w:sz="0" w:space="0" w:color="auto" w:frame="1"/>
        </w:rPr>
        <w:t>教学带动科研，科研促进教学</w:t>
      </w:r>
      <w:r w:rsidRPr="004A13C9">
        <w:rPr>
          <w:rFonts w:ascii="Helvetica" w:eastAsia="宋体" w:hAnsi="Helvetica" w:cs="Helvetica"/>
          <w:color w:val="333333"/>
          <w:kern w:val="0"/>
          <w:sz w:val="32"/>
          <w:szCs w:val="32"/>
          <w:bdr w:val="none" w:sz="0" w:space="0" w:color="auto" w:frame="1"/>
        </w:rPr>
        <w:t>”</w:t>
      </w:r>
      <w:r w:rsidRPr="004A13C9">
        <w:rPr>
          <w:rFonts w:ascii="Helvetica" w:eastAsia="宋体" w:hAnsi="Helvetica" w:cs="Helvetica"/>
          <w:color w:val="333333"/>
          <w:kern w:val="0"/>
          <w:sz w:val="32"/>
          <w:szCs w:val="32"/>
          <w:bdr w:val="none" w:sz="0" w:space="0" w:color="auto" w:frame="1"/>
        </w:rPr>
        <w:t>的良性循环，并不断增加综合性、设计性、创新性实验项目。</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第二十六条加强实验课程建设，将各类评估、评优及教学检查情况作为考核学院及实验教学工作状态的重要指标，实现实验条件、实验教学过程管理和实验教学质量的持续改进。</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二十七条各学院及实验中心（室）要鼓励支持教师和技术人员，紧密结合实验教学和实验室建设，通过教学改革立项、课题研讨与实践、学术交流等形式，积极开展实验教学改革，注重研究实验教学中的新问题，转变重理论轻实践的教学观念，突出实验教学在人才培养中的重要作用。</w:t>
      </w:r>
    </w:p>
    <w:p w:rsidR="004A13C9" w:rsidRPr="004A13C9" w:rsidRDefault="004A13C9" w:rsidP="004A13C9">
      <w:pPr>
        <w:widowControl/>
        <w:spacing w:line="555" w:lineRule="atLeast"/>
        <w:ind w:firstLine="645"/>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第二十八条加大实验室开放，鼓励学生充分利用实验室进行课外学习、实验研究和科技创新活动，使实验室真正成为培养学生创新精神、创业能力和实践能力的基地。</w:t>
      </w:r>
    </w:p>
    <w:p w:rsidR="004A13C9" w:rsidRPr="004A13C9" w:rsidRDefault="004A13C9" w:rsidP="004A13C9">
      <w:pPr>
        <w:widowControl/>
        <w:spacing w:line="555" w:lineRule="atLeast"/>
        <w:jc w:val="center"/>
        <w:rPr>
          <w:rFonts w:ascii="Helvetica" w:eastAsia="宋体" w:hAnsi="Helvetica" w:cs="Helvetica"/>
          <w:color w:val="333333"/>
          <w:kern w:val="0"/>
          <w:sz w:val="24"/>
          <w:szCs w:val="24"/>
        </w:rPr>
      </w:pPr>
      <w:r w:rsidRPr="004A13C9">
        <w:rPr>
          <w:rFonts w:ascii="黑体" w:eastAsia="黑体" w:hAnsi="黑体" w:cs="Helvetica" w:hint="eastAsia"/>
          <w:color w:val="333333"/>
          <w:kern w:val="0"/>
          <w:sz w:val="30"/>
          <w:szCs w:val="30"/>
          <w:bdr w:val="none" w:sz="0" w:space="0" w:color="auto" w:frame="1"/>
        </w:rPr>
        <w:t>第八章</w:t>
      </w:r>
      <w:r w:rsidRPr="004A13C9">
        <w:rPr>
          <w:rFonts w:ascii="宋体" w:eastAsia="宋体" w:hAnsi="宋体" w:cs="宋体" w:hint="eastAsia"/>
          <w:color w:val="333333"/>
          <w:kern w:val="0"/>
          <w:sz w:val="30"/>
          <w:szCs w:val="30"/>
          <w:bdr w:val="none" w:sz="0" w:space="0" w:color="auto" w:frame="1"/>
        </w:rPr>
        <w:t>  </w:t>
      </w:r>
      <w:r w:rsidRPr="004A13C9">
        <w:rPr>
          <w:rFonts w:ascii="黑体" w:eastAsia="黑体" w:hAnsi="黑体" w:cs="Helvetica" w:hint="eastAsia"/>
          <w:color w:val="333333"/>
          <w:kern w:val="0"/>
          <w:sz w:val="30"/>
          <w:szCs w:val="30"/>
          <w:bdr w:val="none" w:sz="0" w:space="0" w:color="auto" w:frame="1"/>
        </w:rPr>
        <w:t>附</w:t>
      </w:r>
      <w:r w:rsidRPr="004A13C9">
        <w:rPr>
          <w:rFonts w:ascii="宋体" w:eastAsia="宋体" w:hAnsi="宋体" w:cs="宋体" w:hint="eastAsia"/>
          <w:color w:val="333333"/>
          <w:kern w:val="0"/>
          <w:sz w:val="30"/>
          <w:szCs w:val="30"/>
          <w:bdr w:val="none" w:sz="0" w:space="0" w:color="auto" w:frame="1"/>
        </w:rPr>
        <w:t>  </w:t>
      </w:r>
      <w:r w:rsidRPr="004A13C9">
        <w:rPr>
          <w:rFonts w:ascii="黑体" w:eastAsia="黑体" w:hAnsi="黑体" w:cs="Helvetica" w:hint="eastAsia"/>
          <w:color w:val="333333"/>
          <w:kern w:val="0"/>
          <w:sz w:val="30"/>
          <w:szCs w:val="30"/>
          <w:bdr w:val="none" w:sz="0" w:space="0" w:color="auto" w:frame="1"/>
        </w:rPr>
        <w:t>则</w:t>
      </w:r>
    </w:p>
    <w:p w:rsidR="004A13C9" w:rsidRPr="004A13C9" w:rsidRDefault="004A13C9" w:rsidP="004A13C9">
      <w:pPr>
        <w:widowControl/>
        <w:ind w:firstLine="420"/>
        <w:jc w:val="left"/>
        <w:rPr>
          <w:rFonts w:ascii="Helvetica" w:eastAsia="宋体" w:hAnsi="Helvetica" w:cs="Helvetica"/>
          <w:color w:val="333333"/>
          <w:kern w:val="0"/>
          <w:sz w:val="24"/>
          <w:szCs w:val="24"/>
        </w:rPr>
      </w:pPr>
      <w:r w:rsidRPr="004A13C9">
        <w:rPr>
          <w:rFonts w:ascii="宋体" w:eastAsia="宋体" w:hAnsi="宋体" w:cs="Helvetica" w:hint="eastAsia"/>
          <w:color w:val="333333"/>
          <w:kern w:val="0"/>
          <w:sz w:val="32"/>
          <w:szCs w:val="32"/>
          <w:bdr w:val="none" w:sz="0" w:space="0" w:color="auto" w:frame="1"/>
        </w:rPr>
        <w:t>第二十九条本规定自发布之日起施行，由教务处负责解释。</w:t>
      </w:r>
    </w:p>
    <w:p w:rsidR="00CE3DEF" w:rsidRPr="004A13C9" w:rsidRDefault="00CE3DEF"/>
    <w:sectPr w:rsidR="00CE3DEF" w:rsidRPr="004A1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C9"/>
    <w:rsid w:val="004A13C9"/>
    <w:rsid w:val="00CE3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3C9"/>
    <w:rPr>
      <w:b/>
      <w:bCs/>
    </w:rPr>
  </w:style>
  <w:style w:type="paragraph" w:styleId="a4">
    <w:name w:val="Balloon Text"/>
    <w:basedOn w:val="a"/>
    <w:link w:val="Char"/>
    <w:uiPriority w:val="99"/>
    <w:semiHidden/>
    <w:unhideWhenUsed/>
    <w:rsid w:val="004A13C9"/>
    <w:rPr>
      <w:sz w:val="18"/>
      <w:szCs w:val="18"/>
    </w:rPr>
  </w:style>
  <w:style w:type="character" w:customStyle="1" w:styleId="Char">
    <w:name w:val="批注框文本 Char"/>
    <w:basedOn w:val="a0"/>
    <w:link w:val="a4"/>
    <w:uiPriority w:val="99"/>
    <w:semiHidden/>
    <w:rsid w:val="004A13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3C9"/>
    <w:rPr>
      <w:b/>
      <w:bCs/>
    </w:rPr>
  </w:style>
  <w:style w:type="paragraph" w:styleId="a4">
    <w:name w:val="Balloon Text"/>
    <w:basedOn w:val="a"/>
    <w:link w:val="Char"/>
    <w:uiPriority w:val="99"/>
    <w:semiHidden/>
    <w:unhideWhenUsed/>
    <w:rsid w:val="004A13C9"/>
    <w:rPr>
      <w:sz w:val="18"/>
      <w:szCs w:val="18"/>
    </w:rPr>
  </w:style>
  <w:style w:type="character" w:customStyle="1" w:styleId="Char">
    <w:name w:val="批注框文本 Char"/>
    <w:basedOn w:val="a0"/>
    <w:link w:val="a4"/>
    <w:uiPriority w:val="99"/>
    <w:semiHidden/>
    <w:rsid w:val="004A13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caihua</dc:creator>
  <cp:lastModifiedBy>caihua</cp:lastModifiedBy>
  <cp:revision>1</cp:revision>
  <dcterms:created xsi:type="dcterms:W3CDTF">2022-03-21T06:32:00Z</dcterms:created>
  <dcterms:modified xsi:type="dcterms:W3CDTF">2022-03-21T06:34:00Z</dcterms:modified>
</cp:coreProperties>
</file>